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DA" w:rsidRDefault="009900DA" w:rsidP="009900DA">
      <w:pPr>
        <w:spacing w:before="100" w:beforeAutospacing="1" w:after="100" w:afterAutospacing="1" w:line="240" w:lineRule="auto"/>
        <w:ind w:left="709" w:hanging="709"/>
        <w:jc w:val="both"/>
        <w:outlineLvl w:val="0"/>
        <w:rPr>
          <w:rFonts w:ascii="Times New Roman" w:hAnsi="Times New Roman" w:cs="Times New Roman"/>
          <w:b/>
          <w:sz w:val="24"/>
          <w:szCs w:val="24"/>
        </w:rPr>
      </w:pPr>
    </w:p>
    <w:p w:rsidR="009900DA" w:rsidRPr="001508AF" w:rsidRDefault="009900DA" w:rsidP="009900DA">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9900DA" w:rsidRPr="001508AF" w:rsidRDefault="009900DA" w:rsidP="009900DA">
      <w:pPr>
        <w:spacing w:after="0" w:line="240" w:lineRule="auto"/>
        <w:outlineLvl w:val="0"/>
        <w:rPr>
          <w:rFonts w:ascii="Arial" w:eastAsia="Arial Unicode MS" w:hAnsi="Arial" w:cs="Times New Roman"/>
          <w:color w:val="000000"/>
          <w:sz w:val="24"/>
          <w:szCs w:val="20"/>
          <w:lang w:eastAsia="en-ZA"/>
        </w:rPr>
      </w:pPr>
    </w:p>
    <w:p w:rsidR="009900DA" w:rsidRPr="001508AF" w:rsidRDefault="009900DA" w:rsidP="009900DA">
      <w:pPr>
        <w:spacing w:after="0" w:line="240" w:lineRule="auto"/>
        <w:outlineLvl w:val="0"/>
        <w:rPr>
          <w:rFonts w:ascii="Arial" w:eastAsia="Arial Unicode MS" w:hAnsi="Arial" w:cs="Times New Roman"/>
          <w:color w:val="000000"/>
          <w:sz w:val="24"/>
          <w:szCs w:val="20"/>
          <w:lang w:eastAsia="en-ZA"/>
        </w:rPr>
      </w:pPr>
    </w:p>
    <w:p w:rsidR="009900DA" w:rsidRPr="001508AF" w:rsidRDefault="009900DA" w:rsidP="009900DA">
      <w:pPr>
        <w:spacing w:after="0" w:line="240" w:lineRule="auto"/>
        <w:jc w:val="center"/>
        <w:outlineLvl w:val="0"/>
        <w:rPr>
          <w:rFonts w:ascii="Arial" w:eastAsia="Arial Unicode MS" w:hAnsi="Arial" w:cs="Times New Roman"/>
          <w:b/>
          <w:color w:val="000000"/>
          <w:sz w:val="24"/>
          <w:szCs w:val="20"/>
          <w:lang w:eastAsia="en-ZA"/>
        </w:rPr>
      </w:pPr>
    </w:p>
    <w:p w:rsidR="009900DA" w:rsidRPr="001508AF" w:rsidRDefault="009900DA" w:rsidP="009900DA">
      <w:pPr>
        <w:spacing w:after="0" w:line="240" w:lineRule="auto"/>
        <w:jc w:val="center"/>
        <w:outlineLvl w:val="0"/>
        <w:rPr>
          <w:rFonts w:ascii="Arial" w:eastAsia="Arial Unicode MS" w:hAnsi="Arial" w:cs="Times New Roman"/>
          <w:b/>
          <w:color w:val="000000"/>
          <w:sz w:val="24"/>
          <w:szCs w:val="20"/>
          <w:lang w:eastAsia="en-ZA"/>
        </w:rPr>
      </w:pPr>
    </w:p>
    <w:p w:rsidR="009900DA" w:rsidRPr="001508AF" w:rsidRDefault="009900DA" w:rsidP="009900DA">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9900DA" w:rsidRPr="001508AF" w:rsidRDefault="009900DA" w:rsidP="009900DA">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9900DA" w:rsidRPr="001508AF" w:rsidRDefault="009900DA" w:rsidP="009900DA">
      <w:pPr>
        <w:spacing w:after="0" w:line="276" w:lineRule="auto"/>
        <w:outlineLvl w:val="0"/>
        <w:rPr>
          <w:rFonts w:ascii="Arial" w:eastAsia="Arial Unicode MS" w:hAnsi="Arial" w:cs="Times New Roman"/>
          <w:b/>
          <w:color w:val="000000"/>
          <w:sz w:val="24"/>
          <w:szCs w:val="20"/>
          <w:lang w:eastAsia="en-ZA"/>
        </w:rPr>
      </w:pPr>
    </w:p>
    <w:p w:rsidR="009900DA" w:rsidRDefault="009900DA" w:rsidP="009900DA">
      <w:pPr>
        <w:spacing w:after="0" w:line="276" w:lineRule="auto"/>
        <w:outlineLvl w:val="0"/>
        <w:rPr>
          <w:rFonts w:ascii="Arial" w:eastAsia="Arial Unicode MS" w:hAnsi="Arial" w:cs="Arial"/>
          <w:b/>
          <w:color w:val="000000"/>
          <w:sz w:val="24"/>
          <w:szCs w:val="24"/>
          <w:lang w:eastAsia="en-ZA"/>
        </w:rPr>
      </w:pPr>
    </w:p>
    <w:p w:rsidR="009900DA" w:rsidRPr="001508AF" w:rsidRDefault="009900DA" w:rsidP="009900DA">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9900DA" w:rsidRPr="001508AF" w:rsidRDefault="009900DA" w:rsidP="009900DA">
      <w:pPr>
        <w:spacing w:after="0" w:line="276" w:lineRule="auto"/>
        <w:outlineLvl w:val="0"/>
        <w:rPr>
          <w:rFonts w:ascii="Arial" w:eastAsia="Arial Unicode MS" w:hAnsi="Arial" w:cs="Arial"/>
          <w:b/>
          <w:color w:val="000000"/>
          <w:sz w:val="24"/>
          <w:szCs w:val="24"/>
          <w:lang w:eastAsia="en-ZA"/>
        </w:rPr>
      </w:pPr>
    </w:p>
    <w:p w:rsidR="009900DA" w:rsidRPr="001508AF" w:rsidRDefault="009900DA" w:rsidP="009900DA">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9900DA" w:rsidRPr="001508AF" w:rsidRDefault="009900DA" w:rsidP="009900DA">
      <w:pPr>
        <w:spacing w:after="0" w:line="276" w:lineRule="auto"/>
        <w:outlineLvl w:val="0"/>
        <w:rPr>
          <w:rFonts w:ascii="Arial" w:eastAsia="Arial Unicode MS" w:hAnsi="Arial" w:cs="Arial"/>
          <w:b/>
          <w:color w:val="000000"/>
          <w:sz w:val="24"/>
          <w:szCs w:val="24"/>
          <w:lang w:eastAsia="en-ZA"/>
        </w:rPr>
      </w:pPr>
    </w:p>
    <w:p w:rsidR="009900DA" w:rsidRPr="001508AF" w:rsidRDefault="009900DA" w:rsidP="009900DA">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23 SEPTEMBER 2022</w:t>
      </w:r>
    </w:p>
    <w:p w:rsidR="009900DA" w:rsidRPr="001508AF" w:rsidRDefault="009900DA" w:rsidP="009900DA">
      <w:pPr>
        <w:spacing w:after="0" w:line="276" w:lineRule="auto"/>
        <w:outlineLvl w:val="0"/>
        <w:rPr>
          <w:rFonts w:ascii="Arial" w:eastAsia="Arial Unicode MS" w:hAnsi="Arial" w:cs="Arial"/>
          <w:b/>
          <w:color w:val="000000"/>
          <w:sz w:val="24"/>
          <w:szCs w:val="24"/>
          <w:lang w:eastAsia="en-ZA"/>
        </w:rPr>
      </w:pPr>
    </w:p>
    <w:p w:rsidR="009900DA" w:rsidRPr="002B53D9" w:rsidRDefault="009900DA" w:rsidP="009900DA">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3392</w:t>
      </w:r>
      <w:r w:rsidRPr="002B53D9">
        <w:rPr>
          <w:rFonts w:ascii="Arial" w:eastAsia="Arial Unicode MS" w:hAnsi="Arial" w:cs="Arial"/>
          <w:b/>
          <w:color w:val="000000"/>
          <w:sz w:val="24"/>
          <w:szCs w:val="24"/>
          <w:lang w:eastAsia="en-ZA"/>
        </w:rPr>
        <w:tab/>
      </w:r>
    </w:p>
    <w:p w:rsidR="009900DA" w:rsidRPr="00444E0D" w:rsidRDefault="009900DA" w:rsidP="009900DA">
      <w:pPr>
        <w:spacing w:before="100" w:beforeAutospacing="1" w:after="100" w:afterAutospacing="1" w:line="240" w:lineRule="auto"/>
        <w:ind w:left="720" w:hanging="720"/>
        <w:jc w:val="both"/>
        <w:outlineLvl w:val="0"/>
        <w:rPr>
          <w:rFonts w:ascii="Arial" w:hAnsi="Arial" w:cs="Arial"/>
          <w:b/>
          <w:bCs/>
          <w:sz w:val="24"/>
          <w:szCs w:val="24"/>
          <w:lang w:val="en-GB"/>
        </w:rPr>
      </w:pPr>
      <w:r w:rsidRPr="00444E0D">
        <w:rPr>
          <w:rFonts w:ascii="Arial" w:hAnsi="Arial" w:cs="Arial"/>
          <w:b/>
          <w:bCs/>
          <w:sz w:val="24"/>
          <w:szCs w:val="24"/>
          <w:lang w:val="en-GB"/>
        </w:rPr>
        <w:t xml:space="preserve">Ms R N </w:t>
      </w:r>
      <w:proofErr w:type="spellStart"/>
      <w:r w:rsidRPr="00444E0D">
        <w:rPr>
          <w:rFonts w:ascii="Arial" w:hAnsi="Arial" w:cs="Arial"/>
          <w:b/>
          <w:bCs/>
          <w:sz w:val="24"/>
          <w:szCs w:val="24"/>
          <w:lang w:val="en-GB"/>
        </w:rPr>
        <w:t>Komane</w:t>
      </w:r>
      <w:proofErr w:type="spellEnd"/>
      <w:r w:rsidRPr="00444E0D">
        <w:rPr>
          <w:rFonts w:ascii="Arial" w:hAnsi="Arial" w:cs="Arial"/>
          <w:b/>
          <w:bCs/>
          <w:sz w:val="24"/>
          <w:szCs w:val="24"/>
          <w:lang w:val="en-GB"/>
        </w:rPr>
        <w:t xml:space="preserve"> (EFF) to ask the Minister of Public Service and Administration</w:t>
      </w:r>
      <w:r w:rsidR="00545936" w:rsidRPr="00444E0D">
        <w:rPr>
          <w:rFonts w:ascii="Arial" w:hAnsi="Arial" w:cs="Arial"/>
          <w:b/>
          <w:bCs/>
          <w:sz w:val="24"/>
          <w:szCs w:val="24"/>
          <w:lang w:val="en-GB"/>
        </w:rPr>
        <w:fldChar w:fldCharType="begin"/>
      </w:r>
      <w:r w:rsidRPr="00444E0D">
        <w:rPr>
          <w:rFonts w:ascii="Arial" w:hAnsi="Arial" w:cs="Arial"/>
          <w:sz w:val="24"/>
          <w:szCs w:val="24"/>
        </w:rPr>
        <w:instrText xml:space="preserve"> XE "</w:instrText>
      </w:r>
      <w:r w:rsidRPr="00444E0D">
        <w:rPr>
          <w:rFonts w:ascii="Arial" w:hAnsi="Arial" w:cs="Arial"/>
          <w:b/>
          <w:sz w:val="24"/>
          <w:szCs w:val="24"/>
        </w:rPr>
        <w:instrText>Minister of Public Service and Administration</w:instrText>
      </w:r>
      <w:r w:rsidRPr="00444E0D">
        <w:rPr>
          <w:rFonts w:ascii="Arial" w:hAnsi="Arial" w:cs="Arial"/>
          <w:sz w:val="24"/>
          <w:szCs w:val="24"/>
        </w:rPr>
        <w:instrText xml:space="preserve">" </w:instrText>
      </w:r>
      <w:r w:rsidR="00545936" w:rsidRPr="00444E0D">
        <w:rPr>
          <w:rFonts w:ascii="Arial" w:hAnsi="Arial" w:cs="Arial"/>
          <w:b/>
          <w:bCs/>
          <w:sz w:val="24"/>
          <w:szCs w:val="24"/>
          <w:lang w:val="en-GB"/>
        </w:rPr>
        <w:fldChar w:fldCharType="end"/>
      </w:r>
      <w:r w:rsidRPr="00444E0D">
        <w:rPr>
          <w:rFonts w:ascii="Arial" w:hAnsi="Arial" w:cs="Arial"/>
          <w:b/>
          <w:bCs/>
          <w:sz w:val="24"/>
          <w:szCs w:val="24"/>
          <w:lang w:val="en-GB"/>
        </w:rPr>
        <w:t>:</w:t>
      </w:r>
    </w:p>
    <w:p w:rsidR="009900DA" w:rsidRPr="00111168" w:rsidRDefault="009900DA" w:rsidP="009900DA">
      <w:pPr>
        <w:jc w:val="both"/>
        <w:rPr>
          <w:rFonts w:ascii="Arial" w:hAnsi="Arial" w:cs="Arial"/>
          <w:sz w:val="24"/>
          <w:szCs w:val="24"/>
          <w:lang w:val="en-GB"/>
        </w:rPr>
      </w:pPr>
      <w:r w:rsidRPr="00111168">
        <w:rPr>
          <w:rFonts w:ascii="Arial" w:hAnsi="Arial" w:cs="Arial"/>
          <w:sz w:val="24"/>
          <w:szCs w:val="24"/>
          <w:lang w:val="en-GB"/>
        </w:rPr>
        <w:t xml:space="preserve">In light of the fact that communication and/or circulars from his department to other departments are issued without time frames, what (a) are the reasons for communications without time </w:t>
      </w:r>
      <w:r w:rsidRPr="00111168">
        <w:rPr>
          <w:rFonts w:ascii="Arial" w:hAnsi="Arial" w:cs="Arial"/>
          <w:sz w:val="24"/>
          <w:szCs w:val="24"/>
        </w:rPr>
        <w:t>frames</w:t>
      </w:r>
      <w:r w:rsidRPr="00111168">
        <w:rPr>
          <w:rFonts w:ascii="Arial" w:hAnsi="Arial" w:cs="Arial"/>
          <w:sz w:val="24"/>
          <w:szCs w:val="24"/>
          <w:lang w:val="en-GB"/>
        </w:rPr>
        <w:t xml:space="preserve"> and (b) has he found to be the impact of the specified practice on accountability and commitment to adhere to legislative prescripts?</w:t>
      </w:r>
      <w:r w:rsidRPr="00111168">
        <w:rPr>
          <w:rFonts w:ascii="Arial" w:hAnsi="Arial" w:cs="Arial"/>
          <w:sz w:val="24"/>
          <w:szCs w:val="24"/>
          <w:lang w:val="en-GB"/>
        </w:rPr>
        <w:tab/>
      </w:r>
      <w:r w:rsidRPr="00111168">
        <w:rPr>
          <w:rFonts w:ascii="Arial" w:hAnsi="Arial" w:cs="Arial"/>
          <w:sz w:val="24"/>
          <w:szCs w:val="24"/>
          <w:lang w:val="en-GB"/>
        </w:rPr>
        <w:tab/>
      </w:r>
      <w:r w:rsidRPr="00111168">
        <w:rPr>
          <w:rFonts w:ascii="Arial" w:hAnsi="Arial" w:cs="Arial"/>
          <w:sz w:val="24"/>
          <w:szCs w:val="24"/>
          <w:lang w:val="en-GB"/>
        </w:rPr>
        <w:tab/>
      </w:r>
      <w:r w:rsidRPr="00111168">
        <w:rPr>
          <w:rFonts w:ascii="Arial" w:hAnsi="Arial" w:cs="Arial"/>
          <w:sz w:val="24"/>
          <w:szCs w:val="24"/>
          <w:lang w:val="en-GB"/>
        </w:rPr>
        <w:tab/>
      </w:r>
      <w:r w:rsidRPr="00111168">
        <w:rPr>
          <w:rFonts w:ascii="Arial" w:hAnsi="Arial" w:cs="Arial"/>
          <w:sz w:val="24"/>
          <w:szCs w:val="24"/>
          <w:lang w:val="en-GB"/>
        </w:rPr>
        <w:tab/>
      </w:r>
      <w:r w:rsidRPr="00111168">
        <w:rPr>
          <w:rFonts w:ascii="Arial" w:hAnsi="Arial" w:cs="Arial"/>
          <w:sz w:val="24"/>
          <w:szCs w:val="24"/>
          <w:lang w:val="en-GB"/>
        </w:rPr>
        <w:tab/>
      </w:r>
      <w:r w:rsidRPr="00111168">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bookmarkStart w:id="0" w:name="_GoBack"/>
      <w:bookmarkEnd w:id="0"/>
      <w:r w:rsidRPr="00111168">
        <w:rPr>
          <w:rFonts w:ascii="Arial" w:hAnsi="Arial" w:cs="Arial"/>
          <w:b/>
          <w:sz w:val="24"/>
          <w:szCs w:val="24"/>
          <w:lang w:val="en-GB"/>
        </w:rPr>
        <w:t>NW4200E</w:t>
      </w:r>
    </w:p>
    <w:p w:rsidR="009900DA" w:rsidRPr="00111168" w:rsidRDefault="009900DA" w:rsidP="009900DA">
      <w:pPr>
        <w:rPr>
          <w:rFonts w:ascii="Arial" w:eastAsia="Calibri" w:hAnsi="Arial" w:cs="Arial"/>
          <w:b/>
          <w:sz w:val="24"/>
          <w:szCs w:val="24"/>
        </w:rPr>
      </w:pPr>
      <w:r w:rsidRPr="00111168">
        <w:rPr>
          <w:rFonts w:ascii="Arial" w:eastAsia="Calibri" w:hAnsi="Arial" w:cs="Arial"/>
          <w:b/>
          <w:sz w:val="24"/>
          <w:szCs w:val="24"/>
        </w:rPr>
        <w:t xml:space="preserve">REPLY: </w:t>
      </w:r>
    </w:p>
    <w:p w:rsidR="009900DA" w:rsidRPr="00111168" w:rsidRDefault="009900DA" w:rsidP="009900DA">
      <w:pPr>
        <w:jc w:val="both"/>
        <w:rPr>
          <w:rFonts w:ascii="Arial" w:hAnsi="Arial" w:cs="Arial"/>
          <w:color w:val="202124"/>
          <w:sz w:val="24"/>
          <w:szCs w:val="24"/>
          <w:shd w:val="clear" w:color="auto" w:fill="FFFFFF"/>
        </w:rPr>
      </w:pPr>
      <w:r w:rsidRPr="00111168">
        <w:rPr>
          <w:rFonts w:ascii="Arial" w:hAnsi="Arial" w:cs="Arial"/>
          <w:color w:val="202124"/>
          <w:sz w:val="24"/>
          <w:szCs w:val="24"/>
          <w:shd w:val="clear" w:color="auto" w:fill="FFFFFF"/>
        </w:rPr>
        <w:t xml:space="preserve">Circulars are issued based on the provisions of an Act for a number of purposes including issuing instructions’ providing clarifications; information; guidance; rules; and/or background information on legislative or procedural matters. As Circulars are issued under the statutory power, they are binding, usually from the date of issue. As Circulars serve different purposes, there will be those with timeframes and those without. In the event where it is a requirement for timeframes, the circular/communication does indicate for the purposes of accountability and commitment. Those without timeframes are often about clarifications or for information sharing.  </w:t>
      </w:r>
    </w:p>
    <w:p w:rsidR="009900DA" w:rsidRPr="00111168" w:rsidRDefault="009900DA" w:rsidP="009900DA">
      <w:pPr>
        <w:jc w:val="both"/>
        <w:rPr>
          <w:rFonts w:ascii="Arial" w:hAnsi="Arial" w:cs="Arial"/>
          <w:color w:val="202124"/>
          <w:sz w:val="24"/>
          <w:szCs w:val="24"/>
          <w:shd w:val="clear" w:color="auto" w:fill="FFFFFF"/>
        </w:rPr>
      </w:pPr>
      <w:r w:rsidRPr="00111168">
        <w:rPr>
          <w:rFonts w:ascii="Arial" w:hAnsi="Arial" w:cs="Arial"/>
          <w:color w:val="202124"/>
          <w:sz w:val="24"/>
          <w:szCs w:val="24"/>
          <w:shd w:val="clear" w:color="auto" w:fill="FFFFFF"/>
        </w:rPr>
        <w:t xml:space="preserve">As mentioned in (a) above Circulars serve different purposes, and sufficient measures are put in place to ensure adherence, accountability and commitment from all those that they are the target audience. </w:t>
      </w:r>
    </w:p>
    <w:p w:rsidR="00171970" w:rsidRPr="009900DA" w:rsidRDefault="009900DA">
      <w:pPr>
        <w:rPr>
          <w:rFonts w:ascii="Arial" w:hAnsi="Arial" w:cs="Arial"/>
          <w:sz w:val="24"/>
          <w:szCs w:val="24"/>
        </w:rPr>
      </w:pPr>
      <w:r w:rsidRPr="009900DA">
        <w:rPr>
          <w:rFonts w:ascii="Arial" w:hAnsi="Arial" w:cs="Arial"/>
          <w:sz w:val="24"/>
          <w:szCs w:val="24"/>
        </w:rPr>
        <w:t xml:space="preserve">End </w:t>
      </w:r>
    </w:p>
    <w:sectPr w:rsidR="00171970" w:rsidRPr="009900DA" w:rsidSect="005459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900DA"/>
    <w:rsid w:val="001D0BAA"/>
    <w:rsid w:val="00545936"/>
    <w:rsid w:val="009900DA"/>
    <w:rsid w:val="00DA43D3"/>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2022-12-09T08:04:00Z</dcterms:created>
  <dcterms:modified xsi:type="dcterms:W3CDTF">2022-12-09T08:04:00Z</dcterms:modified>
</cp:coreProperties>
</file>