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DF515A">
        <w:rPr>
          <w:rFonts w:ascii="Arial Narrow" w:hAnsi="Arial Narrow" w:cs="Arial"/>
          <w:b/>
          <w:sz w:val="24"/>
          <w:szCs w:val="24"/>
        </w:rPr>
        <w:t>3</w:t>
      </w:r>
      <w:r w:rsidR="001A57DF">
        <w:rPr>
          <w:rFonts w:ascii="Arial Narrow" w:hAnsi="Arial Narrow" w:cs="Arial"/>
          <w:b/>
          <w:sz w:val="24"/>
          <w:szCs w:val="24"/>
        </w:rPr>
        <w:t>37</w:t>
      </w:r>
      <w:r w:rsidR="009F154C">
        <w:rPr>
          <w:rFonts w:ascii="Arial Narrow" w:hAnsi="Arial Narrow" w:cs="Arial"/>
          <w:b/>
          <w:sz w:val="24"/>
          <w:szCs w:val="24"/>
        </w:rPr>
        <w:t>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C6437">
        <w:rPr>
          <w:rFonts w:ascii="Arial Narrow" w:hAnsi="Arial Narrow"/>
          <w:b/>
          <w:sz w:val="24"/>
          <w:szCs w:val="24"/>
          <w:lang w:val="en-ZA"/>
        </w:rPr>
        <w:t xml:space="preserve">Mr. </w:t>
      </w:r>
      <w:r w:rsidR="00852A1A">
        <w:rPr>
          <w:rFonts w:ascii="Arial Narrow" w:hAnsi="Arial Narrow"/>
          <w:b/>
          <w:sz w:val="24"/>
          <w:szCs w:val="24"/>
          <w:lang w:val="en-ZA"/>
        </w:rPr>
        <w:t xml:space="preserve">A </w:t>
      </w:r>
      <w:proofErr w:type="spellStart"/>
      <w:r w:rsidR="00852A1A">
        <w:rPr>
          <w:rFonts w:ascii="Arial Narrow" w:hAnsi="Arial Narrow"/>
          <w:b/>
          <w:sz w:val="24"/>
          <w:szCs w:val="24"/>
          <w:lang w:val="en-ZA"/>
        </w:rPr>
        <w:t>Matumba</w:t>
      </w:r>
      <w:proofErr w:type="spellEnd"/>
      <w:r w:rsidR="00852A1A">
        <w:rPr>
          <w:rFonts w:ascii="Arial Narrow" w:hAnsi="Arial Narrow"/>
          <w:b/>
          <w:sz w:val="24"/>
          <w:szCs w:val="24"/>
          <w:lang w:val="en-ZA"/>
        </w:rPr>
        <w:t xml:space="preserve"> </w:t>
      </w:r>
      <w:r w:rsidR="00293CAC" w:rsidRPr="008E4132">
        <w:rPr>
          <w:rFonts w:ascii="Arial Narrow" w:hAnsi="Arial Narrow"/>
          <w:b/>
          <w:sz w:val="24"/>
          <w:szCs w:val="24"/>
          <w:lang w:val="en-ZA"/>
        </w:rPr>
        <w:t>(</w:t>
      </w:r>
      <w:r w:rsidR="001A57DF">
        <w:rPr>
          <w:rFonts w:ascii="Arial Narrow" w:hAnsi="Arial Narrow"/>
          <w:b/>
          <w:sz w:val="24"/>
          <w:szCs w:val="24"/>
          <w:lang w:val="en-ZA"/>
        </w:rPr>
        <w:t>EFF</w:t>
      </w:r>
      <w:r w:rsidR="00293CAC" w:rsidRPr="008E4132">
        <w:rPr>
          <w:rFonts w:ascii="Arial Narrow" w:hAnsi="Arial Narrow"/>
          <w:b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Pr="0003441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</w:t>
      </w:r>
      <w:r w:rsidR="00852A1A">
        <w:rPr>
          <w:rFonts w:ascii="Arial Narrow" w:hAnsi="Arial Narrow" w:cs="Tunga"/>
          <w:b/>
          <w:sz w:val="24"/>
          <w:szCs w:val="24"/>
          <w:lang w:val="en-ZA"/>
        </w:rPr>
        <w:t>Tseliso Maqubela</w:t>
      </w:r>
    </w:p>
    <w:p w:rsidR="00CB7087" w:rsidRPr="00034417" w:rsidRDefault="00852A1A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DDG: Mineral and Petroleum Regulation</w:t>
      </w:r>
    </w:p>
    <w:p w:rsidR="00CB7087" w:rsidRDefault="00CB7087" w:rsidP="008E4132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CB7087" w:rsidRDefault="00CB7087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8E4132" w:rsidRDefault="008E4132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9F154C" w:rsidRPr="009F154C" w:rsidRDefault="009F154C" w:rsidP="009F154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</w:pPr>
      <w:r w:rsidRPr="009F154C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3374</w:t>
      </w:r>
      <w:r w:rsidRPr="009F154C">
        <w:rPr>
          <w:rFonts w:ascii="Arial Narrow" w:eastAsia="Calibri" w:hAnsi="Arial Narrow" w:cs="Times New Roman"/>
          <w:b/>
          <w:sz w:val="24"/>
          <w:szCs w:val="24"/>
          <w:lang w:val="en-US"/>
        </w:rPr>
        <w:t>.</w:t>
      </w:r>
      <w:r w:rsidRPr="009F154C">
        <w:rPr>
          <w:rFonts w:ascii="Arial Narrow" w:eastAsia="Calibri" w:hAnsi="Arial Narrow" w:cs="Times New Roman"/>
          <w:b/>
          <w:sz w:val="24"/>
          <w:szCs w:val="24"/>
          <w:lang w:val="en-US"/>
        </w:rPr>
        <w:tab/>
      </w:r>
      <w:proofErr w:type="spellStart"/>
      <w:r w:rsidRPr="009F154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Mr</w:t>
      </w:r>
      <w:proofErr w:type="spellEnd"/>
      <w:r w:rsidRPr="009F154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9F154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Matumba</w:t>
      </w:r>
      <w:proofErr w:type="spellEnd"/>
      <w:r w:rsidRPr="009F154C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(EFF) to ask the Minister of </w:t>
      </w:r>
      <w:r w:rsidRPr="009F154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Mineral Resources and Energy</w:t>
      </w:r>
      <w:r w:rsidR="00AF2C66" w:rsidRPr="009F154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fldChar w:fldCharType="begin"/>
      </w:r>
      <w:r w:rsidRPr="009F154C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9F154C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9F154C">
        <w:rPr>
          <w:rFonts w:ascii="Arial Narrow" w:eastAsia="Calibri" w:hAnsi="Arial Narrow" w:cs="Times New Roman"/>
          <w:lang w:val="en-ZA"/>
        </w:rPr>
        <w:instrText xml:space="preserve">" </w:instrText>
      </w:r>
      <w:r w:rsidR="00AF2C66" w:rsidRPr="009F154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fldChar w:fldCharType="end"/>
      </w:r>
      <w:r w:rsidRPr="009F154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:</w:t>
      </w:r>
    </w:p>
    <w:p w:rsidR="009F154C" w:rsidRPr="009F154C" w:rsidRDefault="009F154C" w:rsidP="009F154C">
      <w:pPr>
        <w:spacing w:before="100" w:beforeAutospacing="1" w:after="100" w:afterAutospacing="1" w:line="36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</w:pPr>
      <w:r w:rsidRPr="009F154C">
        <w:rPr>
          <w:rFonts w:ascii="Arial Narrow" w:eastAsia="Calibri" w:hAnsi="Arial Narrow" w:cs="Times New Roman"/>
          <w:sz w:val="24"/>
          <w:szCs w:val="24"/>
        </w:rPr>
        <w:t>Whether any measures have been put in place for the nationalisation of mines; if not, why not; if so, what are the relevant details?</w:t>
      </w:r>
      <w:r w:rsidRPr="009F154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F154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F154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F154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F154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F154C">
        <w:rPr>
          <w:rFonts w:ascii="Arial Narrow" w:eastAsia="Calibri" w:hAnsi="Arial Narrow" w:cs="Times New Roman"/>
          <w:b/>
          <w:bCs/>
          <w:sz w:val="20"/>
          <w:szCs w:val="20"/>
        </w:rPr>
        <w:t>NW4180E</w:t>
      </w:r>
    </w:p>
    <w:p w:rsidR="008E4132" w:rsidRPr="00DF515A" w:rsidRDefault="00E07DEE" w:rsidP="00DF515A">
      <w:pPr>
        <w:spacing w:before="240" w:line="360" w:lineRule="auto"/>
        <w:ind w:left="709" w:right="26" w:firstLine="11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  <w:r w:rsidRPr="00DF515A">
        <w:rPr>
          <w:rFonts w:ascii="Arial Narrow" w:eastAsia="Calibri" w:hAnsi="Arial Narrow" w:cs="Times New Roman"/>
          <w:sz w:val="24"/>
          <w:szCs w:val="24"/>
        </w:rPr>
        <w:tab/>
      </w:r>
    </w:p>
    <w:p w:rsidR="008E4132" w:rsidRDefault="008E4132" w:rsidP="00733D22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733D22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E41EEF" w:rsidRPr="00733D22" w:rsidRDefault="00035FF1" w:rsidP="00733D22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 xml:space="preserve">           There are no measures in place to nationalize mines because it </w:t>
      </w:r>
      <w:r w:rsidR="00E41EEF">
        <w:rPr>
          <w:rFonts w:ascii="Arial Narrow" w:hAnsi="Arial Narrow"/>
          <w:bCs/>
          <w:sz w:val="24"/>
          <w:szCs w:val="24"/>
          <w:lang w:val="en-ZA"/>
        </w:rPr>
        <w:t>is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not</w:t>
      </w:r>
      <w:r w:rsidR="00E41EEF">
        <w:rPr>
          <w:rFonts w:ascii="Arial Narrow" w:hAnsi="Arial Narrow"/>
          <w:bCs/>
          <w:sz w:val="24"/>
          <w:szCs w:val="24"/>
          <w:lang w:val="en-ZA"/>
        </w:rPr>
        <w:t xml:space="preserve"> a government policy. </w:t>
      </w:r>
    </w:p>
    <w:p w:rsidR="008E4132" w:rsidRPr="008E4132" w:rsidRDefault="008E4132" w:rsidP="008E413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8E4132" w:rsidRDefault="00E52B1F" w:rsidP="008E413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8E4132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35FF1"/>
    <w:rsid w:val="000432D2"/>
    <w:rsid w:val="000E4AEB"/>
    <w:rsid w:val="0011628B"/>
    <w:rsid w:val="00124341"/>
    <w:rsid w:val="00181DFA"/>
    <w:rsid w:val="00185CAE"/>
    <w:rsid w:val="00187759"/>
    <w:rsid w:val="001A15C0"/>
    <w:rsid w:val="001A57DF"/>
    <w:rsid w:val="001E21CE"/>
    <w:rsid w:val="00250D05"/>
    <w:rsid w:val="00293CAC"/>
    <w:rsid w:val="002A250E"/>
    <w:rsid w:val="0030108A"/>
    <w:rsid w:val="00314895"/>
    <w:rsid w:val="0034077E"/>
    <w:rsid w:val="003448FA"/>
    <w:rsid w:val="00374855"/>
    <w:rsid w:val="00390B3D"/>
    <w:rsid w:val="004C621C"/>
    <w:rsid w:val="005319B0"/>
    <w:rsid w:val="00544630"/>
    <w:rsid w:val="006A0B3C"/>
    <w:rsid w:val="006A4921"/>
    <w:rsid w:val="006B4C58"/>
    <w:rsid w:val="006F05FC"/>
    <w:rsid w:val="00710958"/>
    <w:rsid w:val="007174D8"/>
    <w:rsid w:val="00733D22"/>
    <w:rsid w:val="007C5C73"/>
    <w:rsid w:val="007E4592"/>
    <w:rsid w:val="0083119E"/>
    <w:rsid w:val="00837FED"/>
    <w:rsid w:val="00843DCD"/>
    <w:rsid w:val="00851582"/>
    <w:rsid w:val="00852A1A"/>
    <w:rsid w:val="00860719"/>
    <w:rsid w:val="008828E8"/>
    <w:rsid w:val="008E4132"/>
    <w:rsid w:val="008F145C"/>
    <w:rsid w:val="009004F7"/>
    <w:rsid w:val="009233BA"/>
    <w:rsid w:val="009471D9"/>
    <w:rsid w:val="009D65E0"/>
    <w:rsid w:val="009F154C"/>
    <w:rsid w:val="009F4AC4"/>
    <w:rsid w:val="00A41922"/>
    <w:rsid w:val="00A43B1B"/>
    <w:rsid w:val="00A54A61"/>
    <w:rsid w:val="00AC6437"/>
    <w:rsid w:val="00AD6EE5"/>
    <w:rsid w:val="00AF2C66"/>
    <w:rsid w:val="00B16756"/>
    <w:rsid w:val="00B8038F"/>
    <w:rsid w:val="00C02AE1"/>
    <w:rsid w:val="00C37737"/>
    <w:rsid w:val="00C80B8A"/>
    <w:rsid w:val="00C92C7F"/>
    <w:rsid w:val="00CB367F"/>
    <w:rsid w:val="00CB7087"/>
    <w:rsid w:val="00CB793A"/>
    <w:rsid w:val="00CE14C2"/>
    <w:rsid w:val="00D606E6"/>
    <w:rsid w:val="00D75F94"/>
    <w:rsid w:val="00D84511"/>
    <w:rsid w:val="00DD573C"/>
    <w:rsid w:val="00DF515A"/>
    <w:rsid w:val="00E07DEE"/>
    <w:rsid w:val="00E24EF8"/>
    <w:rsid w:val="00E41EEF"/>
    <w:rsid w:val="00E52B1F"/>
    <w:rsid w:val="00E5429F"/>
    <w:rsid w:val="00E809D4"/>
    <w:rsid w:val="00EA05C0"/>
    <w:rsid w:val="00EB54F8"/>
    <w:rsid w:val="00EC2FBA"/>
    <w:rsid w:val="00ED1128"/>
    <w:rsid w:val="00F353C7"/>
    <w:rsid w:val="00F37BA1"/>
    <w:rsid w:val="00F56D1D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2022-10-04T09:00:00Z</cp:lastPrinted>
  <dcterms:created xsi:type="dcterms:W3CDTF">2022-11-14T11:19:00Z</dcterms:created>
  <dcterms:modified xsi:type="dcterms:W3CDTF">2022-11-14T11:19:00Z</dcterms:modified>
</cp:coreProperties>
</file>