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0B7F80" w:rsidRPr="00012AB2" w:rsidTr="003309E3">
        <w:tc>
          <w:tcPr>
            <w:tcW w:w="9576" w:type="dxa"/>
          </w:tcPr>
          <w:p w:rsidR="000B7F80" w:rsidRPr="00B67B6C" w:rsidRDefault="000B7F80" w:rsidP="003309E3">
            <w:pPr>
              <w:spacing w:after="0" w:line="256" w:lineRule="auto"/>
              <w:jc w:val="both"/>
              <w:rPr>
                <w:rFonts w:ascii="Arial" w:hAnsi="Arial" w:cs="Times New Roman"/>
                <w:sz w:val="24"/>
                <w:szCs w:val="20"/>
                <w:lang w:val="en-US"/>
              </w:rPr>
            </w:pPr>
            <w:bookmarkStart w:id="0" w:name="_GoBack"/>
            <w:bookmarkEnd w:id="0"/>
            <w:r w:rsidRPr="00B67B6C">
              <w:rPr>
                <w:rFonts w:ascii="Arial" w:hAnsi="Arial" w:cs="Times New Roman"/>
                <w:sz w:val="24"/>
                <w:szCs w:val="20"/>
                <w:lang w:val="en-US"/>
              </w:rPr>
              <w:t xml:space="preserve">                                                      </w:t>
            </w:r>
            <w:hyperlink r:id="rId7" w:history="1">
              <w:r w:rsidRPr="00012AB2">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0B7F80" w:rsidRPr="00B67B6C" w:rsidRDefault="000B7F80" w:rsidP="003309E3">
            <w:pPr>
              <w:spacing w:after="0" w:line="256" w:lineRule="auto"/>
              <w:jc w:val="both"/>
              <w:rPr>
                <w:rFonts w:ascii="Arial" w:hAnsi="Arial" w:cs="Times New Roman"/>
                <w:sz w:val="24"/>
                <w:szCs w:val="20"/>
                <w:lang w:val="en-US"/>
              </w:rPr>
            </w:pPr>
          </w:p>
        </w:tc>
      </w:tr>
      <w:tr w:rsidR="000B7F80" w:rsidRPr="00012AB2" w:rsidTr="003309E3">
        <w:tc>
          <w:tcPr>
            <w:tcW w:w="9576" w:type="dxa"/>
          </w:tcPr>
          <w:p w:rsidR="000B7F80" w:rsidRPr="00B67B6C" w:rsidRDefault="000B7F80"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0B7F80" w:rsidRPr="00B67B6C" w:rsidRDefault="000B7F80"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0B7F80" w:rsidRPr="00B67B6C" w:rsidRDefault="000B7F80"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0B7F80" w:rsidRPr="00B35F59" w:rsidRDefault="000B7F80"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0B7F80" w:rsidRPr="00E2426A" w:rsidRDefault="000B7F80"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0B7F80" w:rsidRPr="00E2426A" w:rsidRDefault="000B7F80"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0B7F80" w:rsidRPr="0002450B" w:rsidRDefault="000B7F80" w:rsidP="008377F0">
      <w:pPr>
        <w:spacing w:after="0" w:line="360" w:lineRule="auto"/>
        <w:jc w:val="both"/>
        <w:rPr>
          <w:rFonts w:ascii="Arial" w:hAnsi="Arial"/>
          <w:b/>
          <w:color w:val="FF0000"/>
          <w:sz w:val="24"/>
          <w:szCs w:val="24"/>
        </w:rPr>
      </w:pPr>
      <w:r>
        <w:rPr>
          <w:rFonts w:ascii="Arial" w:hAnsi="Arial"/>
          <w:b/>
          <w:sz w:val="24"/>
          <w:szCs w:val="24"/>
        </w:rPr>
        <w:t xml:space="preserve">QUESTION NUMBER: 337 OF 2015 </w:t>
      </w:r>
    </w:p>
    <w:p w:rsidR="000B7F80" w:rsidRPr="00E2426A" w:rsidRDefault="000B7F80"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20 FEBRUARY 2015</w:t>
      </w:r>
    </w:p>
    <w:p w:rsidR="000B7F80" w:rsidRDefault="000B7F80" w:rsidP="002E4ABD">
      <w:pPr>
        <w:spacing w:after="0" w:line="360" w:lineRule="auto"/>
        <w:ind w:left="567" w:hanging="567"/>
        <w:jc w:val="both"/>
        <w:outlineLvl w:val="0"/>
        <w:rPr>
          <w:rFonts w:ascii="Arial" w:hAnsi="Arial"/>
          <w:b/>
          <w:sz w:val="24"/>
          <w:szCs w:val="24"/>
        </w:rPr>
      </w:pPr>
    </w:p>
    <w:p w:rsidR="000B7F80" w:rsidRPr="00210021" w:rsidRDefault="000B7F80" w:rsidP="00210021">
      <w:pPr>
        <w:pStyle w:val="Default"/>
        <w:spacing w:line="360" w:lineRule="auto"/>
        <w:rPr>
          <w:rFonts w:ascii="Arial" w:hAnsi="Arial" w:cs="Arial"/>
        </w:rPr>
      </w:pPr>
      <w:r w:rsidRPr="00210021">
        <w:rPr>
          <w:rFonts w:ascii="Arial" w:hAnsi="Arial" w:cs="Arial"/>
          <w:b/>
          <w:bCs/>
        </w:rPr>
        <w:t xml:space="preserve">337. Mr G R Davis (DA) to ask the Minister of Communications: </w:t>
      </w:r>
    </w:p>
    <w:p w:rsidR="000B7F80" w:rsidRPr="00210021" w:rsidRDefault="000B7F80" w:rsidP="00210021">
      <w:pPr>
        <w:pStyle w:val="Default"/>
        <w:spacing w:line="360" w:lineRule="auto"/>
        <w:rPr>
          <w:rFonts w:ascii="Arial" w:hAnsi="Arial" w:cs="Arial"/>
        </w:rPr>
      </w:pPr>
      <w:r w:rsidRPr="00210021">
        <w:rPr>
          <w:rFonts w:ascii="Arial" w:hAnsi="Arial" w:cs="Arial"/>
        </w:rPr>
        <w:t xml:space="preserve">(1) Was a resolution taken by the Independent Communications Authority of South Africa (ICASA) council to either (a) revoke or (b) enforce section 7(4) of the ICASA Act, Act 13 of 2000, in respect of the expiry of term of office of the four ICASA councillors at the end of 2014; if not, why not; if so, did the Council resolve to (i) revoke or (ii) enforce section 7(4); </w:t>
      </w:r>
    </w:p>
    <w:p w:rsidR="000B7F80" w:rsidRPr="00210021" w:rsidRDefault="000B7F80" w:rsidP="00210021">
      <w:pPr>
        <w:pStyle w:val="Default"/>
        <w:spacing w:line="360" w:lineRule="auto"/>
        <w:rPr>
          <w:rFonts w:ascii="Arial" w:hAnsi="Arial" w:cs="Arial"/>
        </w:rPr>
      </w:pPr>
      <w:r w:rsidRPr="00210021">
        <w:rPr>
          <w:rFonts w:ascii="Arial" w:hAnsi="Arial" w:cs="Arial"/>
        </w:rPr>
        <w:t xml:space="preserve">(2) on which authority did she rely when she wrote a letter dated 6 October 2014 notifying the ICASA councillors that section 7(4) of the ICASA Act, Act 13 of 2000, would not apply in this case; </w:t>
      </w:r>
    </w:p>
    <w:p w:rsidR="000B7F80" w:rsidRPr="00210021" w:rsidRDefault="000B7F80" w:rsidP="00210021">
      <w:pPr>
        <w:pStyle w:val="BodyTextIndent2"/>
        <w:tabs>
          <w:tab w:val="clear" w:pos="432"/>
          <w:tab w:val="clear" w:pos="864"/>
        </w:tabs>
        <w:ind w:left="11" w:hanging="11"/>
        <w:jc w:val="both"/>
        <w:rPr>
          <w:rFonts w:ascii="Arial" w:hAnsi="Arial" w:cs="Arial"/>
          <w:szCs w:val="24"/>
        </w:rPr>
      </w:pPr>
      <w:r w:rsidRPr="00210021">
        <w:rPr>
          <w:rFonts w:ascii="Arial" w:hAnsi="Arial" w:cs="Arial"/>
          <w:szCs w:val="24"/>
        </w:rPr>
        <w:t>(3) were the four ICASA councillors referred to above paid for the 45-day working period that she revoked in her letter dated 6 October 2014; if not, why not; if so, what are the relevant details?</w:t>
      </w:r>
      <w:r w:rsidRPr="00210021">
        <w:rPr>
          <w:rFonts w:ascii="Arial" w:hAnsi="Arial" w:cs="Arial"/>
          <w:szCs w:val="24"/>
        </w:rPr>
        <w:tab/>
      </w:r>
    </w:p>
    <w:p w:rsidR="000B7F80" w:rsidRPr="00B35F59" w:rsidRDefault="000B7F80" w:rsidP="00B35F59">
      <w:pPr>
        <w:pBdr>
          <w:bottom w:val="single" w:sz="12" w:space="1" w:color="auto"/>
        </w:pBdr>
        <w:spacing w:line="360" w:lineRule="auto"/>
        <w:jc w:val="both"/>
        <w:rPr>
          <w:rFonts w:ascii="Arial" w:hAnsi="Arial"/>
          <w:sz w:val="24"/>
          <w:szCs w:val="24"/>
        </w:rPr>
      </w:pPr>
    </w:p>
    <w:p w:rsidR="000B7F80" w:rsidRDefault="000B7F80" w:rsidP="00E2426A">
      <w:pPr>
        <w:jc w:val="both"/>
        <w:rPr>
          <w:rFonts w:ascii="Arial" w:hAnsi="Arial"/>
          <w:b/>
          <w:sz w:val="24"/>
          <w:szCs w:val="24"/>
        </w:rPr>
      </w:pPr>
    </w:p>
    <w:p w:rsidR="000B7F80" w:rsidRDefault="000B7F80" w:rsidP="00E2426A">
      <w:pPr>
        <w:jc w:val="both"/>
        <w:rPr>
          <w:rFonts w:ascii="Arial" w:hAnsi="Arial"/>
          <w:b/>
          <w:sz w:val="24"/>
          <w:szCs w:val="24"/>
        </w:rPr>
      </w:pPr>
      <w:r w:rsidRPr="00875031">
        <w:rPr>
          <w:rFonts w:ascii="Arial" w:hAnsi="Arial"/>
          <w:b/>
          <w:sz w:val="24"/>
          <w:szCs w:val="24"/>
        </w:rPr>
        <w:t>REPLY: MINISTER OF COMMUNICATIONS</w:t>
      </w:r>
    </w:p>
    <w:p w:rsidR="000B7F80" w:rsidRPr="005F40BE" w:rsidRDefault="000B7F80" w:rsidP="005F40BE">
      <w:pPr>
        <w:spacing w:line="360" w:lineRule="auto"/>
        <w:jc w:val="both"/>
        <w:rPr>
          <w:rFonts w:ascii="Arial" w:hAnsi="Arial"/>
          <w:sz w:val="24"/>
          <w:szCs w:val="24"/>
        </w:rPr>
      </w:pPr>
      <w:r w:rsidRPr="005F40BE">
        <w:rPr>
          <w:rFonts w:ascii="Arial" w:hAnsi="Arial"/>
          <w:sz w:val="24"/>
          <w:szCs w:val="24"/>
        </w:rPr>
        <w:t>Yes, the four Councillors were duly paid on 30 December 2014 for their 45 day extended period after the expiry of their term, as follows:</w:t>
      </w:r>
    </w:p>
    <w:p w:rsidR="000B7F80" w:rsidRDefault="000B7F80" w:rsidP="005F40BE">
      <w:pPr>
        <w:spacing w:line="360" w:lineRule="auto"/>
        <w:jc w:val="both"/>
        <w:rPr>
          <w:rFonts w:ascii="Verdana" w:hAnsi="Verdana"/>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2652"/>
        <w:gridCol w:w="2744"/>
      </w:tblGrid>
      <w:tr w:rsidR="000B7F80" w:rsidRPr="00012AB2" w:rsidTr="005F40BE">
        <w:trPr>
          <w:trHeight w:val="854"/>
        </w:trPr>
        <w:tc>
          <w:tcPr>
            <w:tcW w:w="3154" w:type="dxa"/>
            <w:shd w:val="clear" w:color="auto" w:fill="E7E6E6"/>
            <w:vAlign w:val="center"/>
          </w:tcPr>
          <w:p w:rsidR="000B7F80" w:rsidRPr="00012AB2" w:rsidRDefault="000B7F80">
            <w:pPr>
              <w:spacing w:line="360" w:lineRule="auto"/>
              <w:jc w:val="both"/>
              <w:rPr>
                <w:rFonts w:ascii="Arial" w:hAnsi="Arial"/>
                <w:b/>
                <w:sz w:val="24"/>
                <w:szCs w:val="24"/>
                <w:lang w:eastAsia="en-ZA"/>
              </w:rPr>
            </w:pPr>
            <w:r w:rsidRPr="00012AB2">
              <w:rPr>
                <w:rFonts w:ascii="Arial" w:hAnsi="Arial"/>
                <w:b/>
                <w:sz w:val="24"/>
                <w:szCs w:val="24"/>
                <w:lang w:eastAsia="en-ZA"/>
              </w:rPr>
              <w:t>Councillor’s Name</w:t>
            </w:r>
          </w:p>
        </w:tc>
        <w:tc>
          <w:tcPr>
            <w:tcW w:w="2652" w:type="dxa"/>
            <w:shd w:val="clear" w:color="auto" w:fill="E7E6E6"/>
            <w:vAlign w:val="center"/>
          </w:tcPr>
          <w:p w:rsidR="000B7F80" w:rsidRPr="00012AB2" w:rsidRDefault="000B7F80">
            <w:pPr>
              <w:spacing w:line="360" w:lineRule="auto"/>
              <w:jc w:val="both"/>
              <w:rPr>
                <w:rFonts w:ascii="Arial" w:hAnsi="Arial"/>
                <w:b/>
                <w:sz w:val="24"/>
                <w:szCs w:val="24"/>
                <w:lang w:eastAsia="en-ZA"/>
              </w:rPr>
            </w:pPr>
            <w:r w:rsidRPr="00012AB2">
              <w:rPr>
                <w:rFonts w:ascii="Arial" w:hAnsi="Arial"/>
                <w:b/>
                <w:sz w:val="24"/>
                <w:szCs w:val="24"/>
                <w:lang w:eastAsia="en-ZA"/>
              </w:rPr>
              <w:t>End of Office Term</w:t>
            </w:r>
          </w:p>
        </w:tc>
        <w:tc>
          <w:tcPr>
            <w:tcW w:w="2744" w:type="dxa"/>
            <w:shd w:val="clear" w:color="auto" w:fill="E7E6E6"/>
            <w:vAlign w:val="center"/>
          </w:tcPr>
          <w:p w:rsidR="000B7F80" w:rsidRPr="00012AB2" w:rsidRDefault="000B7F80">
            <w:pPr>
              <w:spacing w:line="360" w:lineRule="auto"/>
              <w:jc w:val="both"/>
              <w:rPr>
                <w:rFonts w:ascii="Arial" w:hAnsi="Arial"/>
                <w:b/>
                <w:sz w:val="24"/>
                <w:szCs w:val="24"/>
                <w:lang w:eastAsia="en-ZA"/>
              </w:rPr>
            </w:pPr>
            <w:r w:rsidRPr="00012AB2">
              <w:rPr>
                <w:rFonts w:ascii="Arial" w:hAnsi="Arial"/>
                <w:b/>
                <w:sz w:val="24"/>
                <w:szCs w:val="24"/>
                <w:lang w:eastAsia="en-ZA"/>
              </w:rPr>
              <w:t>End of the extended 45 working days</w:t>
            </w:r>
          </w:p>
        </w:tc>
      </w:tr>
      <w:tr w:rsidR="000B7F80" w:rsidRPr="00012AB2" w:rsidTr="005F40BE">
        <w:trPr>
          <w:trHeight w:val="620"/>
        </w:trPr>
        <w:tc>
          <w:tcPr>
            <w:tcW w:w="315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Councillor William Currie</w:t>
            </w:r>
          </w:p>
        </w:tc>
        <w:tc>
          <w:tcPr>
            <w:tcW w:w="2652"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30 September 2014</w:t>
            </w:r>
          </w:p>
        </w:tc>
        <w:tc>
          <w:tcPr>
            <w:tcW w:w="274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02 December 2014</w:t>
            </w:r>
          </w:p>
        </w:tc>
      </w:tr>
      <w:tr w:rsidR="000B7F80" w:rsidRPr="00012AB2" w:rsidTr="005F40BE">
        <w:trPr>
          <w:trHeight w:val="710"/>
        </w:trPr>
        <w:tc>
          <w:tcPr>
            <w:tcW w:w="315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Councillor Joseph Lebooa</w:t>
            </w:r>
          </w:p>
        </w:tc>
        <w:tc>
          <w:tcPr>
            <w:tcW w:w="2652"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30 September 2014</w:t>
            </w:r>
          </w:p>
        </w:tc>
        <w:tc>
          <w:tcPr>
            <w:tcW w:w="274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02 December 2014</w:t>
            </w:r>
          </w:p>
        </w:tc>
      </w:tr>
      <w:tr w:rsidR="000B7F80" w:rsidRPr="00012AB2" w:rsidTr="005F40BE">
        <w:trPr>
          <w:trHeight w:val="620"/>
        </w:trPr>
        <w:tc>
          <w:tcPr>
            <w:tcW w:w="315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Councillor Ntombizodwa Ndhlovu</w:t>
            </w:r>
          </w:p>
        </w:tc>
        <w:tc>
          <w:tcPr>
            <w:tcW w:w="2652"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31 October 2014</w:t>
            </w:r>
          </w:p>
        </w:tc>
        <w:tc>
          <w:tcPr>
            <w:tcW w:w="274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08 January 2015</w:t>
            </w:r>
          </w:p>
        </w:tc>
      </w:tr>
      <w:tr w:rsidR="000B7F80" w:rsidRPr="00012AB2" w:rsidTr="005F40BE">
        <w:trPr>
          <w:trHeight w:val="620"/>
        </w:trPr>
        <w:tc>
          <w:tcPr>
            <w:tcW w:w="315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Councillor William Stucke</w:t>
            </w:r>
          </w:p>
        </w:tc>
        <w:tc>
          <w:tcPr>
            <w:tcW w:w="2652"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31 October 2014</w:t>
            </w:r>
          </w:p>
        </w:tc>
        <w:tc>
          <w:tcPr>
            <w:tcW w:w="2744" w:type="dxa"/>
            <w:vAlign w:val="center"/>
          </w:tcPr>
          <w:p w:rsidR="000B7F80" w:rsidRPr="00012AB2" w:rsidRDefault="000B7F80">
            <w:pPr>
              <w:spacing w:line="360" w:lineRule="auto"/>
              <w:jc w:val="both"/>
              <w:rPr>
                <w:rFonts w:ascii="Arial" w:hAnsi="Arial"/>
                <w:sz w:val="24"/>
                <w:szCs w:val="24"/>
                <w:lang w:eastAsia="en-ZA"/>
              </w:rPr>
            </w:pPr>
            <w:r w:rsidRPr="00012AB2">
              <w:rPr>
                <w:rFonts w:ascii="Arial" w:hAnsi="Arial"/>
                <w:sz w:val="24"/>
                <w:szCs w:val="24"/>
                <w:lang w:eastAsia="en-ZA"/>
              </w:rPr>
              <w:t>08 January 2015</w:t>
            </w:r>
          </w:p>
        </w:tc>
      </w:tr>
    </w:tbl>
    <w:p w:rsidR="000B7F80" w:rsidRDefault="000B7F80" w:rsidP="00593282">
      <w:pPr>
        <w:rPr>
          <w:rFonts w:ascii="Arial" w:hAnsi="Arial"/>
          <w:sz w:val="24"/>
          <w:szCs w:val="24"/>
        </w:rPr>
      </w:pPr>
    </w:p>
    <w:p w:rsidR="000B7F80" w:rsidRPr="00AB4C64" w:rsidRDefault="000B7F80" w:rsidP="009C1D82">
      <w:pPr>
        <w:pStyle w:val="ListParagraph"/>
        <w:jc w:val="both"/>
        <w:rPr>
          <w:rFonts w:ascii="Arial" w:hAnsi="Arial"/>
          <w:sz w:val="24"/>
          <w:szCs w:val="24"/>
        </w:rPr>
      </w:pPr>
    </w:p>
    <w:p w:rsidR="000B7F80" w:rsidRPr="009C1D82" w:rsidRDefault="000B7F80" w:rsidP="009C1D82">
      <w:pPr>
        <w:pStyle w:val="ListParagraph"/>
        <w:rPr>
          <w:rFonts w:ascii="Arial" w:hAnsi="Arial"/>
          <w:sz w:val="24"/>
          <w:szCs w:val="24"/>
        </w:rPr>
      </w:pPr>
    </w:p>
    <w:p w:rsidR="000B7F80" w:rsidRDefault="000B7F80" w:rsidP="009C1D82">
      <w:pPr>
        <w:pStyle w:val="ListParagraph"/>
        <w:rPr>
          <w:rFonts w:ascii="Arial" w:hAnsi="Arial"/>
          <w:sz w:val="24"/>
          <w:szCs w:val="24"/>
        </w:rPr>
      </w:pPr>
    </w:p>
    <w:p w:rsidR="000B7F80" w:rsidRPr="000E15E9" w:rsidRDefault="000B7F80" w:rsidP="000E15E9">
      <w:pPr>
        <w:pStyle w:val="ListParagraph"/>
        <w:rPr>
          <w:rFonts w:ascii="Arial" w:hAnsi="Arial"/>
          <w:sz w:val="24"/>
          <w:szCs w:val="24"/>
        </w:rPr>
      </w:pPr>
    </w:p>
    <w:p w:rsidR="000B7F80" w:rsidRDefault="000B7F80" w:rsidP="009C1D82">
      <w:pPr>
        <w:pStyle w:val="ListParagraph"/>
        <w:spacing w:after="0" w:line="360" w:lineRule="auto"/>
        <w:rPr>
          <w:rFonts w:ascii="Arial" w:hAnsi="Arial"/>
          <w:sz w:val="24"/>
          <w:szCs w:val="24"/>
        </w:rPr>
      </w:pPr>
    </w:p>
    <w:p w:rsidR="000B7F80" w:rsidRDefault="000B7F80" w:rsidP="009C1D82">
      <w:pPr>
        <w:pStyle w:val="ListParagraph"/>
        <w:spacing w:after="0" w:line="360" w:lineRule="auto"/>
        <w:rPr>
          <w:rFonts w:ascii="Arial" w:hAnsi="Arial"/>
          <w:sz w:val="24"/>
          <w:szCs w:val="24"/>
        </w:rPr>
      </w:pPr>
    </w:p>
    <w:p w:rsidR="000B7F80" w:rsidRPr="009C1D82" w:rsidRDefault="000B7F80" w:rsidP="009C1D82">
      <w:pPr>
        <w:pStyle w:val="ListParagraph"/>
        <w:spacing w:after="0" w:line="360" w:lineRule="auto"/>
        <w:rPr>
          <w:rFonts w:ascii="Arial" w:hAnsi="Arial"/>
          <w:b/>
          <w:sz w:val="24"/>
          <w:szCs w:val="24"/>
        </w:rPr>
      </w:pPr>
    </w:p>
    <w:p w:rsidR="000B7F80" w:rsidRPr="00875031" w:rsidRDefault="000B7F80" w:rsidP="005F40BE">
      <w:pPr>
        <w:spacing w:after="0" w:line="360" w:lineRule="auto"/>
        <w:rPr>
          <w:rFonts w:ascii="Arial" w:hAnsi="Arial"/>
          <w:b/>
          <w:sz w:val="24"/>
          <w:szCs w:val="24"/>
        </w:rPr>
      </w:pPr>
      <w:r>
        <w:rPr>
          <w:rFonts w:ascii="Arial" w:hAnsi="Arial"/>
          <w:b/>
          <w:sz w:val="24"/>
          <w:szCs w:val="24"/>
        </w:rPr>
        <w:t>MR N MUNZHELELE</w:t>
      </w: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[ACTING] DIRECTOR GENERAL</w:t>
      </w: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DEPARTMENT OF COMMUNICATIONS</w:t>
      </w: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 xml:space="preserve">DATE: </w:t>
      </w:r>
    </w:p>
    <w:p w:rsidR="000B7F80" w:rsidRDefault="000B7F80" w:rsidP="00E703CC">
      <w:pPr>
        <w:rPr>
          <w:rFonts w:ascii="Arial" w:hAnsi="Arial"/>
          <w:b/>
          <w:sz w:val="24"/>
          <w:szCs w:val="24"/>
        </w:rPr>
      </w:pPr>
    </w:p>
    <w:p w:rsidR="000B7F80" w:rsidRDefault="000B7F80" w:rsidP="00E703CC">
      <w:pPr>
        <w:rPr>
          <w:rFonts w:ascii="Arial" w:hAnsi="Arial"/>
          <w:b/>
          <w:sz w:val="24"/>
          <w:szCs w:val="24"/>
        </w:rPr>
      </w:pPr>
    </w:p>
    <w:p w:rsidR="000B7F80" w:rsidRDefault="000B7F80" w:rsidP="00E703CC">
      <w:pPr>
        <w:rPr>
          <w:rFonts w:ascii="Arial" w:hAnsi="Arial"/>
          <w:b/>
          <w:sz w:val="24"/>
          <w:szCs w:val="24"/>
        </w:rPr>
      </w:pPr>
    </w:p>
    <w:p w:rsidR="000B7F80" w:rsidRPr="00875031" w:rsidRDefault="000B7F80" w:rsidP="00E703CC">
      <w:pPr>
        <w:rPr>
          <w:rFonts w:ascii="Arial" w:hAnsi="Arial"/>
          <w:b/>
          <w:sz w:val="24"/>
          <w:szCs w:val="24"/>
        </w:rPr>
      </w:pP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MS AF MUTHAMBI, MP</w:t>
      </w: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MINISTER OF COMMUNICATIONS</w:t>
      </w:r>
    </w:p>
    <w:p w:rsidR="000B7F80" w:rsidRPr="00875031" w:rsidRDefault="000B7F80" w:rsidP="00455F18">
      <w:pPr>
        <w:spacing w:after="0" w:line="360" w:lineRule="auto"/>
        <w:rPr>
          <w:rFonts w:ascii="Arial" w:hAnsi="Arial"/>
          <w:b/>
          <w:sz w:val="24"/>
          <w:szCs w:val="24"/>
        </w:rPr>
      </w:pPr>
      <w:r w:rsidRPr="00875031">
        <w:rPr>
          <w:rFonts w:ascii="Arial" w:hAnsi="Arial"/>
          <w:b/>
          <w:sz w:val="24"/>
          <w:szCs w:val="24"/>
        </w:rPr>
        <w:t>DATE:</w:t>
      </w:r>
    </w:p>
    <w:sectPr w:rsidR="000B7F80" w:rsidRPr="00875031" w:rsidSect="00FD111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80" w:rsidRDefault="000B7F80" w:rsidP="00455F18">
      <w:pPr>
        <w:spacing w:after="0" w:line="240" w:lineRule="auto"/>
      </w:pPr>
      <w:r>
        <w:separator/>
      </w:r>
    </w:p>
  </w:endnote>
  <w:endnote w:type="continuationSeparator" w:id="0">
    <w:p w:rsidR="000B7F80" w:rsidRDefault="000B7F80"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80" w:rsidRPr="007432C3" w:rsidRDefault="000B7F80">
    <w:pPr>
      <w:pStyle w:val="Footer"/>
      <w:rPr>
        <w:rFonts w:ascii="Arial" w:hAnsi="Arial"/>
      </w:rPr>
    </w:pPr>
    <w:r w:rsidRPr="007432C3">
      <w:rPr>
        <w:rFonts w:ascii="Arial" w:hAnsi="Arial"/>
      </w:rPr>
      <w:t xml:space="preserve">Parliamentary </w:t>
    </w:r>
    <w:r>
      <w:rPr>
        <w:rFonts w:ascii="Arial" w:hAnsi="Arial"/>
      </w:rPr>
      <w:t>question 337 of 2015</w:t>
    </w:r>
  </w:p>
  <w:p w:rsidR="000B7F80" w:rsidRDefault="000B7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80" w:rsidRDefault="000B7F80" w:rsidP="00455F18">
      <w:pPr>
        <w:spacing w:after="0" w:line="240" w:lineRule="auto"/>
      </w:pPr>
      <w:r>
        <w:separator/>
      </w:r>
    </w:p>
  </w:footnote>
  <w:footnote w:type="continuationSeparator" w:id="0">
    <w:p w:rsidR="000B7F80" w:rsidRDefault="000B7F80"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5">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7">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2AB2"/>
    <w:rsid w:val="0002450B"/>
    <w:rsid w:val="0004519D"/>
    <w:rsid w:val="000514FC"/>
    <w:rsid w:val="00066F6D"/>
    <w:rsid w:val="000864AC"/>
    <w:rsid w:val="000B7F80"/>
    <w:rsid w:val="000E15E9"/>
    <w:rsid w:val="000F51A0"/>
    <w:rsid w:val="00100DC5"/>
    <w:rsid w:val="00177215"/>
    <w:rsid w:val="001933D2"/>
    <w:rsid w:val="001A04AF"/>
    <w:rsid w:val="001A1629"/>
    <w:rsid w:val="001B67CD"/>
    <w:rsid w:val="001D444E"/>
    <w:rsid w:val="001D4DE6"/>
    <w:rsid w:val="00210021"/>
    <w:rsid w:val="00260755"/>
    <w:rsid w:val="002872C2"/>
    <w:rsid w:val="002B1049"/>
    <w:rsid w:val="002C1083"/>
    <w:rsid w:val="002C5A5D"/>
    <w:rsid w:val="002D453F"/>
    <w:rsid w:val="002E4ABD"/>
    <w:rsid w:val="003309E3"/>
    <w:rsid w:val="003449A4"/>
    <w:rsid w:val="003568C4"/>
    <w:rsid w:val="00382318"/>
    <w:rsid w:val="00384B60"/>
    <w:rsid w:val="003A6720"/>
    <w:rsid w:val="003F3C04"/>
    <w:rsid w:val="00455F18"/>
    <w:rsid w:val="004617B3"/>
    <w:rsid w:val="00464BF7"/>
    <w:rsid w:val="004671A4"/>
    <w:rsid w:val="0047307E"/>
    <w:rsid w:val="004868FA"/>
    <w:rsid w:val="0049645D"/>
    <w:rsid w:val="004F0ECF"/>
    <w:rsid w:val="0052481C"/>
    <w:rsid w:val="00537DE3"/>
    <w:rsid w:val="00593282"/>
    <w:rsid w:val="005C245E"/>
    <w:rsid w:val="005F40BE"/>
    <w:rsid w:val="006001DC"/>
    <w:rsid w:val="00615AAC"/>
    <w:rsid w:val="00620507"/>
    <w:rsid w:val="006306F0"/>
    <w:rsid w:val="006364AF"/>
    <w:rsid w:val="00657BDC"/>
    <w:rsid w:val="006B6978"/>
    <w:rsid w:val="006D3CE5"/>
    <w:rsid w:val="006D5352"/>
    <w:rsid w:val="00706F9E"/>
    <w:rsid w:val="007432C3"/>
    <w:rsid w:val="007710B5"/>
    <w:rsid w:val="007949B9"/>
    <w:rsid w:val="008135FA"/>
    <w:rsid w:val="00823F21"/>
    <w:rsid w:val="008377F0"/>
    <w:rsid w:val="0084486A"/>
    <w:rsid w:val="00855BE5"/>
    <w:rsid w:val="008741EA"/>
    <w:rsid w:val="00875031"/>
    <w:rsid w:val="008C7126"/>
    <w:rsid w:val="008C7E12"/>
    <w:rsid w:val="008E0595"/>
    <w:rsid w:val="009167B1"/>
    <w:rsid w:val="00987981"/>
    <w:rsid w:val="00995735"/>
    <w:rsid w:val="009A2B22"/>
    <w:rsid w:val="009C1D82"/>
    <w:rsid w:val="00A12929"/>
    <w:rsid w:val="00AA32B3"/>
    <w:rsid w:val="00AB4C64"/>
    <w:rsid w:val="00B042D1"/>
    <w:rsid w:val="00B35F59"/>
    <w:rsid w:val="00B60CC6"/>
    <w:rsid w:val="00B6331C"/>
    <w:rsid w:val="00B67B6C"/>
    <w:rsid w:val="00B9586C"/>
    <w:rsid w:val="00BA70F9"/>
    <w:rsid w:val="00BE1CC7"/>
    <w:rsid w:val="00C60FDC"/>
    <w:rsid w:val="00C65CB5"/>
    <w:rsid w:val="00C90457"/>
    <w:rsid w:val="00CA1DF5"/>
    <w:rsid w:val="00CB65A4"/>
    <w:rsid w:val="00CD0DC2"/>
    <w:rsid w:val="00D478A6"/>
    <w:rsid w:val="00D62D9F"/>
    <w:rsid w:val="00DA5B1C"/>
    <w:rsid w:val="00E2426A"/>
    <w:rsid w:val="00E55C55"/>
    <w:rsid w:val="00E703CC"/>
    <w:rsid w:val="00F558DB"/>
    <w:rsid w:val="00FD1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2575942">
      <w:marLeft w:val="0"/>
      <w:marRight w:val="0"/>
      <w:marTop w:val="0"/>
      <w:marBottom w:val="0"/>
      <w:divBdr>
        <w:top w:val="none" w:sz="0" w:space="0" w:color="auto"/>
        <w:left w:val="none" w:sz="0" w:space="0" w:color="auto"/>
        <w:bottom w:val="none" w:sz="0" w:space="0" w:color="auto"/>
        <w:right w:val="none" w:sz="0" w:space="0" w:color="auto"/>
      </w:divBdr>
    </w:div>
    <w:div w:id="152575943">
      <w:marLeft w:val="0"/>
      <w:marRight w:val="0"/>
      <w:marTop w:val="0"/>
      <w:marBottom w:val="0"/>
      <w:divBdr>
        <w:top w:val="none" w:sz="0" w:space="0" w:color="auto"/>
        <w:left w:val="none" w:sz="0" w:space="0" w:color="auto"/>
        <w:bottom w:val="none" w:sz="0" w:space="0" w:color="auto"/>
        <w:right w:val="none" w:sz="0" w:space="0" w:color="auto"/>
      </w:divBdr>
    </w:div>
    <w:div w:id="152575944">
      <w:marLeft w:val="0"/>
      <w:marRight w:val="0"/>
      <w:marTop w:val="0"/>
      <w:marBottom w:val="0"/>
      <w:divBdr>
        <w:top w:val="none" w:sz="0" w:space="0" w:color="auto"/>
        <w:left w:val="none" w:sz="0" w:space="0" w:color="auto"/>
        <w:bottom w:val="none" w:sz="0" w:space="0" w:color="auto"/>
        <w:right w:val="none" w:sz="0" w:space="0" w:color="auto"/>
      </w:divBdr>
    </w:div>
    <w:div w:id="152575945">
      <w:marLeft w:val="0"/>
      <w:marRight w:val="0"/>
      <w:marTop w:val="0"/>
      <w:marBottom w:val="0"/>
      <w:divBdr>
        <w:top w:val="none" w:sz="0" w:space="0" w:color="auto"/>
        <w:left w:val="none" w:sz="0" w:space="0" w:color="auto"/>
        <w:bottom w:val="none" w:sz="0" w:space="0" w:color="auto"/>
        <w:right w:val="none" w:sz="0" w:space="0" w:color="auto"/>
      </w:divBdr>
    </w:div>
    <w:div w:id="15257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284</Words>
  <Characters>1623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2015-07-07T07:52:00Z</dcterms:created>
  <dcterms:modified xsi:type="dcterms:W3CDTF">2015-07-07T07:52:00Z</dcterms:modified>
</cp:coreProperties>
</file>