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3B" w:rsidRPr="00064AB1" w:rsidRDefault="00770D3B" w:rsidP="00064AB1">
      <w:pPr>
        <w:spacing w:before="100" w:beforeAutospacing="1" w:after="100" w:afterAutospacing="1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3361. </w:t>
      </w:r>
      <w:r w:rsidRPr="00064AB1">
        <w:rPr>
          <w:rFonts w:ascii="Times New Roman" w:hAnsi="Times New Roman"/>
          <w:b/>
          <w:sz w:val="24"/>
          <w:szCs w:val="24"/>
        </w:rPr>
        <w:t>Mr I M Ollis (DA) to ask the Minister of Labour:</w:t>
      </w:r>
    </w:p>
    <w:p w:rsidR="00770D3B" w:rsidRDefault="00770D3B" w:rsidP="00064AB1">
      <w:pPr>
        <w:spacing w:before="100" w:beforeAutospacing="1" w:after="100" w:afterAutospacing="1" w:line="480" w:lineRule="auto"/>
        <w:ind w:left="720"/>
        <w:jc w:val="both"/>
        <w:outlineLvl w:val="0"/>
        <w:rPr>
          <w:rFonts w:ascii="Times New Roman" w:hAnsi="Times New Roman"/>
          <w:sz w:val="20"/>
          <w:szCs w:val="20"/>
        </w:rPr>
      </w:pPr>
      <w:r w:rsidRPr="00064AB1">
        <w:rPr>
          <w:rFonts w:ascii="Times New Roman" w:hAnsi="Times New Roman"/>
          <w:sz w:val="24"/>
          <w:szCs w:val="24"/>
        </w:rPr>
        <w:t xml:space="preserve">With reference to </w:t>
      </w:r>
      <w:r>
        <w:rPr>
          <w:rFonts w:ascii="Times New Roman" w:hAnsi="Times New Roman"/>
          <w:sz w:val="24"/>
          <w:szCs w:val="24"/>
        </w:rPr>
        <w:t xml:space="preserve">her </w:t>
      </w:r>
      <w:r w:rsidRPr="00064AB1">
        <w:rPr>
          <w:rFonts w:ascii="Times New Roman" w:hAnsi="Times New Roman"/>
          <w:sz w:val="24"/>
          <w:szCs w:val="24"/>
        </w:rPr>
        <w:t xml:space="preserve">reply </w:t>
      </w:r>
      <w:r>
        <w:rPr>
          <w:rFonts w:ascii="Times New Roman" w:hAnsi="Times New Roman"/>
          <w:sz w:val="24"/>
          <w:szCs w:val="24"/>
        </w:rPr>
        <w:t>to question 2707 on 25 August</w:t>
      </w:r>
      <w:r w:rsidRPr="00064AB1">
        <w:rPr>
          <w:rFonts w:ascii="Times New Roman" w:hAnsi="Times New Roman"/>
          <w:sz w:val="24"/>
          <w:szCs w:val="24"/>
        </w:rPr>
        <w:t xml:space="preserve"> 2015, (a) what are the (i) names and (ii) positions of each of the eight senior officials of </w:t>
      </w:r>
      <w:r>
        <w:rPr>
          <w:rFonts w:ascii="Times New Roman" w:hAnsi="Times New Roman"/>
          <w:sz w:val="24"/>
          <w:szCs w:val="24"/>
        </w:rPr>
        <w:t xml:space="preserve">her department </w:t>
      </w:r>
      <w:r w:rsidRPr="00064AB1">
        <w:rPr>
          <w:rFonts w:ascii="Times New Roman" w:hAnsi="Times New Roman"/>
          <w:sz w:val="24"/>
          <w:szCs w:val="24"/>
        </w:rPr>
        <w:t xml:space="preserve">which accompanied the </w:t>
      </w:r>
      <w:r>
        <w:rPr>
          <w:rFonts w:ascii="Times New Roman" w:hAnsi="Times New Roman"/>
          <w:sz w:val="24"/>
          <w:szCs w:val="24"/>
        </w:rPr>
        <w:t xml:space="preserve">Deputy Minister </w:t>
      </w:r>
      <w:r w:rsidRPr="00064AB1">
        <w:rPr>
          <w:rFonts w:ascii="Times New Roman" w:hAnsi="Times New Roman"/>
          <w:sz w:val="24"/>
          <w:szCs w:val="24"/>
        </w:rPr>
        <w:t>to China as part of a delegatio</w:t>
      </w:r>
      <w:r>
        <w:rPr>
          <w:rFonts w:ascii="Times New Roman" w:hAnsi="Times New Roman"/>
          <w:sz w:val="24"/>
          <w:szCs w:val="24"/>
        </w:rPr>
        <w:t>n during 2014-15 financial year,</w:t>
      </w:r>
      <w:r w:rsidRPr="00064AB1">
        <w:rPr>
          <w:rFonts w:ascii="Times New Roman" w:hAnsi="Times New Roman"/>
          <w:sz w:val="24"/>
          <w:szCs w:val="24"/>
        </w:rPr>
        <w:t xml:space="preserve"> (b) what was the (i) total cost and (ii) breakdown of such costs for </w:t>
      </w:r>
      <w:r>
        <w:rPr>
          <w:rFonts w:ascii="Times New Roman" w:hAnsi="Times New Roman"/>
          <w:sz w:val="24"/>
          <w:szCs w:val="24"/>
        </w:rPr>
        <w:t>the specified</w:t>
      </w:r>
      <w:r w:rsidRPr="00064AB1">
        <w:rPr>
          <w:rFonts w:ascii="Times New Roman" w:hAnsi="Times New Roman"/>
          <w:sz w:val="24"/>
          <w:szCs w:val="24"/>
        </w:rPr>
        <w:t xml:space="preserve"> visit and (c) what (i) were the focal areas of co</w:t>
      </w:r>
      <w:r>
        <w:rPr>
          <w:rFonts w:ascii="Times New Roman" w:hAnsi="Times New Roman"/>
          <w:sz w:val="24"/>
          <w:szCs w:val="24"/>
        </w:rPr>
        <w:t>-</w:t>
      </w:r>
      <w:r w:rsidRPr="00064AB1">
        <w:rPr>
          <w:rFonts w:ascii="Times New Roman" w:hAnsi="Times New Roman"/>
          <w:sz w:val="24"/>
          <w:szCs w:val="24"/>
        </w:rPr>
        <w:t xml:space="preserve">operation and (ii) </w:t>
      </w:r>
      <w:r>
        <w:rPr>
          <w:rFonts w:ascii="Times New Roman" w:hAnsi="Times New Roman"/>
          <w:sz w:val="24"/>
          <w:szCs w:val="24"/>
        </w:rPr>
        <w:t>are the</w:t>
      </w:r>
      <w:r w:rsidRPr="00064AB1">
        <w:rPr>
          <w:rFonts w:ascii="Times New Roman" w:hAnsi="Times New Roman"/>
          <w:sz w:val="24"/>
          <w:szCs w:val="24"/>
        </w:rPr>
        <w:t xml:space="preserve"> relevant details of the signed Memorandum </w:t>
      </w:r>
      <w:r>
        <w:rPr>
          <w:rFonts w:ascii="Times New Roman" w:hAnsi="Times New Roman"/>
          <w:sz w:val="24"/>
          <w:szCs w:val="24"/>
        </w:rPr>
        <w:t>o</w:t>
      </w:r>
      <w:r w:rsidRPr="00064AB1">
        <w:rPr>
          <w:rFonts w:ascii="Times New Roman" w:hAnsi="Times New Roman"/>
          <w:sz w:val="24"/>
          <w:szCs w:val="24"/>
        </w:rPr>
        <w:t>f Understanding with China?</w:t>
      </w:r>
      <w:r w:rsidRPr="000D6C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29B0">
        <w:rPr>
          <w:rFonts w:ascii="Times New Roman" w:hAnsi="Times New Roman"/>
          <w:sz w:val="20"/>
          <w:szCs w:val="20"/>
        </w:rPr>
        <w:t>NW</w:t>
      </w:r>
      <w:r>
        <w:rPr>
          <w:rFonts w:ascii="Times New Roman" w:hAnsi="Times New Roman"/>
          <w:sz w:val="20"/>
          <w:szCs w:val="20"/>
        </w:rPr>
        <w:t>4020</w:t>
      </w:r>
      <w:r w:rsidRPr="006F29B0">
        <w:rPr>
          <w:rFonts w:ascii="Times New Roman" w:hAnsi="Times New Roman"/>
          <w:sz w:val="20"/>
          <w:szCs w:val="20"/>
        </w:rPr>
        <w:t>E</w:t>
      </w:r>
    </w:p>
    <w:p w:rsidR="00770D3B" w:rsidRDefault="00770D3B" w:rsidP="00A56FD1">
      <w:pPr>
        <w:spacing w:before="100" w:beforeAutospacing="1" w:after="100" w:afterAutospacing="1"/>
        <w:ind w:left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F1573">
        <w:rPr>
          <w:rFonts w:ascii="Times New Roman" w:hAnsi="Times New Roman"/>
          <w:b/>
          <w:sz w:val="24"/>
          <w:szCs w:val="24"/>
        </w:rPr>
        <w:t>Minister of Labour Reply:</w:t>
      </w:r>
    </w:p>
    <w:p w:rsidR="00770D3B" w:rsidRDefault="00770D3B" w:rsidP="00A56FD1">
      <w:pPr>
        <w:spacing w:before="100" w:beforeAutospacing="1" w:after="100" w:afterAutospacing="1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officials that accompanied the Deputy Minister were from the following Branches: International Relations, Public Employment Services, Compensation Fund, Unemployment Insurance Fund and Deputy Minister’s Office. The Department has tabled its 2014/2015 Annual Report to Parliament, the Honourable member may get a copy from the Clerk of Papers.</w:t>
      </w:r>
    </w:p>
    <w:p w:rsidR="00770D3B" w:rsidRDefault="00770D3B" w:rsidP="00A56FD1">
      <w:pPr>
        <w:spacing w:before="100" w:beforeAutospacing="1" w:after="100" w:afterAutospacing="1"/>
        <w:ind w:left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focal areas for cooperation were inter alia:</w:t>
      </w:r>
    </w:p>
    <w:p w:rsidR="00770D3B" w:rsidRDefault="00770D3B" w:rsidP="00A56FD1">
      <w:pPr>
        <w:spacing w:before="100" w:beforeAutospacing="1" w:after="100" w:afterAutospacing="1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Youth employment approaches; Strategic issues relating to Employment Services provisions; Models for Compensation to injured workers; unemployment Insurance benefits; Job Creation initiatives and Technical exchange programmes.</w:t>
      </w:r>
    </w:p>
    <w:p w:rsidR="00770D3B" w:rsidRPr="00024871" w:rsidRDefault="00770D3B" w:rsidP="00024871">
      <w:pPr>
        <w:spacing w:before="100" w:beforeAutospacing="1" w:after="100" w:afterAutospacing="1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details of the Memorandum of Understanding are the same as the areas on which the two Countries shared experiences as mentioned above.  </w:t>
      </w:r>
    </w:p>
    <w:sectPr w:rsidR="00770D3B" w:rsidRPr="00024871" w:rsidSect="00904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755"/>
    <w:multiLevelType w:val="hybridMultilevel"/>
    <w:tmpl w:val="05BA25BE"/>
    <w:lvl w:ilvl="0" w:tplc="1C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DEC1AFC"/>
    <w:multiLevelType w:val="hybridMultilevel"/>
    <w:tmpl w:val="7D7ED8AE"/>
    <w:lvl w:ilvl="0" w:tplc="28546E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AB1"/>
    <w:rsid w:val="00024871"/>
    <w:rsid w:val="00064AB1"/>
    <w:rsid w:val="000D6C5A"/>
    <w:rsid w:val="001B5242"/>
    <w:rsid w:val="003E3F5F"/>
    <w:rsid w:val="006F29B0"/>
    <w:rsid w:val="00736567"/>
    <w:rsid w:val="00770D3B"/>
    <w:rsid w:val="008F1573"/>
    <w:rsid w:val="009049B3"/>
    <w:rsid w:val="0092585A"/>
    <w:rsid w:val="009C59CB"/>
    <w:rsid w:val="00A56FD1"/>
    <w:rsid w:val="00B8522A"/>
    <w:rsid w:val="00C67454"/>
    <w:rsid w:val="00CB1A06"/>
    <w:rsid w:val="00E149B0"/>
    <w:rsid w:val="00EE121C"/>
    <w:rsid w:val="00F17C6F"/>
    <w:rsid w:val="00FA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5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201</Words>
  <Characters>1152</Characters>
  <Application>Microsoft Office Outlook</Application>
  <DocSecurity>0</DocSecurity>
  <Lines>0</Lines>
  <Paragraphs>0</Paragraphs>
  <ScaleCrop>false</ScaleCrop>
  <Company>Parliament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3361</dc:title>
  <dc:subject/>
  <dc:creator>ppetersen</dc:creator>
  <cp:keywords/>
  <dc:description/>
  <cp:lastModifiedBy>schuene</cp:lastModifiedBy>
  <cp:revision>2</cp:revision>
  <dcterms:created xsi:type="dcterms:W3CDTF">2015-10-20T06:12:00Z</dcterms:created>
  <dcterms:modified xsi:type="dcterms:W3CDTF">2015-10-20T06:12:00Z</dcterms:modified>
</cp:coreProperties>
</file>