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58" w:rsidRDefault="00652B58" w:rsidP="004E59D9">
      <w:pPr>
        <w:spacing w:before="100" w:beforeAutospacing="1" w:after="100" w:afterAutospacing="1" w:line="360" w:lineRule="auto"/>
        <w:ind w:left="567" w:hanging="567"/>
        <w:jc w:val="both"/>
        <w:outlineLvl w:val="0"/>
        <w:rPr>
          <w:rFonts w:ascii="Arial" w:hAnsi="Arial" w:cs="Arial"/>
          <w:b/>
          <w:lang w:val="en-US"/>
        </w:rPr>
      </w:pPr>
      <w:r>
        <w:rPr>
          <w:rFonts w:ascii="Arial" w:hAnsi="Arial" w:cs="Arial"/>
          <w:b/>
          <w:lang w:val="en-US"/>
        </w:rPr>
        <w:t>National Assembly</w:t>
      </w:r>
    </w:p>
    <w:p w:rsidR="00652B58" w:rsidRDefault="00652B58" w:rsidP="004E59D9">
      <w:pPr>
        <w:spacing w:before="100" w:beforeAutospacing="1" w:after="100" w:afterAutospacing="1" w:line="360" w:lineRule="auto"/>
        <w:ind w:left="567" w:hanging="567"/>
        <w:jc w:val="both"/>
        <w:outlineLvl w:val="0"/>
        <w:rPr>
          <w:rFonts w:ascii="Arial" w:hAnsi="Arial" w:cs="Arial"/>
          <w:b/>
          <w:lang w:val="en-US"/>
        </w:rPr>
      </w:pPr>
      <w:r>
        <w:rPr>
          <w:rFonts w:ascii="Arial" w:hAnsi="Arial" w:cs="Arial"/>
          <w:b/>
          <w:lang w:val="en-US"/>
        </w:rPr>
        <w:t>Question No 3344</w:t>
      </w:r>
    </w:p>
    <w:p w:rsidR="00FA7B11" w:rsidRPr="00FA7B11" w:rsidRDefault="00FA7B11" w:rsidP="004E59D9">
      <w:pPr>
        <w:spacing w:before="100" w:beforeAutospacing="1" w:after="100" w:afterAutospacing="1" w:line="360" w:lineRule="auto"/>
        <w:ind w:left="567" w:hanging="567"/>
        <w:jc w:val="both"/>
        <w:outlineLvl w:val="0"/>
        <w:rPr>
          <w:rFonts w:ascii="Arial" w:hAnsi="Arial" w:cs="Arial"/>
          <w:lang w:val="en-US"/>
        </w:rPr>
      </w:pPr>
      <w:r w:rsidRPr="00FA7B11">
        <w:rPr>
          <w:rFonts w:ascii="Arial" w:hAnsi="Arial" w:cs="Arial"/>
          <w:b/>
          <w:lang w:val="en-US"/>
        </w:rPr>
        <w:t xml:space="preserve">Mr A G Whitfield (DA) to </w:t>
      </w:r>
      <w:r w:rsidRPr="00FA7B11">
        <w:rPr>
          <w:rFonts w:ascii="Arial" w:hAnsi="Arial" w:cs="Arial"/>
          <w:b/>
        </w:rPr>
        <w:t>ask</w:t>
      </w:r>
      <w:r w:rsidRPr="00FA7B11">
        <w:rPr>
          <w:rFonts w:ascii="Arial" w:hAnsi="Arial" w:cs="Arial"/>
          <w:b/>
          <w:lang w:val="en-US"/>
        </w:rPr>
        <w:t xml:space="preserve"> the Minister of Transport</w:t>
      </w:r>
      <w:r w:rsidR="00182BDF" w:rsidRPr="00FA7B11">
        <w:rPr>
          <w:rFonts w:ascii="Arial" w:hAnsi="Arial" w:cs="Arial"/>
          <w:b/>
          <w:lang w:val="en-US"/>
        </w:rPr>
        <w:fldChar w:fldCharType="begin"/>
      </w:r>
      <w:r w:rsidRPr="00FA7B11">
        <w:rPr>
          <w:rFonts w:ascii="Arial" w:hAnsi="Arial" w:cs="Arial"/>
        </w:rPr>
        <w:instrText xml:space="preserve"> XE "</w:instrText>
      </w:r>
      <w:r w:rsidRPr="00FA7B11">
        <w:rPr>
          <w:rFonts w:ascii="Arial" w:hAnsi="Arial" w:cs="Arial"/>
          <w:b/>
          <w:lang w:val="en-US"/>
        </w:rPr>
        <w:instrText>Minister of Transport</w:instrText>
      </w:r>
      <w:r w:rsidRPr="00FA7B11">
        <w:rPr>
          <w:rFonts w:ascii="Arial" w:hAnsi="Arial" w:cs="Arial"/>
        </w:rPr>
        <w:instrText xml:space="preserve">" </w:instrText>
      </w:r>
      <w:r w:rsidR="00182BDF" w:rsidRPr="00FA7B11">
        <w:rPr>
          <w:rFonts w:ascii="Arial" w:hAnsi="Arial" w:cs="Arial"/>
          <w:b/>
          <w:lang w:val="en-US"/>
        </w:rPr>
        <w:fldChar w:fldCharType="end"/>
      </w:r>
      <w:r w:rsidRPr="00FA7B11">
        <w:rPr>
          <w:rFonts w:ascii="Arial" w:hAnsi="Arial" w:cs="Arial"/>
          <w:b/>
          <w:lang w:val="en-US"/>
        </w:rPr>
        <w:t xml:space="preserve">: </w:t>
      </w:r>
    </w:p>
    <w:p w:rsidR="00FA7B11" w:rsidRPr="00FA7B11" w:rsidRDefault="00FA7B11" w:rsidP="004E59D9">
      <w:pPr>
        <w:spacing w:before="100" w:beforeAutospacing="1" w:after="100" w:afterAutospacing="1" w:line="360" w:lineRule="auto"/>
        <w:ind w:left="567" w:hanging="567"/>
        <w:jc w:val="both"/>
        <w:rPr>
          <w:rFonts w:ascii="Arial" w:hAnsi="Arial" w:cs="Arial"/>
        </w:rPr>
      </w:pPr>
      <w:r w:rsidRPr="00FA7B11">
        <w:rPr>
          <w:rFonts w:ascii="Arial" w:hAnsi="Arial" w:cs="Arial"/>
          <w:lang w:val="en-US"/>
        </w:rPr>
        <w:t>(1)</w:t>
      </w:r>
      <w:r w:rsidRPr="00FA7B11">
        <w:rPr>
          <w:rFonts w:ascii="Arial" w:hAnsi="Arial" w:cs="Arial"/>
          <w:lang w:val="en-US"/>
        </w:rPr>
        <w:tab/>
        <w:t>Whether, with</w:t>
      </w:r>
      <w:r w:rsidRPr="00FA7B11">
        <w:rPr>
          <w:rFonts w:ascii="Arial" w:hAnsi="Arial" w:cs="Arial"/>
        </w:rPr>
        <w:t xml:space="preserve"> reference to his reply to question 785 on 5 April 2022 regarding the Chief </w:t>
      </w:r>
      <w:proofErr w:type="spellStart"/>
      <w:r w:rsidRPr="00FA7B11">
        <w:rPr>
          <w:rFonts w:ascii="Arial" w:hAnsi="Arial" w:cs="Arial"/>
        </w:rPr>
        <w:t>Dawid</w:t>
      </w:r>
      <w:proofErr w:type="spellEnd"/>
      <w:r w:rsidRPr="00FA7B11">
        <w:rPr>
          <w:rFonts w:ascii="Arial" w:hAnsi="Arial" w:cs="Arial"/>
        </w:rPr>
        <w:t xml:space="preserve"> </w:t>
      </w:r>
      <w:proofErr w:type="spellStart"/>
      <w:r w:rsidRPr="00FA7B11">
        <w:rPr>
          <w:rFonts w:ascii="Arial" w:hAnsi="Arial" w:cs="Arial"/>
        </w:rPr>
        <w:t>Stuurman</w:t>
      </w:r>
      <w:proofErr w:type="spellEnd"/>
      <w:r w:rsidRPr="00FA7B11">
        <w:rPr>
          <w:rFonts w:ascii="Arial" w:hAnsi="Arial" w:cs="Arial"/>
        </w:rPr>
        <w:t xml:space="preserve"> International Airport, the projects for (a) terminal redevelopment, (b) landside parking and (c) increased capacity have been budgeted for in the Medium-Term Budget Expenditure Framework; if not, why not; if so, what are the relevant details;</w:t>
      </w:r>
    </w:p>
    <w:p w:rsidR="00D853C4" w:rsidRPr="00D853C4" w:rsidRDefault="00FA7B11" w:rsidP="004E59D9">
      <w:pPr>
        <w:spacing w:before="100" w:beforeAutospacing="1" w:after="100" w:afterAutospacing="1" w:line="360" w:lineRule="auto"/>
        <w:ind w:left="567" w:hanging="567"/>
        <w:jc w:val="both"/>
        <w:rPr>
          <w:rFonts w:ascii="Arial" w:hAnsi="Arial" w:cs="Arial"/>
        </w:rPr>
      </w:pPr>
      <w:r w:rsidRPr="00FA7B11">
        <w:rPr>
          <w:rFonts w:ascii="Arial" w:hAnsi="Arial" w:cs="Arial"/>
        </w:rPr>
        <w:t>(2)</w:t>
      </w:r>
      <w:r w:rsidRPr="00FA7B11">
        <w:rPr>
          <w:rFonts w:ascii="Arial" w:hAnsi="Arial" w:cs="Arial"/>
        </w:rPr>
        <w:tab/>
        <w:t>whether any consideration has been given to expedite the project; if not, why not; if so, by what date will all scheduled projects be (a) initiated and (b) completed</w:t>
      </w:r>
      <w:r w:rsidRPr="00FA7B11">
        <w:rPr>
          <w:rFonts w:ascii="Arial" w:hAnsi="Arial" w:cs="Arial"/>
          <w:lang w:val="en-US"/>
        </w:rPr>
        <w:t>?</w:t>
      </w:r>
      <w:r w:rsidRPr="00FA7B11">
        <w:rPr>
          <w:rFonts w:ascii="Arial" w:hAnsi="Arial" w:cs="Arial"/>
          <w:lang w:val="en-US"/>
        </w:rPr>
        <w:tab/>
      </w:r>
      <w:r w:rsidRPr="00FA7B11">
        <w:rPr>
          <w:rFonts w:ascii="Arial" w:hAnsi="Arial" w:cs="Arial"/>
          <w:lang w:val="en-US"/>
        </w:rPr>
        <w:tab/>
      </w:r>
      <w:r w:rsidRPr="00FA7B11">
        <w:rPr>
          <w:rFonts w:ascii="Arial" w:hAnsi="Arial" w:cs="Arial"/>
          <w:lang w:val="en-US"/>
        </w:rPr>
        <w:tab/>
      </w:r>
      <w:r w:rsidRPr="00FA7B11">
        <w:rPr>
          <w:rFonts w:ascii="Arial" w:hAnsi="Arial" w:cs="Arial"/>
          <w:lang w:val="en-US"/>
        </w:rPr>
        <w:tab/>
      </w:r>
      <w:r w:rsidRPr="00FA7B11">
        <w:rPr>
          <w:rFonts w:ascii="Arial" w:hAnsi="Arial" w:cs="Arial"/>
          <w:lang w:val="en-US"/>
        </w:rPr>
        <w:tab/>
      </w:r>
      <w:r w:rsidRPr="00FA7B11">
        <w:rPr>
          <w:rFonts w:ascii="Arial" w:hAnsi="Arial" w:cs="Arial"/>
          <w:lang w:val="en-US"/>
        </w:rPr>
        <w:tab/>
      </w:r>
      <w:r w:rsidRPr="00FA7B11">
        <w:rPr>
          <w:rFonts w:ascii="Arial" w:hAnsi="Arial" w:cs="Arial"/>
          <w:lang w:val="en-US"/>
        </w:rPr>
        <w:tab/>
      </w:r>
      <w:r w:rsidRPr="00FA7B11">
        <w:rPr>
          <w:rFonts w:ascii="Arial" w:hAnsi="Arial" w:cs="Arial"/>
          <w:lang w:val="en-US"/>
        </w:rPr>
        <w:tab/>
      </w:r>
      <w:r w:rsidRPr="00FA7B11">
        <w:rPr>
          <w:rFonts w:ascii="Arial" w:hAnsi="Arial" w:cs="Arial"/>
        </w:rPr>
        <w:t>NW4149E</w:t>
      </w:r>
      <w:r w:rsidR="00D853C4" w:rsidRPr="00D853C4">
        <w:rPr>
          <w:rFonts w:ascii="Arial" w:hAnsi="Arial" w:cs="Arial"/>
        </w:rPr>
        <w:tab/>
      </w:r>
      <w:r w:rsidR="00D853C4" w:rsidRPr="00D853C4">
        <w:rPr>
          <w:rFonts w:ascii="Arial" w:hAnsi="Arial" w:cs="Arial"/>
        </w:rPr>
        <w:tab/>
      </w:r>
    </w:p>
    <w:p w:rsidR="00BD599B" w:rsidRPr="00652B58" w:rsidRDefault="00BD599B" w:rsidP="00652B58">
      <w:pPr>
        <w:spacing w:before="100" w:beforeAutospacing="1" w:after="100" w:afterAutospacing="1" w:line="360" w:lineRule="auto"/>
        <w:jc w:val="both"/>
        <w:rPr>
          <w:rFonts w:ascii="Arial" w:eastAsia="Arial" w:hAnsi="Arial" w:cs="Arial"/>
          <w:b/>
        </w:rPr>
      </w:pPr>
      <w:r w:rsidRPr="00652B58">
        <w:rPr>
          <w:rFonts w:ascii="Arial" w:eastAsia="Arial" w:hAnsi="Arial" w:cs="Arial"/>
          <w:b/>
        </w:rPr>
        <w:t>REPLY</w:t>
      </w:r>
    </w:p>
    <w:p w:rsidR="004E59D9" w:rsidRPr="004E59D9" w:rsidRDefault="004E59D9" w:rsidP="004E59D9">
      <w:pPr>
        <w:spacing w:before="100" w:beforeAutospacing="1" w:after="100" w:afterAutospacing="1" w:line="360" w:lineRule="auto"/>
        <w:jc w:val="both"/>
        <w:rPr>
          <w:rFonts w:ascii="Arial" w:eastAsia="Arial" w:hAnsi="Arial" w:cs="Arial"/>
          <w:b/>
        </w:rPr>
      </w:pPr>
      <w:r>
        <w:rPr>
          <w:rFonts w:ascii="Arial" w:eastAsia="Arial" w:hAnsi="Arial" w:cs="Arial"/>
          <w:b/>
        </w:rPr>
        <w:t>Airports Company South Africa (ACSA)</w:t>
      </w:r>
    </w:p>
    <w:p w:rsidR="008C6614" w:rsidRPr="008C6614" w:rsidRDefault="008C6614" w:rsidP="004E59D9">
      <w:pPr>
        <w:pStyle w:val="ListParagraph"/>
        <w:numPr>
          <w:ilvl w:val="1"/>
          <w:numId w:val="20"/>
        </w:numPr>
        <w:spacing w:line="360" w:lineRule="auto"/>
        <w:ind w:left="709" w:hanging="709"/>
        <w:rPr>
          <w:rFonts w:ascii="Arial" w:hAnsi="Arial" w:cs="Arial"/>
          <w:b/>
          <w:bCs/>
        </w:rPr>
      </w:pPr>
      <w:r w:rsidRPr="008C6614">
        <w:rPr>
          <w:rFonts w:ascii="Arial" w:hAnsi="Arial" w:cs="Arial"/>
          <w:b/>
          <w:bCs/>
        </w:rPr>
        <w:t xml:space="preserve">Terminal Optimisation Project </w:t>
      </w:r>
      <w:r w:rsidR="004E59D9" w:rsidRPr="008C6614">
        <w:rPr>
          <w:rFonts w:ascii="Arial" w:hAnsi="Arial" w:cs="Arial"/>
          <w:b/>
          <w:bCs/>
        </w:rPr>
        <w:t>(R</w:t>
      </w:r>
      <w:r w:rsidRPr="008C6614">
        <w:rPr>
          <w:rFonts w:ascii="Arial" w:hAnsi="Arial" w:cs="Arial"/>
          <w:b/>
          <w:bCs/>
        </w:rPr>
        <w:t>30</w:t>
      </w:r>
      <w:r w:rsidR="004C2D99">
        <w:rPr>
          <w:rFonts w:ascii="Arial" w:hAnsi="Arial" w:cs="Arial"/>
          <w:b/>
          <w:bCs/>
        </w:rPr>
        <w:t xml:space="preserve"> </w:t>
      </w:r>
      <w:r w:rsidRPr="008C6614">
        <w:rPr>
          <w:rFonts w:ascii="Arial" w:hAnsi="Arial" w:cs="Arial"/>
          <w:b/>
          <w:bCs/>
        </w:rPr>
        <w:t>mil</w:t>
      </w:r>
      <w:r w:rsidR="004C2D99">
        <w:rPr>
          <w:rFonts w:ascii="Arial" w:hAnsi="Arial" w:cs="Arial"/>
          <w:b/>
          <w:bCs/>
        </w:rPr>
        <w:t>lion</w:t>
      </w:r>
      <w:r w:rsidRPr="008C6614">
        <w:rPr>
          <w:rFonts w:ascii="Arial" w:hAnsi="Arial" w:cs="Arial"/>
          <w:b/>
          <w:bCs/>
        </w:rPr>
        <w:t>)</w:t>
      </w:r>
    </w:p>
    <w:p w:rsidR="008C6614" w:rsidRPr="008C6614" w:rsidRDefault="008C6614" w:rsidP="00BD49BC">
      <w:pPr>
        <w:spacing w:line="360" w:lineRule="auto"/>
        <w:rPr>
          <w:rFonts w:ascii="Arial" w:hAnsi="Arial" w:cs="Arial"/>
          <w:b/>
          <w:bCs/>
        </w:rPr>
      </w:pPr>
    </w:p>
    <w:p w:rsidR="008C6614" w:rsidRPr="00BD49BC" w:rsidRDefault="008C6614" w:rsidP="00BD49BC">
      <w:pPr>
        <w:pStyle w:val="ListParagraph"/>
        <w:numPr>
          <w:ilvl w:val="2"/>
          <w:numId w:val="20"/>
        </w:numPr>
        <w:spacing w:line="360" w:lineRule="auto"/>
        <w:contextualSpacing w:val="0"/>
        <w:jc w:val="both"/>
        <w:rPr>
          <w:rFonts w:ascii="Arial" w:hAnsi="Arial" w:cs="Arial"/>
        </w:rPr>
      </w:pPr>
      <w:r w:rsidRPr="008C6614">
        <w:rPr>
          <w:rFonts w:ascii="Arial" w:hAnsi="Arial" w:cs="Arial"/>
        </w:rPr>
        <w:t xml:space="preserve">Prior to the COVID-19 pandemic, a project to optimise the terminal configuration of Chief </w:t>
      </w:r>
      <w:proofErr w:type="spellStart"/>
      <w:r w:rsidRPr="008C6614">
        <w:rPr>
          <w:rFonts w:ascii="Arial" w:hAnsi="Arial" w:cs="Arial"/>
        </w:rPr>
        <w:t>Dawid</w:t>
      </w:r>
      <w:proofErr w:type="spellEnd"/>
      <w:r w:rsidRPr="008C6614">
        <w:rPr>
          <w:rFonts w:ascii="Arial" w:hAnsi="Arial" w:cs="Arial"/>
        </w:rPr>
        <w:t xml:space="preserve"> </w:t>
      </w:r>
      <w:proofErr w:type="spellStart"/>
      <w:r w:rsidRPr="008C6614">
        <w:rPr>
          <w:rFonts w:ascii="Arial" w:hAnsi="Arial" w:cs="Arial"/>
        </w:rPr>
        <w:t>Sturman</w:t>
      </w:r>
      <w:proofErr w:type="spellEnd"/>
      <w:r w:rsidRPr="008C6614">
        <w:rPr>
          <w:rFonts w:ascii="Arial" w:hAnsi="Arial" w:cs="Arial"/>
        </w:rPr>
        <w:t xml:space="preserve"> airport was initiated. This project sought upda</w:t>
      </w:r>
      <w:r w:rsidRPr="00BD49BC">
        <w:rPr>
          <w:rFonts w:ascii="Arial" w:hAnsi="Arial" w:cs="Arial"/>
        </w:rPr>
        <w:t xml:space="preserve">te and expand ablution facilities, provide additional security screening capacity and departure lounge capacity as well. There were also plans to improve the commercial facilities in the departure holding lounge (additional private lounge space and coffee shop).  The project had progressed to conceptual design stage, when the project was halted in 2020 and its contract terminated in April 2021 on account of COVID-19 and its impact on the financial sustainability of ACSA. </w:t>
      </w:r>
    </w:p>
    <w:p w:rsidR="008C6614" w:rsidRPr="00BD49BC" w:rsidRDefault="008C6614" w:rsidP="00BD49BC">
      <w:pPr>
        <w:pStyle w:val="ListParagraph"/>
        <w:spacing w:line="360" w:lineRule="auto"/>
        <w:jc w:val="both"/>
        <w:rPr>
          <w:rFonts w:ascii="Arial" w:hAnsi="Arial" w:cs="Arial"/>
        </w:rPr>
      </w:pPr>
    </w:p>
    <w:p w:rsidR="008C6614" w:rsidRPr="00BD49BC" w:rsidRDefault="008C6614" w:rsidP="00BD49BC">
      <w:pPr>
        <w:pStyle w:val="ListParagraph"/>
        <w:numPr>
          <w:ilvl w:val="2"/>
          <w:numId w:val="20"/>
        </w:numPr>
        <w:spacing w:line="360" w:lineRule="auto"/>
        <w:contextualSpacing w:val="0"/>
        <w:jc w:val="both"/>
        <w:rPr>
          <w:rFonts w:ascii="Arial" w:hAnsi="Arial" w:cs="Arial"/>
        </w:rPr>
      </w:pPr>
      <w:r w:rsidRPr="00BD49BC">
        <w:rPr>
          <w:rFonts w:ascii="Arial" w:hAnsi="Arial" w:cs="Arial"/>
        </w:rPr>
        <w:t xml:space="preserve">We recently received a traffic outlook in August 2022 which validates the requirements of our capital programmes based on envisaged traffic demand. </w:t>
      </w:r>
      <w:r w:rsidRPr="00BD49BC">
        <w:rPr>
          <w:rFonts w:ascii="Arial" w:hAnsi="Arial" w:cs="Arial"/>
        </w:rPr>
        <w:lastRenderedPageBreak/>
        <w:t>We therefore intend on re-initiating the project planning processes in early 2023, subject to funding availability. We will complete the design process, and the works are intended to be complete by 2026/</w:t>
      </w:r>
      <w:r w:rsidR="00BD49BC" w:rsidRPr="00BD49BC">
        <w:rPr>
          <w:rFonts w:ascii="Arial" w:hAnsi="Arial" w:cs="Arial"/>
        </w:rPr>
        <w:t>2027. The</w:t>
      </w:r>
      <w:r w:rsidRPr="00BD49BC">
        <w:rPr>
          <w:rFonts w:ascii="Arial" w:hAnsi="Arial" w:cs="Arial"/>
        </w:rPr>
        <w:t xml:space="preserve"> construction period is extended as a result of the works being constructed within an operational environment. This near</w:t>
      </w:r>
      <w:r w:rsidR="004E59D9">
        <w:rPr>
          <w:rFonts w:ascii="Arial" w:hAnsi="Arial" w:cs="Arial"/>
        </w:rPr>
        <w:t xml:space="preserve"> </w:t>
      </w:r>
      <w:r w:rsidRPr="00BD49BC">
        <w:rPr>
          <w:rFonts w:ascii="Arial" w:hAnsi="Arial" w:cs="Arial"/>
        </w:rPr>
        <w:t xml:space="preserve">term project will allow ease of operations and will improve the passenger </w:t>
      </w:r>
      <w:r w:rsidR="00BD49BC" w:rsidRPr="00BD49BC">
        <w:rPr>
          <w:rFonts w:ascii="Arial" w:hAnsi="Arial" w:cs="Arial"/>
        </w:rPr>
        <w:t>experience, as</w:t>
      </w:r>
      <w:r w:rsidRPr="00BD49BC">
        <w:rPr>
          <w:rFonts w:ascii="Arial" w:hAnsi="Arial" w:cs="Arial"/>
        </w:rPr>
        <w:t xml:space="preserve"> we commence work on a major terminal expansion which is required at the airport in the medium term.</w:t>
      </w:r>
    </w:p>
    <w:p w:rsidR="008C6614" w:rsidRDefault="008C6614" w:rsidP="00BD49BC">
      <w:pPr>
        <w:spacing w:line="360" w:lineRule="auto"/>
        <w:jc w:val="both"/>
        <w:rPr>
          <w:rFonts w:ascii="Arial" w:eastAsiaTheme="minorHAnsi" w:hAnsi="Arial" w:cs="Arial"/>
        </w:rPr>
      </w:pPr>
    </w:p>
    <w:p w:rsidR="00BD49BC" w:rsidRDefault="00BD49BC" w:rsidP="00BD49BC">
      <w:pPr>
        <w:spacing w:line="360" w:lineRule="auto"/>
        <w:jc w:val="both"/>
        <w:rPr>
          <w:rFonts w:ascii="Arial" w:eastAsiaTheme="minorHAnsi" w:hAnsi="Arial" w:cs="Arial"/>
        </w:rPr>
      </w:pPr>
    </w:p>
    <w:p w:rsidR="00BD49BC" w:rsidRPr="00BD49BC" w:rsidRDefault="00BD49BC" w:rsidP="00BD49BC">
      <w:pPr>
        <w:spacing w:line="360" w:lineRule="auto"/>
        <w:jc w:val="both"/>
        <w:rPr>
          <w:rFonts w:ascii="Arial" w:eastAsiaTheme="minorHAnsi" w:hAnsi="Arial" w:cs="Arial"/>
        </w:rPr>
      </w:pPr>
    </w:p>
    <w:p w:rsidR="008C6614" w:rsidRPr="00BD49BC" w:rsidRDefault="008C6614" w:rsidP="004E59D9">
      <w:pPr>
        <w:pStyle w:val="ListParagraph"/>
        <w:numPr>
          <w:ilvl w:val="1"/>
          <w:numId w:val="21"/>
        </w:numPr>
        <w:spacing w:line="360" w:lineRule="auto"/>
        <w:ind w:left="709" w:hanging="709"/>
        <w:jc w:val="both"/>
        <w:rPr>
          <w:rFonts w:ascii="Arial" w:hAnsi="Arial" w:cs="Arial"/>
          <w:b/>
          <w:bCs/>
        </w:rPr>
      </w:pPr>
      <w:r w:rsidRPr="00BD49BC">
        <w:rPr>
          <w:rFonts w:ascii="Arial" w:hAnsi="Arial" w:cs="Arial"/>
          <w:b/>
          <w:bCs/>
        </w:rPr>
        <w:t xml:space="preserve">Landside Optimization </w:t>
      </w:r>
      <w:r w:rsidR="004E59D9" w:rsidRPr="00BD49BC">
        <w:rPr>
          <w:rFonts w:ascii="Arial" w:hAnsi="Arial" w:cs="Arial"/>
          <w:b/>
          <w:bCs/>
        </w:rPr>
        <w:t>(R</w:t>
      </w:r>
      <w:r w:rsidRPr="00BD49BC">
        <w:rPr>
          <w:rFonts w:ascii="Arial" w:hAnsi="Arial" w:cs="Arial"/>
          <w:b/>
          <w:bCs/>
        </w:rPr>
        <w:t>17</w:t>
      </w:r>
      <w:r w:rsidR="00ED43A4">
        <w:rPr>
          <w:rFonts w:ascii="Arial" w:hAnsi="Arial" w:cs="Arial"/>
          <w:b/>
          <w:bCs/>
        </w:rPr>
        <w:t xml:space="preserve"> </w:t>
      </w:r>
      <w:r w:rsidRPr="00BD49BC">
        <w:rPr>
          <w:rFonts w:ascii="Arial" w:hAnsi="Arial" w:cs="Arial"/>
          <w:b/>
          <w:bCs/>
        </w:rPr>
        <w:t xml:space="preserve">million) </w:t>
      </w:r>
    </w:p>
    <w:p w:rsidR="008C6614" w:rsidRPr="00BD49BC" w:rsidRDefault="008C6614" w:rsidP="00BD49BC">
      <w:pPr>
        <w:spacing w:line="360" w:lineRule="auto"/>
        <w:jc w:val="both"/>
        <w:rPr>
          <w:rFonts w:ascii="Arial" w:hAnsi="Arial" w:cs="Arial"/>
        </w:rPr>
      </w:pPr>
    </w:p>
    <w:p w:rsidR="008C6614" w:rsidRPr="00BD49BC" w:rsidRDefault="008C6614" w:rsidP="00BD49BC">
      <w:pPr>
        <w:pStyle w:val="ListParagraph"/>
        <w:numPr>
          <w:ilvl w:val="2"/>
          <w:numId w:val="21"/>
        </w:numPr>
        <w:spacing w:line="360" w:lineRule="auto"/>
        <w:contextualSpacing w:val="0"/>
        <w:jc w:val="both"/>
        <w:rPr>
          <w:rFonts w:ascii="Arial" w:hAnsi="Arial" w:cs="Arial"/>
        </w:rPr>
      </w:pPr>
      <w:r w:rsidRPr="00BD49BC">
        <w:rPr>
          <w:rFonts w:ascii="Arial" w:hAnsi="Arial" w:cs="Arial"/>
        </w:rPr>
        <w:t>A project to optimise landside parking was also initiated pre-COVID-19 and was similar</w:t>
      </w:r>
      <w:r w:rsidR="00BB36A2" w:rsidRPr="00BD49BC">
        <w:rPr>
          <w:rFonts w:ascii="Arial" w:hAnsi="Arial" w:cs="Arial"/>
        </w:rPr>
        <w:t>l</w:t>
      </w:r>
      <w:r w:rsidRPr="00BD49BC">
        <w:rPr>
          <w:rFonts w:ascii="Arial" w:hAnsi="Arial" w:cs="Arial"/>
        </w:rPr>
        <w:t xml:space="preserve">y halted and its contract terminated. This project entails </w:t>
      </w:r>
      <w:r w:rsidR="00BB36A2" w:rsidRPr="00BD49BC">
        <w:rPr>
          <w:rFonts w:ascii="Arial" w:hAnsi="Arial" w:cs="Arial"/>
        </w:rPr>
        <w:t>the re</w:t>
      </w:r>
      <w:r w:rsidRPr="00BD49BC">
        <w:rPr>
          <w:rFonts w:ascii="Arial" w:hAnsi="Arial" w:cs="Arial"/>
        </w:rPr>
        <w:t xml:space="preserve">-organisation and optimisation of the existing parking. The boundary between car rental and public parking will be relocated, with parking re-assigned between car rental and public parking.  The ingress and egress layout will </w:t>
      </w:r>
      <w:r w:rsidR="00BB36A2" w:rsidRPr="00BD49BC">
        <w:rPr>
          <w:rFonts w:ascii="Arial" w:hAnsi="Arial" w:cs="Arial"/>
        </w:rPr>
        <w:t>also be</w:t>
      </w:r>
      <w:r w:rsidRPr="00BD49BC">
        <w:rPr>
          <w:rFonts w:ascii="Arial" w:hAnsi="Arial" w:cs="Arial"/>
        </w:rPr>
        <w:t xml:space="preserve"> re-organised in-line with the parking reassignment. The project had reached detailed design stage and </w:t>
      </w:r>
      <w:r w:rsidR="00BB36A2" w:rsidRPr="00BD49BC">
        <w:rPr>
          <w:rFonts w:ascii="Arial" w:hAnsi="Arial" w:cs="Arial"/>
        </w:rPr>
        <w:t>the project planning will be re-initiated</w:t>
      </w:r>
      <w:r w:rsidRPr="00BD49BC">
        <w:rPr>
          <w:rFonts w:ascii="Arial" w:hAnsi="Arial" w:cs="Arial"/>
        </w:rPr>
        <w:t xml:space="preserve"> (subject to funding availability) in early 2023, with completion expected in 2025</w:t>
      </w:r>
      <w:r w:rsidR="00BB36A2" w:rsidRPr="00BD49BC">
        <w:rPr>
          <w:rFonts w:ascii="Arial" w:hAnsi="Arial" w:cs="Arial"/>
        </w:rPr>
        <w:t>.</w:t>
      </w:r>
    </w:p>
    <w:p w:rsidR="008C6614" w:rsidRPr="00BD49BC" w:rsidRDefault="008C6614" w:rsidP="00BD49BC">
      <w:pPr>
        <w:spacing w:line="360" w:lineRule="auto"/>
        <w:jc w:val="both"/>
        <w:rPr>
          <w:rFonts w:ascii="Arial" w:eastAsiaTheme="minorHAnsi" w:hAnsi="Arial" w:cs="Arial"/>
        </w:rPr>
      </w:pPr>
      <w:r w:rsidRPr="00BD49BC">
        <w:rPr>
          <w:rFonts w:ascii="Arial" w:hAnsi="Arial" w:cs="Arial"/>
          <w:sz w:val="18"/>
          <w:szCs w:val="18"/>
        </w:rPr>
        <w:t xml:space="preserve">  </w:t>
      </w:r>
    </w:p>
    <w:p w:rsidR="008C6614" w:rsidRPr="00BD49BC" w:rsidRDefault="008C6614" w:rsidP="00BD49BC">
      <w:pPr>
        <w:spacing w:line="360" w:lineRule="auto"/>
        <w:jc w:val="both"/>
        <w:rPr>
          <w:rFonts w:ascii="Arial" w:hAnsi="Arial" w:cs="Arial"/>
          <w:b/>
          <w:bCs/>
        </w:rPr>
      </w:pPr>
    </w:p>
    <w:p w:rsidR="008C6614" w:rsidRPr="00BD49BC" w:rsidRDefault="008C6614" w:rsidP="004E59D9">
      <w:pPr>
        <w:pStyle w:val="ListParagraph"/>
        <w:numPr>
          <w:ilvl w:val="1"/>
          <w:numId w:val="21"/>
        </w:numPr>
        <w:spacing w:line="360" w:lineRule="auto"/>
        <w:ind w:left="709" w:hanging="709"/>
        <w:jc w:val="both"/>
        <w:rPr>
          <w:rFonts w:ascii="Arial" w:hAnsi="Arial" w:cs="Arial"/>
          <w:b/>
          <w:bCs/>
        </w:rPr>
      </w:pPr>
      <w:r w:rsidRPr="00BD49BC">
        <w:rPr>
          <w:rFonts w:ascii="Arial" w:hAnsi="Arial" w:cs="Arial"/>
          <w:b/>
          <w:bCs/>
        </w:rPr>
        <w:t xml:space="preserve">Major Terminal Expansion </w:t>
      </w:r>
      <w:r w:rsidR="004E59D9" w:rsidRPr="00BD49BC">
        <w:rPr>
          <w:rFonts w:ascii="Arial" w:hAnsi="Arial" w:cs="Arial"/>
          <w:b/>
          <w:bCs/>
        </w:rPr>
        <w:t>(R</w:t>
      </w:r>
      <w:r w:rsidRPr="00BD49BC">
        <w:rPr>
          <w:rFonts w:ascii="Arial" w:hAnsi="Arial" w:cs="Arial"/>
          <w:b/>
          <w:bCs/>
        </w:rPr>
        <w:t>1,3 Billion)</w:t>
      </w:r>
    </w:p>
    <w:p w:rsidR="008C6614" w:rsidRPr="00BD49BC" w:rsidRDefault="008C6614" w:rsidP="00BD49BC">
      <w:pPr>
        <w:spacing w:line="360" w:lineRule="auto"/>
        <w:jc w:val="both"/>
        <w:rPr>
          <w:rFonts w:ascii="Arial" w:hAnsi="Arial" w:cs="Arial"/>
          <w:b/>
          <w:bCs/>
        </w:rPr>
      </w:pPr>
    </w:p>
    <w:p w:rsidR="008C6614" w:rsidRPr="00BD49BC" w:rsidRDefault="008C6614" w:rsidP="00BD49BC">
      <w:pPr>
        <w:pStyle w:val="ListParagraph"/>
        <w:numPr>
          <w:ilvl w:val="2"/>
          <w:numId w:val="21"/>
        </w:numPr>
        <w:spacing w:line="360" w:lineRule="auto"/>
        <w:contextualSpacing w:val="0"/>
        <w:jc w:val="both"/>
        <w:rPr>
          <w:rFonts w:ascii="Arial" w:hAnsi="Arial" w:cs="Arial"/>
        </w:rPr>
      </w:pPr>
      <w:r w:rsidRPr="00BD49BC">
        <w:rPr>
          <w:rFonts w:ascii="Arial" w:hAnsi="Arial" w:cs="Arial"/>
        </w:rPr>
        <w:t xml:space="preserve">We had also partially completed a precinct plan for Chief </w:t>
      </w:r>
      <w:proofErr w:type="spellStart"/>
      <w:r w:rsidR="004E59D9" w:rsidRPr="00BD49BC">
        <w:rPr>
          <w:rFonts w:ascii="Arial" w:hAnsi="Arial" w:cs="Arial"/>
        </w:rPr>
        <w:t>Dawid</w:t>
      </w:r>
      <w:proofErr w:type="spellEnd"/>
      <w:r w:rsidR="004E59D9" w:rsidRPr="00BD49BC">
        <w:rPr>
          <w:rFonts w:ascii="Arial" w:hAnsi="Arial" w:cs="Arial"/>
        </w:rPr>
        <w:t xml:space="preserve"> </w:t>
      </w:r>
      <w:proofErr w:type="spellStart"/>
      <w:r w:rsidR="004E59D9" w:rsidRPr="00BD49BC">
        <w:rPr>
          <w:rFonts w:ascii="Arial" w:hAnsi="Arial" w:cs="Arial"/>
        </w:rPr>
        <w:t>Stuurman</w:t>
      </w:r>
      <w:proofErr w:type="spellEnd"/>
      <w:r w:rsidRPr="00BD49BC">
        <w:rPr>
          <w:rFonts w:ascii="Arial" w:hAnsi="Arial" w:cs="Arial"/>
        </w:rPr>
        <w:t xml:space="preserve"> </w:t>
      </w:r>
      <w:r w:rsidR="004E59D9" w:rsidRPr="00BD49BC">
        <w:rPr>
          <w:rFonts w:ascii="Arial" w:hAnsi="Arial" w:cs="Arial"/>
        </w:rPr>
        <w:t>Airport prior</w:t>
      </w:r>
      <w:r w:rsidRPr="00BD49BC">
        <w:rPr>
          <w:rFonts w:ascii="Arial" w:hAnsi="Arial" w:cs="Arial"/>
        </w:rPr>
        <w:t xml:space="preserve"> to the COVID -19 pandemic. This precinct plan will inform the landside developments of a multi-storey </w:t>
      </w:r>
      <w:proofErr w:type="spellStart"/>
      <w:r w:rsidRPr="00BD49BC">
        <w:rPr>
          <w:rFonts w:ascii="Arial" w:hAnsi="Arial" w:cs="Arial"/>
        </w:rPr>
        <w:t>parkade</w:t>
      </w:r>
      <w:proofErr w:type="spellEnd"/>
      <w:r w:rsidRPr="00BD49BC">
        <w:rPr>
          <w:rFonts w:ascii="Arial" w:hAnsi="Arial" w:cs="Arial"/>
        </w:rPr>
        <w:t xml:space="preserve"> and the extent to which the full terminal building can be expanded towards the landside</w:t>
      </w:r>
      <w:r w:rsidR="00BB36A2" w:rsidRPr="00BD49BC">
        <w:rPr>
          <w:rFonts w:ascii="Arial" w:hAnsi="Arial" w:cs="Arial"/>
        </w:rPr>
        <w:t xml:space="preserve"> to</w:t>
      </w:r>
      <w:r w:rsidRPr="00BD49BC">
        <w:rPr>
          <w:rFonts w:ascii="Arial" w:hAnsi="Arial" w:cs="Arial"/>
        </w:rPr>
        <w:t xml:space="preserve"> creat</w:t>
      </w:r>
      <w:r w:rsidR="00BB36A2" w:rsidRPr="00BD49BC">
        <w:rPr>
          <w:rFonts w:ascii="Arial" w:hAnsi="Arial" w:cs="Arial"/>
        </w:rPr>
        <w:t>e</w:t>
      </w:r>
      <w:r w:rsidRPr="00BD49BC">
        <w:rPr>
          <w:rFonts w:ascii="Arial" w:hAnsi="Arial" w:cs="Arial"/>
        </w:rPr>
        <w:t xml:space="preserve"> additional terminal depth.</w:t>
      </w:r>
    </w:p>
    <w:p w:rsidR="008C6614" w:rsidRPr="00BD49BC" w:rsidRDefault="008C6614" w:rsidP="00BD49BC">
      <w:pPr>
        <w:spacing w:line="360" w:lineRule="auto"/>
        <w:jc w:val="both"/>
        <w:rPr>
          <w:rFonts w:ascii="Arial" w:eastAsiaTheme="minorHAnsi" w:hAnsi="Arial" w:cs="Arial"/>
        </w:rPr>
      </w:pPr>
    </w:p>
    <w:p w:rsidR="008C6614" w:rsidRPr="00BD49BC" w:rsidRDefault="008C6614" w:rsidP="00BD49BC">
      <w:pPr>
        <w:pStyle w:val="ListParagraph"/>
        <w:numPr>
          <w:ilvl w:val="2"/>
          <w:numId w:val="21"/>
        </w:numPr>
        <w:spacing w:line="360" w:lineRule="auto"/>
        <w:contextualSpacing w:val="0"/>
        <w:jc w:val="both"/>
        <w:rPr>
          <w:rFonts w:ascii="Arial" w:hAnsi="Arial" w:cs="Arial"/>
        </w:rPr>
      </w:pPr>
      <w:r w:rsidRPr="00BD49BC">
        <w:rPr>
          <w:rFonts w:ascii="Arial" w:hAnsi="Arial" w:cs="Arial"/>
        </w:rPr>
        <w:t>We intend on using these plans to initiate a major terminal expansion for the airport. The design processes for this terminal will commence in 2025. The project is intended to provide a new terminal module with a new processing facility. It is envisaged that the terminal development will entail the demoli</w:t>
      </w:r>
      <w:r w:rsidR="00BD49BC" w:rsidRPr="00BD49BC">
        <w:rPr>
          <w:rFonts w:ascii="Arial" w:hAnsi="Arial" w:cs="Arial"/>
        </w:rPr>
        <w:t>tion</w:t>
      </w:r>
      <w:r w:rsidRPr="00BD49BC">
        <w:rPr>
          <w:rFonts w:ascii="Arial" w:hAnsi="Arial" w:cs="Arial"/>
        </w:rPr>
        <w:t xml:space="preserve"> of a part of the existing terminal and reconstructi</w:t>
      </w:r>
      <w:r w:rsidR="00BD49BC" w:rsidRPr="00BD49BC">
        <w:rPr>
          <w:rFonts w:ascii="Arial" w:hAnsi="Arial" w:cs="Arial"/>
        </w:rPr>
        <w:t>on of</w:t>
      </w:r>
      <w:r w:rsidRPr="00BD49BC">
        <w:rPr>
          <w:rFonts w:ascii="Arial" w:hAnsi="Arial" w:cs="Arial"/>
        </w:rPr>
        <w:t xml:space="preserve"> a new building on the existing site. The new building will have double the footprint of the existing terminal. Passenger loading bridges will be introduced. Due to the magnitude of this project, we anticipate a development period of 8 years including design, approvals, procurement and construction.</w:t>
      </w:r>
    </w:p>
    <w:p w:rsidR="008C6614" w:rsidRPr="00BD49BC" w:rsidRDefault="008C6614" w:rsidP="00BD49BC">
      <w:pPr>
        <w:spacing w:line="360" w:lineRule="auto"/>
        <w:jc w:val="both"/>
        <w:rPr>
          <w:rFonts w:ascii="Arial" w:eastAsiaTheme="minorHAnsi" w:hAnsi="Arial" w:cs="Arial"/>
        </w:rPr>
      </w:pPr>
    </w:p>
    <w:p w:rsidR="008C6614" w:rsidRPr="00BD49BC" w:rsidRDefault="008C6614" w:rsidP="00BD49BC">
      <w:pPr>
        <w:pStyle w:val="ListParagraph"/>
        <w:numPr>
          <w:ilvl w:val="2"/>
          <w:numId w:val="21"/>
        </w:numPr>
        <w:spacing w:line="360" w:lineRule="auto"/>
        <w:contextualSpacing w:val="0"/>
        <w:jc w:val="both"/>
        <w:rPr>
          <w:rFonts w:ascii="Arial" w:hAnsi="Arial" w:cs="Arial"/>
        </w:rPr>
      </w:pPr>
      <w:r w:rsidRPr="00BD49BC">
        <w:rPr>
          <w:rFonts w:ascii="Arial" w:hAnsi="Arial" w:cs="Arial"/>
        </w:rPr>
        <w:t xml:space="preserve">Capital programmes for the next 5 years are currently under discussion with the aviation industry as part of the economic regulation processes. The extent to which this project can be expedited will be dependent on the overall financial position of ACSA, the capital profile for the </w:t>
      </w:r>
      <w:r w:rsidR="00BD49BC" w:rsidRPr="00BD49BC">
        <w:rPr>
          <w:rFonts w:ascii="Arial" w:hAnsi="Arial" w:cs="Arial"/>
        </w:rPr>
        <w:t>group,</w:t>
      </w:r>
      <w:r w:rsidRPr="00BD49BC">
        <w:rPr>
          <w:rFonts w:ascii="Arial" w:hAnsi="Arial" w:cs="Arial"/>
        </w:rPr>
        <w:t xml:space="preserve"> as well as affordability and fundability considerations from industry.</w:t>
      </w:r>
    </w:p>
    <w:p w:rsidR="008C6614" w:rsidRPr="00BD49BC" w:rsidRDefault="008C6614" w:rsidP="004E59D9">
      <w:pPr>
        <w:jc w:val="both"/>
        <w:rPr>
          <w:rFonts w:ascii="Arial" w:eastAsiaTheme="minorHAnsi" w:hAnsi="Arial" w:cs="Arial"/>
        </w:rPr>
      </w:pPr>
    </w:p>
    <w:p w:rsidR="008C6614" w:rsidRPr="00BD49BC" w:rsidRDefault="00BD49BC" w:rsidP="00BD49BC">
      <w:pPr>
        <w:pStyle w:val="ListParagraph"/>
        <w:numPr>
          <w:ilvl w:val="2"/>
          <w:numId w:val="21"/>
        </w:numPr>
        <w:spacing w:line="360" w:lineRule="auto"/>
        <w:contextualSpacing w:val="0"/>
        <w:jc w:val="both"/>
        <w:rPr>
          <w:rFonts w:ascii="Arial" w:hAnsi="Arial" w:cs="Arial"/>
        </w:rPr>
      </w:pPr>
      <w:r w:rsidRPr="00BD49BC">
        <w:rPr>
          <w:rFonts w:ascii="Arial" w:hAnsi="Arial" w:cs="Arial"/>
        </w:rPr>
        <w:t xml:space="preserve">We </w:t>
      </w:r>
      <w:r w:rsidR="008C6614" w:rsidRPr="00BD49BC">
        <w:rPr>
          <w:rFonts w:ascii="Arial" w:hAnsi="Arial" w:cs="Arial"/>
        </w:rPr>
        <w:t>also intend on reviewing the master plan for the airport within the medium term</w:t>
      </w:r>
      <w:r w:rsidRPr="00BD49BC">
        <w:rPr>
          <w:rFonts w:ascii="Arial" w:hAnsi="Arial" w:cs="Arial"/>
        </w:rPr>
        <w:t>.</w:t>
      </w:r>
      <w:bookmarkStart w:id="0" w:name="_GoBack"/>
      <w:bookmarkEnd w:id="0"/>
    </w:p>
    <w:sectPr w:rsidR="008C6614" w:rsidRPr="00BD49BC" w:rsidSect="00F06C05">
      <w:headerReference w:type="default" r:id="rId8"/>
      <w:footerReference w:type="default" r:id="rId9"/>
      <w:pgSz w:w="12240" w:h="15840"/>
      <w:pgMar w:top="1418" w:right="1440" w:bottom="851" w:left="184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26" w:rsidRDefault="006F0426" w:rsidP="00BD49BC">
      <w:r>
        <w:separator/>
      </w:r>
    </w:p>
  </w:endnote>
  <w:endnote w:type="continuationSeparator" w:id="0">
    <w:p w:rsidR="006F0426" w:rsidRDefault="006F0426" w:rsidP="00BD4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BC" w:rsidRDefault="00182BDF">
    <w:pPr>
      <w:pStyle w:val="Footer"/>
    </w:pPr>
    <w:r>
      <w:rPr>
        <w:noProof/>
      </w:rPr>
      <w:pict>
        <v:shapetype id="_x0000_t202" coordsize="21600,21600" o:spt="202" path="m,l,21600r21600,l21600,xe">
          <v:stroke joinstyle="miter"/>
          <v:path gradientshapeok="t" o:connecttype="rect"/>
        </v:shapetype>
        <v:shape id="MSIPCMb39740c586a66b3f5f315756" o:spid="_x0000_s4097" type="#_x0000_t202" alt="{&quot;HashCode&quot;:-639906138,&quot;Height&quot;:792.0,&quot;Width&quot;:612.0,&quot;Placement&quot;:&quot;Footer&quot;,&quot;Index&quot;:&quot;Primary&quot;,&quot;Section&quot;:1,&quot;Top&quot;:0.0,&quot;Left&quot;:0.0}" style="position:absolute;margin-left:0;margin-top:755.45pt;width:612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" o:allowincell="f" filled="f" stroked="f" strokeweight=".5pt">
          <v:textbox inset=",0,20pt,0">
            <w:txbxContent>
              <w:p w:rsidR="00BD49BC" w:rsidRPr="00BD49BC" w:rsidRDefault="00BD49BC" w:rsidP="00BD49BC">
                <w:pPr>
                  <w:jc w:val="right"/>
                  <w:rPr>
                    <w:rFonts w:ascii="Calibri" w:hAnsi="Calibri" w:cs="Calibri"/>
                    <w:color w:val="000000"/>
                    <w:sz w:val="20"/>
                  </w:rPr>
                </w:pPr>
                <w:r w:rsidRPr="00BD49BC">
                  <w:rPr>
                    <w:rFonts w:ascii="Calibri" w:hAnsi="Calibri" w:cs="Calibri"/>
                    <w:color w:val="000000"/>
                    <w:sz w:val="20"/>
                  </w:rPr>
                  <w:t>Confidential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26" w:rsidRDefault="006F0426" w:rsidP="00BD49BC">
      <w:r>
        <w:separator/>
      </w:r>
    </w:p>
  </w:footnote>
  <w:footnote w:type="continuationSeparator" w:id="0">
    <w:p w:rsidR="006F0426" w:rsidRDefault="006F0426" w:rsidP="00BD4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BC" w:rsidRDefault="00182BDF">
    <w:pPr>
      <w:pStyle w:val="Header"/>
    </w:pPr>
    <w:r>
      <w:rPr>
        <w:noProof/>
      </w:rPr>
      <w:pict>
        <v:shapetype id="_x0000_t202" coordsize="21600,21600" o:spt="202" path="m,l,21600r21600,l21600,xe">
          <v:stroke joinstyle="miter"/>
          <v:path gradientshapeok="t" o:connecttype="rect"/>
        </v:shapetype>
        <v:shape id="MSIPCMd38849669c3ee122617f40c1" o:spid="_x0000_s4098" type="#_x0000_t202" alt="{&quot;HashCode&quot;:-662623850,&quot;Height&quot;:792.0,&quot;Width&quot;:612.0,&quot;Placement&quot;:&quot;Header&quot;,&quot;Index&quot;:&quot;Primary&quot;,&quot;Section&quot;:1,&quot;Top&quot;:0.0,&quot;Left&quot;:0.0}" style="position:absolute;margin-left:0;margin-top:15pt;width:612pt;height:2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" o:allowincell="f" filled="f" stroked="f" strokeweight=".5pt">
          <v:textbox inset=",0,,0">
            <w:txbxContent>
              <w:p w:rsidR="00BD49BC" w:rsidRPr="00BD49BC" w:rsidRDefault="00BD49BC" w:rsidP="00BD49BC">
                <w:pPr>
                  <w:jc w:val="center"/>
                  <w:rPr>
                    <w:rFonts w:ascii="Calibri" w:hAnsi="Calibri" w:cs="Calibri"/>
                    <w:color w:val="000000"/>
                    <w:sz w:val="20"/>
                  </w:rPr>
                </w:pPr>
                <w:r w:rsidRPr="00BD49BC">
                  <w:rPr>
                    <w:rFonts w:ascii="Calibri" w:hAnsi="Calibri" w:cs="Calibri"/>
                    <w:color w:val="000000"/>
                    <w:sz w:val="20"/>
                  </w:rPr>
                  <w:t>Confidential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1A13DF"/>
    <w:multiLevelType w:val="hybridMultilevel"/>
    <w:tmpl w:val="2064EED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6DE464F"/>
    <w:multiLevelType w:val="multilevel"/>
    <w:tmpl w:val="05FAA4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201E27"/>
    <w:multiLevelType w:val="hybridMultilevel"/>
    <w:tmpl w:val="927E8E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DFC5FB6"/>
    <w:multiLevelType w:val="multilevel"/>
    <w:tmpl w:val="06EA8EB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023A16"/>
    <w:multiLevelType w:val="hybridMultilevel"/>
    <w:tmpl w:val="496036CE"/>
    <w:lvl w:ilvl="0" w:tplc="F3A489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7A1548F"/>
    <w:multiLevelType w:val="multilevel"/>
    <w:tmpl w:val="32C2C2A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6C3464"/>
    <w:multiLevelType w:val="multilevel"/>
    <w:tmpl w:val="565675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AC9393C"/>
    <w:multiLevelType w:val="multilevel"/>
    <w:tmpl w:val="FC40E41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3">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3"/>
  </w:num>
  <w:num w:numId="3">
    <w:abstractNumId w:val="16"/>
  </w:num>
  <w:num w:numId="4">
    <w:abstractNumId w:val="19"/>
  </w:num>
  <w:num w:numId="5">
    <w:abstractNumId w:val="5"/>
  </w:num>
  <w:num w:numId="6">
    <w:abstractNumId w:val="6"/>
  </w:num>
  <w:num w:numId="7">
    <w:abstractNumId w:val="2"/>
  </w:num>
  <w:num w:numId="8">
    <w:abstractNumId w:val="15"/>
  </w:num>
  <w:num w:numId="9">
    <w:abstractNumId w:val="21"/>
  </w:num>
  <w:num w:numId="10">
    <w:abstractNumId w:val="14"/>
  </w:num>
  <w:num w:numId="11">
    <w:abstractNumId w:val="20"/>
  </w:num>
  <w:num w:numId="12">
    <w:abstractNumId w:val="17"/>
  </w:num>
  <w:num w:numId="13">
    <w:abstractNumId w:val="11"/>
  </w:num>
  <w:num w:numId="14">
    <w:abstractNumId w:val="1"/>
  </w:num>
  <w:num w:numId="15">
    <w:abstractNumId w:val="3"/>
  </w:num>
  <w:num w:numId="16">
    <w:abstractNumId w:val="23"/>
  </w:num>
  <w:num w:numId="17">
    <w:abstractNumId w:val="10"/>
  </w:num>
  <w:num w:numId="18">
    <w:abstractNumId w:val="4"/>
  </w:num>
  <w:num w:numId="19">
    <w:abstractNumId w:val="8"/>
  </w:num>
  <w:num w:numId="20">
    <w:abstractNumId w:val="7"/>
  </w:num>
  <w:num w:numId="21">
    <w:abstractNumId w:val="18"/>
  </w:num>
  <w:num w:numId="22">
    <w:abstractNumId w:val="22"/>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981280"/>
    <w:rsid w:val="000037FE"/>
    <w:rsid w:val="00015F58"/>
    <w:rsid w:val="00044F85"/>
    <w:rsid w:val="00052C92"/>
    <w:rsid w:val="0007664C"/>
    <w:rsid w:val="00086505"/>
    <w:rsid w:val="000A2857"/>
    <w:rsid w:val="000B090C"/>
    <w:rsid w:val="000D003C"/>
    <w:rsid w:val="000E6C24"/>
    <w:rsid w:val="001049DE"/>
    <w:rsid w:val="00107C01"/>
    <w:rsid w:val="0011255C"/>
    <w:rsid w:val="001309C7"/>
    <w:rsid w:val="00132355"/>
    <w:rsid w:val="00134FEC"/>
    <w:rsid w:val="00147E05"/>
    <w:rsid w:val="001523B2"/>
    <w:rsid w:val="00182BDF"/>
    <w:rsid w:val="001A34E7"/>
    <w:rsid w:val="001B3EC4"/>
    <w:rsid w:val="001C2DD6"/>
    <w:rsid w:val="001D006C"/>
    <w:rsid w:val="001F3E99"/>
    <w:rsid w:val="00206843"/>
    <w:rsid w:val="002270E7"/>
    <w:rsid w:val="002472F1"/>
    <w:rsid w:val="00247495"/>
    <w:rsid w:val="00277EB5"/>
    <w:rsid w:val="002A7CCB"/>
    <w:rsid w:val="002B00D9"/>
    <w:rsid w:val="002B0C30"/>
    <w:rsid w:val="002C1241"/>
    <w:rsid w:val="002C1934"/>
    <w:rsid w:val="002C194D"/>
    <w:rsid w:val="002C4CF1"/>
    <w:rsid w:val="002D73AC"/>
    <w:rsid w:val="002E06F3"/>
    <w:rsid w:val="002E6F58"/>
    <w:rsid w:val="002F47F7"/>
    <w:rsid w:val="00313390"/>
    <w:rsid w:val="00316BF6"/>
    <w:rsid w:val="00364CD6"/>
    <w:rsid w:val="00372672"/>
    <w:rsid w:val="003C2D97"/>
    <w:rsid w:val="003C7E3C"/>
    <w:rsid w:val="003D5222"/>
    <w:rsid w:val="003F1568"/>
    <w:rsid w:val="003F557A"/>
    <w:rsid w:val="00414022"/>
    <w:rsid w:val="0043704C"/>
    <w:rsid w:val="004470D8"/>
    <w:rsid w:val="0046365E"/>
    <w:rsid w:val="00481333"/>
    <w:rsid w:val="004B2B71"/>
    <w:rsid w:val="004C2D99"/>
    <w:rsid w:val="004D16A8"/>
    <w:rsid w:val="004E59D9"/>
    <w:rsid w:val="004E6198"/>
    <w:rsid w:val="004E7020"/>
    <w:rsid w:val="00501B14"/>
    <w:rsid w:val="00534306"/>
    <w:rsid w:val="00561E9A"/>
    <w:rsid w:val="005677A3"/>
    <w:rsid w:val="00570A69"/>
    <w:rsid w:val="00574024"/>
    <w:rsid w:val="00576770"/>
    <w:rsid w:val="00586D48"/>
    <w:rsid w:val="00591300"/>
    <w:rsid w:val="00596CF4"/>
    <w:rsid w:val="005A08A8"/>
    <w:rsid w:val="005E2679"/>
    <w:rsid w:val="005E6B8F"/>
    <w:rsid w:val="0060038E"/>
    <w:rsid w:val="00652B58"/>
    <w:rsid w:val="00657E00"/>
    <w:rsid w:val="006701DC"/>
    <w:rsid w:val="006739C4"/>
    <w:rsid w:val="00691F4E"/>
    <w:rsid w:val="006B064C"/>
    <w:rsid w:val="006B5515"/>
    <w:rsid w:val="006B6B51"/>
    <w:rsid w:val="006D7F89"/>
    <w:rsid w:val="006E0080"/>
    <w:rsid w:val="006E4750"/>
    <w:rsid w:val="006F0426"/>
    <w:rsid w:val="006F4706"/>
    <w:rsid w:val="007001FC"/>
    <w:rsid w:val="00715DEE"/>
    <w:rsid w:val="00753F38"/>
    <w:rsid w:val="00755A04"/>
    <w:rsid w:val="007767A1"/>
    <w:rsid w:val="007B1019"/>
    <w:rsid w:val="007E06B2"/>
    <w:rsid w:val="007F718C"/>
    <w:rsid w:val="00807406"/>
    <w:rsid w:val="00810D34"/>
    <w:rsid w:val="00812970"/>
    <w:rsid w:val="00822849"/>
    <w:rsid w:val="008254C7"/>
    <w:rsid w:val="00830D98"/>
    <w:rsid w:val="008329AA"/>
    <w:rsid w:val="008366BB"/>
    <w:rsid w:val="008614A1"/>
    <w:rsid w:val="008937C7"/>
    <w:rsid w:val="008C6614"/>
    <w:rsid w:val="008F1628"/>
    <w:rsid w:val="0090125D"/>
    <w:rsid w:val="0090745B"/>
    <w:rsid w:val="00922938"/>
    <w:rsid w:val="00925D24"/>
    <w:rsid w:val="00941B5D"/>
    <w:rsid w:val="00944973"/>
    <w:rsid w:val="009603C1"/>
    <w:rsid w:val="00981280"/>
    <w:rsid w:val="009C5FB6"/>
    <w:rsid w:val="00A153C9"/>
    <w:rsid w:val="00A15D10"/>
    <w:rsid w:val="00A336A0"/>
    <w:rsid w:val="00A531ED"/>
    <w:rsid w:val="00A731DA"/>
    <w:rsid w:val="00A9681F"/>
    <w:rsid w:val="00AD3304"/>
    <w:rsid w:val="00AE4CDC"/>
    <w:rsid w:val="00B02F9B"/>
    <w:rsid w:val="00B156CE"/>
    <w:rsid w:val="00B34E26"/>
    <w:rsid w:val="00B57055"/>
    <w:rsid w:val="00B64F66"/>
    <w:rsid w:val="00B7568A"/>
    <w:rsid w:val="00B7739F"/>
    <w:rsid w:val="00B87BD7"/>
    <w:rsid w:val="00BA0787"/>
    <w:rsid w:val="00BB36A2"/>
    <w:rsid w:val="00BB3EF4"/>
    <w:rsid w:val="00BB45A7"/>
    <w:rsid w:val="00BC0C4F"/>
    <w:rsid w:val="00BD49BC"/>
    <w:rsid w:val="00BD551A"/>
    <w:rsid w:val="00BD599B"/>
    <w:rsid w:val="00BF3DCC"/>
    <w:rsid w:val="00BF784C"/>
    <w:rsid w:val="00C24899"/>
    <w:rsid w:val="00C71375"/>
    <w:rsid w:val="00CA0772"/>
    <w:rsid w:val="00CA148B"/>
    <w:rsid w:val="00D02ABF"/>
    <w:rsid w:val="00D05BFA"/>
    <w:rsid w:val="00D1154F"/>
    <w:rsid w:val="00D14232"/>
    <w:rsid w:val="00D16EAE"/>
    <w:rsid w:val="00D47287"/>
    <w:rsid w:val="00D55D18"/>
    <w:rsid w:val="00D562F1"/>
    <w:rsid w:val="00D76BC5"/>
    <w:rsid w:val="00D853C4"/>
    <w:rsid w:val="00DA61A5"/>
    <w:rsid w:val="00DB42D0"/>
    <w:rsid w:val="00DE1F4A"/>
    <w:rsid w:val="00E00D91"/>
    <w:rsid w:val="00E10CDD"/>
    <w:rsid w:val="00E140F4"/>
    <w:rsid w:val="00E468EC"/>
    <w:rsid w:val="00E63081"/>
    <w:rsid w:val="00E76623"/>
    <w:rsid w:val="00EA1950"/>
    <w:rsid w:val="00EC46E9"/>
    <w:rsid w:val="00ED1221"/>
    <w:rsid w:val="00ED43A4"/>
    <w:rsid w:val="00EE0191"/>
    <w:rsid w:val="00EF7097"/>
    <w:rsid w:val="00EF7D50"/>
    <w:rsid w:val="00F062BE"/>
    <w:rsid w:val="00F06C05"/>
    <w:rsid w:val="00F072D1"/>
    <w:rsid w:val="00F20EA0"/>
    <w:rsid w:val="00F44916"/>
    <w:rsid w:val="00F45E26"/>
    <w:rsid w:val="00F67911"/>
    <w:rsid w:val="00F91229"/>
    <w:rsid w:val="00F94923"/>
    <w:rsid w:val="00FA7B11"/>
    <w:rsid w:val="00FB2958"/>
    <w:rsid w:val="00FC7815"/>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BDF"/>
  </w:style>
  <w:style w:type="paragraph" w:styleId="Heading1">
    <w:name w:val="heading 1"/>
    <w:basedOn w:val="Normal"/>
    <w:next w:val="Normal"/>
    <w:rsid w:val="00182BDF"/>
    <w:pPr>
      <w:keepNext/>
      <w:jc w:val="both"/>
      <w:outlineLvl w:val="0"/>
    </w:pPr>
    <w:rPr>
      <w:b/>
      <w:sz w:val="36"/>
      <w:szCs w:val="36"/>
    </w:rPr>
  </w:style>
  <w:style w:type="paragraph" w:styleId="Heading2">
    <w:name w:val="heading 2"/>
    <w:basedOn w:val="Normal"/>
    <w:next w:val="Normal"/>
    <w:rsid w:val="00182BDF"/>
    <w:pPr>
      <w:keepNext/>
      <w:jc w:val="both"/>
      <w:outlineLvl w:val="1"/>
    </w:pPr>
    <w:rPr>
      <w:i/>
      <w:sz w:val="36"/>
      <w:szCs w:val="36"/>
    </w:rPr>
  </w:style>
  <w:style w:type="paragraph" w:styleId="Heading3">
    <w:name w:val="heading 3"/>
    <w:basedOn w:val="Normal"/>
    <w:next w:val="Normal"/>
    <w:rsid w:val="00182BDF"/>
    <w:pPr>
      <w:keepNext/>
      <w:keepLines/>
      <w:spacing w:before="280" w:after="80"/>
      <w:outlineLvl w:val="2"/>
    </w:pPr>
    <w:rPr>
      <w:b/>
      <w:sz w:val="28"/>
      <w:szCs w:val="28"/>
    </w:rPr>
  </w:style>
  <w:style w:type="paragraph" w:styleId="Heading4">
    <w:name w:val="heading 4"/>
    <w:basedOn w:val="Normal"/>
    <w:next w:val="Normal"/>
    <w:rsid w:val="00182BDF"/>
    <w:pPr>
      <w:keepNext/>
      <w:keepLines/>
      <w:spacing w:before="240" w:after="40"/>
      <w:outlineLvl w:val="3"/>
    </w:pPr>
    <w:rPr>
      <w:b/>
    </w:rPr>
  </w:style>
  <w:style w:type="paragraph" w:styleId="Heading5">
    <w:name w:val="heading 5"/>
    <w:basedOn w:val="Normal"/>
    <w:next w:val="Normal"/>
    <w:rsid w:val="00182BDF"/>
    <w:pPr>
      <w:keepNext/>
      <w:keepLines/>
      <w:spacing w:before="220" w:after="40"/>
      <w:outlineLvl w:val="4"/>
    </w:pPr>
    <w:rPr>
      <w:b/>
      <w:sz w:val="22"/>
      <w:szCs w:val="22"/>
    </w:rPr>
  </w:style>
  <w:style w:type="paragraph" w:styleId="Heading6">
    <w:name w:val="heading 6"/>
    <w:basedOn w:val="Normal"/>
    <w:next w:val="Normal"/>
    <w:rsid w:val="00182BDF"/>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82BDF"/>
    <w:pPr>
      <w:jc w:val="center"/>
    </w:pPr>
    <w:rPr>
      <w:rFonts w:ascii="Arial" w:eastAsia="Arial" w:hAnsi="Arial" w:cs="Arial"/>
      <w:b/>
      <w:color w:val="000000"/>
    </w:rPr>
  </w:style>
  <w:style w:type="paragraph" w:styleId="Subtitle">
    <w:name w:val="Subtitle"/>
    <w:basedOn w:val="Normal"/>
    <w:next w:val="Normal"/>
    <w:rsid w:val="00182BDF"/>
    <w:pPr>
      <w:keepNext/>
      <w:keepLines/>
      <w:spacing w:before="360" w:after="80"/>
    </w:pPr>
    <w:rPr>
      <w:rFonts w:ascii="Georgia" w:eastAsia="Georgia" w:hAnsi="Georgia" w:cs="Georgia"/>
      <w:i/>
      <w:color w:val="666666"/>
      <w:sz w:val="48"/>
      <w:szCs w:val="48"/>
    </w:rPr>
  </w:style>
  <w:style w:type="table" w:customStyle="1" w:styleId="a">
    <w:basedOn w:val="TableNormal"/>
    <w:rsid w:val="00182BD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Header">
    <w:name w:val="header"/>
    <w:basedOn w:val="Normal"/>
    <w:link w:val="HeaderChar"/>
    <w:uiPriority w:val="99"/>
    <w:unhideWhenUsed/>
    <w:rsid w:val="00BD49BC"/>
    <w:pPr>
      <w:tabs>
        <w:tab w:val="center" w:pos="4513"/>
        <w:tab w:val="right" w:pos="9026"/>
      </w:tabs>
    </w:pPr>
  </w:style>
  <w:style w:type="character" w:customStyle="1" w:styleId="HeaderChar">
    <w:name w:val="Header Char"/>
    <w:basedOn w:val="DefaultParagraphFont"/>
    <w:link w:val="Header"/>
    <w:uiPriority w:val="99"/>
    <w:rsid w:val="00BD49BC"/>
  </w:style>
  <w:style w:type="paragraph" w:styleId="Footer">
    <w:name w:val="footer"/>
    <w:basedOn w:val="Normal"/>
    <w:link w:val="FooterChar"/>
    <w:uiPriority w:val="99"/>
    <w:unhideWhenUsed/>
    <w:rsid w:val="00BD49BC"/>
    <w:pPr>
      <w:tabs>
        <w:tab w:val="center" w:pos="4513"/>
        <w:tab w:val="right" w:pos="9026"/>
      </w:tabs>
    </w:pPr>
  </w:style>
  <w:style w:type="character" w:customStyle="1" w:styleId="FooterChar">
    <w:name w:val="Footer Char"/>
    <w:basedOn w:val="DefaultParagraphFont"/>
    <w:link w:val="Footer"/>
    <w:uiPriority w:val="99"/>
    <w:rsid w:val="00BD49BC"/>
  </w:style>
  <w:style w:type="paragraph" w:styleId="BodyTextIndent2">
    <w:name w:val="Body Text Indent 2"/>
    <w:basedOn w:val="Normal"/>
    <w:link w:val="BodyTextIndent2Char"/>
    <w:rsid w:val="00147E05"/>
    <w:pPr>
      <w:spacing w:after="120" w:line="480" w:lineRule="auto"/>
      <w:ind w:left="283"/>
    </w:pPr>
    <w:rPr>
      <w:rFonts w:ascii="Footlight MT Light" w:hAnsi="Footlight MT Light"/>
      <w:szCs w:val="20"/>
      <w:lang w:val="en-GB" w:eastAsia="en-US"/>
    </w:rPr>
  </w:style>
  <w:style w:type="character" w:customStyle="1" w:styleId="BodyTextIndent2Char">
    <w:name w:val="Body Text Indent 2 Char"/>
    <w:basedOn w:val="DefaultParagraphFont"/>
    <w:link w:val="BodyTextIndent2"/>
    <w:rsid w:val="00147E05"/>
    <w:rPr>
      <w:rFonts w:ascii="Footlight MT Light" w:hAnsi="Footlight MT Light"/>
      <w:szCs w:val="20"/>
      <w:lang w:val="en-GB"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903294009">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8143-C781-4514-84CB-E27795A5F305}">
  <ds:schemaRefs>
    <ds:schemaRef ds:uri="http://schemas.openxmlformats.org/officeDocument/2006/bibliography"/>
  </ds:schemaRefs>
</ds:datastoreItem>
</file>

<file path=docMetadata/LabelInfo.xml><?xml version="1.0" encoding="utf-8"?>
<clbl:labelList xmlns:clbl="http://schemas.microsoft.com/office/2020/mipLabelMetadata">
  <clbl:label id="{02f6b756-c8fc-4781-8f44-c5b18351fd11}" enabled="1" method="Privileged" siteId="{d40e4da3-12b5-4f14-95df-0255cf97e854}"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2022-09-28T08:07:00Z</cp:lastPrinted>
  <dcterms:created xsi:type="dcterms:W3CDTF">2022-11-01T10:37:00Z</dcterms:created>
  <dcterms:modified xsi:type="dcterms:W3CDTF">2022-11-01T10:37:00Z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864d1-c16a-45ad-949f-bdea3b8c9e66_Enabled">
    <vt:lpwstr>true</vt:lpwstr>
  </property>
  <property fmtid="{D5CDD505-2E9C-101B-9397-08002B2CF9AE}" pid="3" name="MSIP_Label_a11864d1-c16a-45ad-949f-bdea3b8c9e66_SetDate">
    <vt:lpwstr>2022-09-28T07:18:37Z</vt:lpwstr>
  </property>
  <property fmtid="{D5CDD505-2E9C-101B-9397-08002B2CF9AE}" pid="4" name="MSIP_Label_a11864d1-c16a-45ad-949f-bdea3b8c9e66_Method">
    <vt:lpwstr>Standard</vt:lpwstr>
  </property>
  <property fmtid="{D5CDD505-2E9C-101B-9397-08002B2CF9AE}" pid="5" name="MSIP_Label_a11864d1-c16a-45ad-949f-bdea3b8c9e66_Name">
    <vt:lpwstr>Confidential</vt:lpwstr>
  </property>
  <property fmtid="{D5CDD505-2E9C-101B-9397-08002B2CF9AE}" pid="6" name="MSIP_Label_a11864d1-c16a-45ad-949f-bdea3b8c9e66_SiteId">
    <vt:lpwstr>fb62d46e-e86e-4673-ba82-b27b61d8202b</vt:lpwstr>
  </property>
  <property fmtid="{D5CDD505-2E9C-101B-9397-08002B2CF9AE}" pid="7" name="MSIP_Label_a11864d1-c16a-45ad-949f-bdea3b8c9e66_ActionId">
    <vt:lpwstr>18d36eb8-6f3e-4541-b1ea-3b1bf487cb0a</vt:lpwstr>
  </property>
  <property fmtid="{D5CDD505-2E9C-101B-9397-08002B2CF9AE}" pid="8" name="MSIP_Label_a11864d1-c16a-45ad-949f-bdea3b8c9e66_ContentBits">
    <vt:lpwstr>3</vt:lpwstr>
  </property>
</Properties>
</file>