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1F2E00">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3548B4" w:rsidRDefault="005E1FBC">
      <w:pPr>
        <w:pStyle w:val="BodyText"/>
        <w:rPr>
          <w:b/>
          <w:bCs/>
          <w:sz w:val="24"/>
          <w:u w:val="single"/>
        </w:rPr>
      </w:pPr>
      <w:r w:rsidRPr="0034705D">
        <w:rPr>
          <w:b/>
          <w:bCs/>
          <w:sz w:val="24"/>
          <w:u w:val="single"/>
        </w:rPr>
        <w:t xml:space="preserve">QUESTION NO. </w:t>
      </w:r>
      <w:r w:rsidR="009C5122">
        <w:rPr>
          <w:b/>
          <w:bCs/>
          <w:sz w:val="24"/>
          <w:u w:val="single"/>
        </w:rPr>
        <w:t>3</w:t>
      </w:r>
      <w:r w:rsidR="00C23E1D">
        <w:rPr>
          <w:b/>
          <w:bCs/>
          <w:sz w:val="24"/>
          <w:u w:val="single"/>
        </w:rPr>
        <w:t>3</w:t>
      </w:r>
      <w:r w:rsidR="00E15B1F">
        <w:rPr>
          <w:b/>
          <w:bCs/>
          <w:sz w:val="24"/>
          <w:u w:val="single"/>
        </w:rPr>
        <w:t>4</w:t>
      </w:r>
      <w:r w:rsidR="0002668F">
        <w:rPr>
          <w:b/>
          <w:bCs/>
          <w:sz w:val="24"/>
          <w:u w:val="single"/>
        </w:rPr>
        <w:t>4</w:t>
      </w:r>
    </w:p>
    <w:p w:rsidR="00720615" w:rsidRDefault="00720615">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66835">
        <w:rPr>
          <w:b/>
          <w:bCs/>
          <w:sz w:val="24"/>
          <w:u w:val="single"/>
        </w:rPr>
        <w:t>27 OCTOBER</w:t>
      </w:r>
      <w:r w:rsidR="009C5122">
        <w:rPr>
          <w:b/>
          <w:bCs/>
          <w:sz w:val="24"/>
          <w:u w:val="single"/>
        </w:rPr>
        <w:t xml:space="preserve"> </w:t>
      </w:r>
      <w:r w:rsidRPr="00934798">
        <w:rPr>
          <w:b/>
          <w:bCs/>
          <w:sz w:val="24"/>
          <w:u w:val="single"/>
        </w:rPr>
        <w:t>20</w:t>
      </w:r>
      <w:r w:rsidR="005E1FBC" w:rsidRPr="00934798">
        <w:rPr>
          <w:b/>
          <w:bCs/>
          <w:sz w:val="24"/>
          <w:u w:val="single"/>
        </w:rPr>
        <w:t>1</w:t>
      </w:r>
      <w:r w:rsidR="009D7850">
        <w:rPr>
          <w:b/>
          <w:bCs/>
          <w:sz w:val="24"/>
          <w:u w:val="single"/>
        </w:rPr>
        <w:t>7</w:t>
      </w:r>
      <w:r w:rsidRPr="00934798">
        <w:rPr>
          <w:b/>
          <w:bCs/>
          <w:sz w:val="24"/>
          <w:u w:val="single"/>
        </w:rPr>
        <w:t xml:space="preserve">   </w:t>
      </w:r>
    </w:p>
    <w:p w:rsidR="00E238C2" w:rsidRPr="00A26550" w:rsidRDefault="00E238C2" w:rsidP="006664AE">
      <w:pPr>
        <w:spacing w:after="240"/>
        <w:rPr>
          <w:b/>
          <w:bCs/>
          <w:sz w:val="24"/>
          <w:u w:val="single"/>
        </w:rPr>
      </w:pPr>
      <w:r w:rsidRPr="00934798">
        <w:rPr>
          <w:b/>
          <w:bCs/>
          <w:sz w:val="24"/>
          <w:u w:val="single"/>
        </w:rPr>
        <w:t xml:space="preserve">(INTERNAL QUESTION PAPER NO. </w:t>
      </w:r>
      <w:r w:rsidR="00766835">
        <w:rPr>
          <w:b/>
          <w:bCs/>
          <w:sz w:val="24"/>
          <w:u w:val="single"/>
        </w:rPr>
        <w:t>39</w:t>
      </w:r>
      <w:r w:rsidR="007621A9">
        <w:rPr>
          <w:b/>
          <w:bCs/>
          <w:sz w:val="24"/>
          <w:u w:val="single"/>
        </w:rPr>
        <w:t>)</w:t>
      </w:r>
    </w:p>
    <w:p w:rsidR="0002668F" w:rsidRPr="0002668F" w:rsidRDefault="0002668F" w:rsidP="0002668F">
      <w:pPr>
        <w:spacing w:before="100" w:beforeAutospacing="1" w:after="100" w:afterAutospacing="1"/>
        <w:ind w:left="851" w:hanging="851"/>
        <w:rPr>
          <w:b/>
          <w:noProof/>
          <w:sz w:val="24"/>
          <w:u w:val="single"/>
          <w:lang w:val="af-ZA"/>
        </w:rPr>
      </w:pPr>
      <w:r w:rsidRPr="0002668F">
        <w:rPr>
          <w:b/>
          <w:noProof/>
          <w:sz w:val="24"/>
          <w:u w:val="single"/>
          <w:lang w:val="af-ZA"/>
        </w:rPr>
        <w:t>Ms N P Sonti (EFF) to ask the Minister of Health:</w:t>
      </w:r>
    </w:p>
    <w:p w:rsidR="00C43FB0" w:rsidRPr="009E10D9" w:rsidRDefault="0002668F" w:rsidP="00C43FB0">
      <w:pPr>
        <w:spacing w:before="100" w:beforeAutospacing="1" w:after="100" w:afterAutospacing="1"/>
        <w:jc w:val="both"/>
        <w:rPr>
          <w:sz w:val="24"/>
        </w:rPr>
      </w:pPr>
      <w:r w:rsidRPr="0002668F">
        <w:rPr>
          <w:sz w:val="24"/>
        </w:rPr>
        <w:t xml:space="preserve">With </w:t>
      </w:r>
      <w:r w:rsidRPr="0002668F">
        <w:rPr>
          <w:noProof/>
          <w:sz w:val="24"/>
          <w:lang w:val="af-ZA"/>
        </w:rPr>
        <w:t>reference</w:t>
      </w:r>
      <w:r w:rsidRPr="0002668F">
        <w:rPr>
          <w:sz w:val="24"/>
        </w:rPr>
        <w:t xml:space="preserve"> to his reply to question 2493 on 10 January 2017, (a) what is the speciality of each of the 56 doctors and (b) what number of the specified doctors are not employed full-time but are on call only</w:t>
      </w:r>
      <w:r w:rsidRPr="0002668F">
        <w:rPr>
          <w:noProof/>
          <w:sz w:val="24"/>
          <w:lang w:val="af-ZA"/>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D78FF">
        <w:rPr>
          <w:color w:val="000000"/>
        </w:rPr>
        <w:t>3</w:t>
      </w:r>
      <w:r w:rsidR="00C23E1D">
        <w:rPr>
          <w:color w:val="000000"/>
        </w:rPr>
        <w:t>7</w:t>
      </w:r>
      <w:r w:rsidR="009E10D9">
        <w:rPr>
          <w:color w:val="000000"/>
        </w:rPr>
        <w:t>34</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4066B" w:rsidRDefault="00A4066B" w:rsidP="00940326">
      <w:pPr>
        <w:pStyle w:val="BodyText"/>
        <w:rPr>
          <w:sz w:val="24"/>
          <w:lang w:val="en-GB"/>
        </w:rPr>
      </w:pPr>
    </w:p>
    <w:p w:rsidR="006A6A39" w:rsidRDefault="006A6A39" w:rsidP="006A6A39">
      <w:pPr>
        <w:jc w:val="both"/>
      </w:pPr>
      <w:r>
        <w:t>Currently as on the end of September 2017 the information is as follows:</w:t>
      </w:r>
    </w:p>
    <w:p w:rsidR="006A6A39" w:rsidRDefault="006A6A39" w:rsidP="006A6A39">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4678"/>
        <w:gridCol w:w="850"/>
        <w:gridCol w:w="2126"/>
      </w:tblGrid>
      <w:tr w:rsidR="006A6A39" w:rsidRPr="006A6A39" w:rsidTr="006A6A39">
        <w:trPr>
          <w:trHeight w:val="423"/>
        </w:trPr>
        <w:tc>
          <w:tcPr>
            <w:tcW w:w="2552" w:type="dxa"/>
            <w:shd w:val="clear" w:color="auto" w:fill="D9D9D9" w:themeFill="background1" w:themeFillShade="D9"/>
          </w:tcPr>
          <w:p w:rsidR="006A6A39" w:rsidRPr="006A6A39" w:rsidRDefault="006A6A39" w:rsidP="00E13AB0">
            <w:pPr>
              <w:jc w:val="both"/>
              <w:rPr>
                <w:b/>
                <w:sz w:val="24"/>
              </w:rPr>
            </w:pPr>
            <w:r w:rsidRPr="006A6A39">
              <w:rPr>
                <w:b/>
                <w:sz w:val="24"/>
              </w:rPr>
              <w:t>Category</w:t>
            </w:r>
          </w:p>
        </w:tc>
        <w:tc>
          <w:tcPr>
            <w:tcW w:w="4678" w:type="dxa"/>
            <w:shd w:val="clear" w:color="auto" w:fill="D9D9D9" w:themeFill="background1" w:themeFillShade="D9"/>
          </w:tcPr>
          <w:p w:rsidR="006A6A39" w:rsidRPr="006A6A39" w:rsidRDefault="006A6A39" w:rsidP="00E13AB0">
            <w:pPr>
              <w:jc w:val="both"/>
              <w:rPr>
                <w:b/>
                <w:sz w:val="24"/>
              </w:rPr>
            </w:pPr>
            <w:r w:rsidRPr="006A6A39">
              <w:rPr>
                <w:b/>
                <w:sz w:val="24"/>
              </w:rPr>
              <w:t>Posts filled</w:t>
            </w:r>
          </w:p>
        </w:tc>
        <w:tc>
          <w:tcPr>
            <w:tcW w:w="850" w:type="dxa"/>
            <w:shd w:val="clear" w:color="auto" w:fill="D9D9D9" w:themeFill="background1" w:themeFillShade="D9"/>
          </w:tcPr>
          <w:p w:rsidR="006A6A39" w:rsidRPr="006A6A39" w:rsidRDefault="006A6A39" w:rsidP="00E13AB0">
            <w:pPr>
              <w:jc w:val="both"/>
              <w:rPr>
                <w:b/>
                <w:sz w:val="24"/>
              </w:rPr>
            </w:pPr>
            <w:r w:rsidRPr="006A6A39">
              <w:rPr>
                <w:b/>
                <w:sz w:val="24"/>
              </w:rPr>
              <w:t>Total</w:t>
            </w:r>
          </w:p>
        </w:tc>
        <w:tc>
          <w:tcPr>
            <w:tcW w:w="2126" w:type="dxa"/>
            <w:shd w:val="clear" w:color="auto" w:fill="D9D9D9" w:themeFill="background1" w:themeFillShade="D9"/>
          </w:tcPr>
          <w:p w:rsidR="006A6A39" w:rsidRPr="006A6A39" w:rsidRDefault="006A6A39" w:rsidP="00E13AB0">
            <w:pPr>
              <w:jc w:val="both"/>
              <w:rPr>
                <w:b/>
                <w:sz w:val="24"/>
              </w:rPr>
            </w:pPr>
            <w:r w:rsidRPr="006A6A39">
              <w:rPr>
                <w:b/>
                <w:sz w:val="24"/>
              </w:rPr>
              <w:t>Posts indication</w:t>
            </w:r>
          </w:p>
        </w:tc>
      </w:tr>
      <w:tr w:rsidR="006A6A39" w:rsidRPr="006A6A39" w:rsidTr="006A6A39">
        <w:tc>
          <w:tcPr>
            <w:tcW w:w="2552" w:type="dxa"/>
            <w:shd w:val="clear" w:color="auto" w:fill="D9D9D9" w:themeFill="background1" w:themeFillShade="D9"/>
          </w:tcPr>
          <w:p w:rsidR="006A6A39" w:rsidRPr="006A6A39" w:rsidRDefault="006A6A39" w:rsidP="00E13AB0">
            <w:pPr>
              <w:jc w:val="both"/>
              <w:rPr>
                <w:b/>
                <w:sz w:val="24"/>
              </w:rPr>
            </w:pPr>
            <w:r w:rsidRPr="006A6A39">
              <w:rPr>
                <w:b/>
                <w:sz w:val="24"/>
              </w:rPr>
              <w:t>Medical Specialists</w:t>
            </w:r>
          </w:p>
        </w:tc>
        <w:tc>
          <w:tcPr>
            <w:tcW w:w="4678" w:type="dxa"/>
          </w:tcPr>
          <w:p w:rsidR="006A6A39" w:rsidRPr="006A6A39" w:rsidRDefault="006A6A39" w:rsidP="00E13AB0">
            <w:pPr>
              <w:jc w:val="both"/>
              <w:rPr>
                <w:sz w:val="24"/>
              </w:rPr>
            </w:pPr>
            <w:r w:rsidRPr="006A6A39">
              <w:rPr>
                <w:sz w:val="24"/>
              </w:rPr>
              <w:t xml:space="preserve">General Surgery: Medical Services         </w:t>
            </w:r>
          </w:p>
        </w:tc>
        <w:tc>
          <w:tcPr>
            <w:tcW w:w="850" w:type="dxa"/>
          </w:tcPr>
          <w:p w:rsidR="006A6A39" w:rsidRPr="006A6A39" w:rsidRDefault="006A6A39" w:rsidP="00E13AB0">
            <w:pPr>
              <w:jc w:val="both"/>
              <w:rPr>
                <w:sz w:val="24"/>
              </w:rPr>
            </w:pPr>
            <w:r w:rsidRPr="006A6A39">
              <w:rPr>
                <w:sz w:val="24"/>
              </w:rPr>
              <w:t>1</w:t>
            </w:r>
          </w:p>
        </w:tc>
        <w:tc>
          <w:tcPr>
            <w:tcW w:w="2126" w:type="dxa"/>
          </w:tcPr>
          <w:p w:rsidR="006A6A39" w:rsidRPr="006A6A39" w:rsidRDefault="006A6A39" w:rsidP="00E13AB0">
            <w:pPr>
              <w:jc w:val="both"/>
              <w:rPr>
                <w:sz w:val="24"/>
              </w:rPr>
            </w:pPr>
            <w:r w:rsidRPr="006A6A39">
              <w:rPr>
                <w:sz w:val="24"/>
              </w:rPr>
              <w:t>Active Filled</w:t>
            </w:r>
          </w:p>
        </w:tc>
      </w:tr>
      <w:tr w:rsidR="006A6A39" w:rsidRPr="006A6A39" w:rsidTr="006A6A39">
        <w:tc>
          <w:tcPr>
            <w:tcW w:w="2552" w:type="dxa"/>
            <w:vMerge w:val="restart"/>
          </w:tcPr>
          <w:p w:rsidR="006A6A39" w:rsidRPr="006A6A39" w:rsidRDefault="006A6A39" w:rsidP="00E13AB0">
            <w:pPr>
              <w:jc w:val="both"/>
              <w:rPr>
                <w:sz w:val="24"/>
              </w:rPr>
            </w:pPr>
          </w:p>
        </w:tc>
        <w:tc>
          <w:tcPr>
            <w:tcW w:w="4678" w:type="dxa"/>
          </w:tcPr>
          <w:p w:rsidR="006A6A39" w:rsidRPr="006A6A39" w:rsidRDefault="006A6A39" w:rsidP="00E13AB0">
            <w:pPr>
              <w:jc w:val="both"/>
              <w:rPr>
                <w:sz w:val="24"/>
              </w:rPr>
            </w:pPr>
            <w:r w:rsidRPr="006A6A39">
              <w:rPr>
                <w:sz w:val="24"/>
              </w:rPr>
              <w:t>Family Medicine</w:t>
            </w:r>
          </w:p>
        </w:tc>
        <w:tc>
          <w:tcPr>
            <w:tcW w:w="850" w:type="dxa"/>
          </w:tcPr>
          <w:p w:rsidR="006A6A39" w:rsidRPr="006A6A39" w:rsidRDefault="006A6A39" w:rsidP="00E13AB0">
            <w:pPr>
              <w:jc w:val="both"/>
              <w:rPr>
                <w:sz w:val="24"/>
              </w:rPr>
            </w:pPr>
            <w:r w:rsidRPr="006A6A39">
              <w:rPr>
                <w:sz w:val="24"/>
              </w:rPr>
              <w:t>2</w:t>
            </w:r>
          </w:p>
        </w:tc>
        <w:tc>
          <w:tcPr>
            <w:tcW w:w="2126" w:type="dxa"/>
          </w:tcPr>
          <w:p w:rsidR="006A6A39" w:rsidRPr="006A6A39" w:rsidRDefault="006A6A39" w:rsidP="00E13AB0">
            <w:pPr>
              <w:jc w:val="both"/>
              <w:rPr>
                <w:sz w:val="24"/>
              </w:rPr>
            </w:pPr>
            <w:r w:rsidRPr="006A6A39">
              <w:rPr>
                <w:sz w:val="24"/>
              </w:rPr>
              <w:t>Active Filled</w:t>
            </w:r>
          </w:p>
        </w:tc>
      </w:tr>
      <w:tr w:rsidR="006A6A39" w:rsidRPr="006A6A39" w:rsidTr="006A6A39">
        <w:tc>
          <w:tcPr>
            <w:tcW w:w="2552" w:type="dxa"/>
            <w:vMerge/>
          </w:tcPr>
          <w:p w:rsidR="006A6A39" w:rsidRPr="006A6A39" w:rsidRDefault="006A6A39" w:rsidP="00E13AB0">
            <w:pPr>
              <w:jc w:val="both"/>
              <w:rPr>
                <w:sz w:val="24"/>
              </w:rPr>
            </w:pPr>
          </w:p>
        </w:tc>
        <w:tc>
          <w:tcPr>
            <w:tcW w:w="4678" w:type="dxa"/>
          </w:tcPr>
          <w:p w:rsidR="006A6A39" w:rsidRPr="006A6A39" w:rsidRDefault="006A6A39" w:rsidP="00E13AB0">
            <w:pPr>
              <w:jc w:val="both"/>
              <w:rPr>
                <w:sz w:val="24"/>
              </w:rPr>
            </w:pPr>
            <w:r w:rsidRPr="006A6A39">
              <w:rPr>
                <w:sz w:val="24"/>
              </w:rPr>
              <w:t>Paediatrics: Medical Officer</w:t>
            </w:r>
          </w:p>
        </w:tc>
        <w:tc>
          <w:tcPr>
            <w:tcW w:w="850" w:type="dxa"/>
          </w:tcPr>
          <w:p w:rsidR="006A6A39" w:rsidRPr="006A6A39" w:rsidRDefault="006A6A39" w:rsidP="00E13AB0">
            <w:pPr>
              <w:jc w:val="both"/>
              <w:rPr>
                <w:sz w:val="24"/>
              </w:rPr>
            </w:pPr>
            <w:r w:rsidRPr="006A6A39">
              <w:rPr>
                <w:sz w:val="24"/>
              </w:rPr>
              <w:t>1</w:t>
            </w:r>
          </w:p>
        </w:tc>
        <w:tc>
          <w:tcPr>
            <w:tcW w:w="2126" w:type="dxa"/>
          </w:tcPr>
          <w:p w:rsidR="006A6A39" w:rsidRPr="006A6A39" w:rsidRDefault="006A6A39" w:rsidP="00E13AB0">
            <w:pPr>
              <w:jc w:val="both"/>
              <w:rPr>
                <w:sz w:val="24"/>
              </w:rPr>
            </w:pPr>
            <w:r w:rsidRPr="006A6A39">
              <w:rPr>
                <w:sz w:val="24"/>
              </w:rPr>
              <w:t>Active Filled</w:t>
            </w:r>
          </w:p>
        </w:tc>
      </w:tr>
      <w:tr w:rsidR="006A6A39" w:rsidRPr="006A6A39" w:rsidTr="006A6A39">
        <w:tc>
          <w:tcPr>
            <w:tcW w:w="2552" w:type="dxa"/>
            <w:vMerge/>
            <w:shd w:val="clear" w:color="auto" w:fill="D9D9D9" w:themeFill="background1" w:themeFillShade="D9"/>
          </w:tcPr>
          <w:p w:rsidR="006A6A39" w:rsidRPr="006A6A39" w:rsidRDefault="006A6A39" w:rsidP="00E13AB0">
            <w:pPr>
              <w:jc w:val="both"/>
              <w:rPr>
                <w:sz w:val="24"/>
              </w:rPr>
            </w:pPr>
          </w:p>
        </w:tc>
        <w:tc>
          <w:tcPr>
            <w:tcW w:w="4678" w:type="dxa"/>
            <w:shd w:val="clear" w:color="auto" w:fill="D9D9D9" w:themeFill="background1" w:themeFillShade="D9"/>
          </w:tcPr>
          <w:p w:rsidR="006A6A39" w:rsidRPr="006A6A39" w:rsidRDefault="006A6A39" w:rsidP="00E13AB0">
            <w:pPr>
              <w:jc w:val="both"/>
              <w:rPr>
                <w:b/>
                <w:sz w:val="24"/>
              </w:rPr>
            </w:pPr>
            <w:r w:rsidRPr="006A6A39">
              <w:rPr>
                <w:b/>
                <w:sz w:val="24"/>
              </w:rPr>
              <w:t>Total</w:t>
            </w:r>
          </w:p>
        </w:tc>
        <w:tc>
          <w:tcPr>
            <w:tcW w:w="850" w:type="dxa"/>
            <w:shd w:val="clear" w:color="auto" w:fill="D9D9D9" w:themeFill="background1" w:themeFillShade="D9"/>
          </w:tcPr>
          <w:p w:rsidR="006A6A39" w:rsidRPr="006A6A39" w:rsidRDefault="006A6A39" w:rsidP="00E13AB0">
            <w:pPr>
              <w:jc w:val="both"/>
              <w:rPr>
                <w:b/>
                <w:sz w:val="24"/>
              </w:rPr>
            </w:pPr>
            <w:r w:rsidRPr="006A6A39">
              <w:rPr>
                <w:b/>
                <w:sz w:val="24"/>
              </w:rPr>
              <w:t>4</w:t>
            </w:r>
          </w:p>
        </w:tc>
        <w:tc>
          <w:tcPr>
            <w:tcW w:w="2126" w:type="dxa"/>
            <w:shd w:val="clear" w:color="auto" w:fill="D9D9D9" w:themeFill="background1" w:themeFillShade="D9"/>
          </w:tcPr>
          <w:p w:rsidR="006A6A39" w:rsidRPr="006A6A39" w:rsidRDefault="006A6A39" w:rsidP="00E13AB0">
            <w:pPr>
              <w:jc w:val="both"/>
              <w:rPr>
                <w:sz w:val="24"/>
              </w:rPr>
            </w:pPr>
          </w:p>
        </w:tc>
      </w:tr>
      <w:tr w:rsidR="006A6A39" w:rsidRPr="006A6A39" w:rsidTr="006A6A39">
        <w:tc>
          <w:tcPr>
            <w:tcW w:w="10206" w:type="dxa"/>
            <w:gridSpan w:val="4"/>
          </w:tcPr>
          <w:p w:rsidR="006A6A39" w:rsidRPr="006A6A39" w:rsidRDefault="006A6A39" w:rsidP="00E13AB0">
            <w:pPr>
              <w:jc w:val="both"/>
              <w:rPr>
                <w:sz w:val="24"/>
              </w:rPr>
            </w:pPr>
          </w:p>
        </w:tc>
      </w:tr>
      <w:tr w:rsidR="006A6A39" w:rsidRPr="006A6A39" w:rsidTr="006A6A39">
        <w:tc>
          <w:tcPr>
            <w:tcW w:w="2552" w:type="dxa"/>
            <w:shd w:val="clear" w:color="auto" w:fill="D9D9D9" w:themeFill="background1" w:themeFillShade="D9"/>
          </w:tcPr>
          <w:p w:rsidR="006A6A39" w:rsidRPr="006A6A39" w:rsidRDefault="006A6A39" w:rsidP="00E13AB0">
            <w:pPr>
              <w:jc w:val="both"/>
              <w:rPr>
                <w:b/>
                <w:sz w:val="24"/>
              </w:rPr>
            </w:pPr>
            <w:r w:rsidRPr="006A6A39">
              <w:rPr>
                <w:b/>
                <w:sz w:val="24"/>
              </w:rPr>
              <w:t>Medical Practitioner (GP)</w:t>
            </w:r>
          </w:p>
        </w:tc>
        <w:tc>
          <w:tcPr>
            <w:tcW w:w="4678" w:type="dxa"/>
            <w:shd w:val="clear" w:color="auto" w:fill="FFFFFF" w:themeFill="background1"/>
          </w:tcPr>
          <w:p w:rsidR="006A6A39" w:rsidRPr="006A6A39" w:rsidRDefault="006A6A39" w:rsidP="00E13AB0">
            <w:pPr>
              <w:jc w:val="both"/>
              <w:rPr>
                <w:sz w:val="24"/>
              </w:rPr>
            </w:pPr>
            <w:r w:rsidRPr="006A6A39">
              <w:rPr>
                <w:sz w:val="24"/>
              </w:rPr>
              <w:t>Internal Medicine</w:t>
            </w:r>
          </w:p>
        </w:tc>
        <w:tc>
          <w:tcPr>
            <w:tcW w:w="850" w:type="dxa"/>
            <w:shd w:val="clear" w:color="auto" w:fill="FFFFFF" w:themeFill="background1"/>
          </w:tcPr>
          <w:p w:rsidR="006A6A39" w:rsidRPr="006A6A39" w:rsidRDefault="006A6A39" w:rsidP="00E13AB0">
            <w:pPr>
              <w:jc w:val="both"/>
              <w:rPr>
                <w:sz w:val="24"/>
              </w:rPr>
            </w:pPr>
            <w:r w:rsidRPr="006A6A39">
              <w:rPr>
                <w:sz w:val="24"/>
              </w:rPr>
              <w:t>9</w:t>
            </w:r>
          </w:p>
        </w:tc>
        <w:tc>
          <w:tcPr>
            <w:tcW w:w="2126" w:type="dxa"/>
            <w:shd w:val="clear" w:color="auto" w:fill="FFFFFF" w:themeFill="background1"/>
          </w:tcPr>
          <w:p w:rsidR="006A6A39" w:rsidRPr="006A6A39" w:rsidRDefault="006A6A39" w:rsidP="00E13AB0">
            <w:pPr>
              <w:jc w:val="both"/>
              <w:rPr>
                <w:sz w:val="24"/>
              </w:rPr>
            </w:pPr>
            <w:r w:rsidRPr="006A6A39">
              <w:rPr>
                <w:sz w:val="24"/>
              </w:rPr>
              <w:t>2x Contract</w:t>
            </w:r>
          </w:p>
          <w:p w:rsidR="006A6A39" w:rsidRPr="006A6A39" w:rsidRDefault="006A6A39" w:rsidP="00E13AB0">
            <w:pPr>
              <w:jc w:val="both"/>
              <w:rPr>
                <w:sz w:val="24"/>
              </w:rPr>
            </w:pPr>
            <w:r w:rsidRPr="006A6A39">
              <w:rPr>
                <w:sz w:val="24"/>
              </w:rPr>
              <w:t>7x Active Filled</w:t>
            </w:r>
          </w:p>
        </w:tc>
      </w:tr>
      <w:tr w:rsidR="006A6A39" w:rsidRPr="006A6A39" w:rsidTr="006A6A39">
        <w:tc>
          <w:tcPr>
            <w:tcW w:w="2552" w:type="dxa"/>
            <w:vMerge w:val="restart"/>
          </w:tcPr>
          <w:p w:rsidR="006A6A39" w:rsidRPr="006A6A39" w:rsidRDefault="006A6A39" w:rsidP="00E13AB0">
            <w:pPr>
              <w:jc w:val="both"/>
              <w:rPr>
                <w:sz w:val="24"/>
              </w:rPr>
            </w:pPr>
          </w:p>
        </w:tc>
        <w:tc>
          <w:tcPr>
            <w:tcW w:w="4678" w:type="dxa"/>
          </w:tcPr>
          <w:p w:rsidR="006A6A39" w:rsidRPr="006A6A39" w:rsidRDefault="006A6A39" w:rsidP="00E13AB0">
            <w:pPr>
              <w:jc w:val="both"/>
              <w:rPr>
                <w:sz w:val="24"/>
              </w:rPr>
            </w:pPr>
            <w:r w:rsidRPr="006A6A39">
              <w:rPr>
                <w:sz w:val="24"/>
              </w:rPr>
              <w:t xml:space="preserve">General Surgery: Medical Services          </w:t>
            </w:r>
          </w:p>
        </w:tc>
        <w:tc>
          <w:tcPr>
            <w:tcW w:w="850" w:type="dxa"/>
          </w:tcPr>
          <w:p w:rsidR="006A6A39" w:rsidRPr="006A6A39" w:rsidRDefault="006A6A39" w:rsidP="00E13AB0">
            <w:pPr>
              <w:jc w:val="both"/>
              <w:rPr>
                <w:sz w:val="24"/>
              </w:rPr>
            </w:pPr>
            <w:r w:rsidRPr="006A6A39">
              <w:rPr>
                <w:sz w:val="24"/>
              </w:rPr>
              <w:t>10</w:t>
            </w:r>
          </w:p>
        </w:tc>
        <w:tc>
          <w:tcPr>
            <w:tcW w:w="2126" w:type="dxa"/>
          </w:tcPr>
          <w:p w:rsidR="006A6A39" w:rsidRPr="006A6A39" w:rsidRDefault="006A6A39" w:rsidP="00E13AB0">
            <w:pPr>
              <w:jc w:val="both"/>
              <w:rPr>
                <w:sz w:val="24"/>
              </w:rPr>
            </w:pPr>
            <w:r w:rsidRPr="006A6A39">
              <w:rPr>
                <w:sz w:val="24"/>
              </w:rPr>
              <w:t>3x Contract</w:t>
            </w:r>
          </w:p>
          <w:p w:rsidR="006A6A39" w:rsidRPr="006A6A39" w:rsidRDefault="006A6A39" w:rsidP="00E13AB0">
            <w:pPr>
              <w:jc w:val="both"/>
              <w:rPr>
                <w:sz w:val="24"/>
              </w:rPr>
            </w:pPr>
            <w:r w:rsidRPr="006A6A39">
              <w:rPr>
                <w:sz w:val="24"/>
              </w:rPr>
              <w:t>1x Part Time 5/8</w:t>
            </w:r>
          </w:p>
          <w:p w:rsidR="006A6A39" w:rsidRPr="006A6A39" w:rsidRDefault="006A6A39" w:rsidP="00E13AB0">
            <w:pPr>
              <w:jc w:val="both"/>
              <w:rPr>
                <w:sz w:val="24"/>
              </w:rPr>
            </w:pPr>
            <w:r w:rsidRPr="006A6A39">
              <w:rPr>
                <w:sz w:val="24"/>
              </w:rPr>
              <w:t>2x Session Filled</w:t>
            </w:r>
          </w:p>
          <w:p w:rsidR="006A6A39" w:rsidRPr="006A6A39" w:rsidRDefault="006A6A39" w:rsidP="00E13AB0">
            <w:pPr>
              <w:jc w:val="both"/>
              <w:rPr>
                <w:sz w:val="24"/>
              </w:rPr>
            </w:pPr>
            <w:r w:rsidRPr="006A6A39">
              <w:rPr>
                <w:sz w:val="24"/>
              </w:rPr>
              <w:t>4x Active Filled</w:t>
            </w:r>
          </w:p>
        </w:tc>
      </w:tr>
      <w:tr w:rsidR="006A6A39" w:rsidRPr="006A6A39" w:rsidTr="006A6A39">
        <w:tc>
          <w:tcPr>
            <w:tcW w:w="2552" w:type="dxa"/>
            <w:vMerge/>
          </w:tcPr>
          <w:p w:rsidR="006A6A39" w:rsidRPr="006A6A39" w:rsidRDefault="006A6A39" w:rsidP="00E13AB0">
            <w:pPr>
              <w:jc w:val="both"/>
              <w:rPr>
                <w:sz w:val="24"/>
              </w:rPr>
            </w:pPr>
          </w:p>
        </w:tc>
        <w:tc>
          <w:tcPr>
            <w:tcW w:w="4678" w:type="dxa"/>
          </w:tcPr>
          <w:p w:rsidR="006A6A39" w:rsidRPr="006A6A39" w:rsidRDefault="006A6A39" w:rsidP="00E13AB0">
            <w:pPr>
              <w:jc w:val="both"/>
              <w:rPr>
                <w:sz w:val="24"/>
              </w:rPr>
            </w:pPr>
            <w:r w:rsidRPr="006A6A39">
              <w:rPr>
                <w:sz w:val="24"/>
              </w:rPr>
              <w:t>Obstetrics &amp; Gynaecology: Medic &amp; Clinic Sup Serv.</w:t>
            </w:r>
          </w:p>
        </w:tc>
        <w:tc>
          <w:tcPr>
            <w:tcW w:w="850" w:type="dxa"/>
          </w:tcPr>
          <w:p w:rsidR="006A6A39" w:rsidRPr="006A6A39" w:rsidRDefault="006A6A39" w:rsidP="00E13AB0">
            <w:pPr>
              <w:jc w:val="both"/>
              <w:rPr>
                <w:sz w:val="24"/>
              </w:rPr>
            </w:pPr>
            <w:r w:rsidRPr="006A6A39">
              <w:rPr>
                <w:sz w:val="24"/>
              </w:rPr>
              <w:t>7</w:t>
            </w:r>
          </w:p>
        </w:tc>
        <w:tc>
          <w:tcPr>
            <w:tcW w:w="2126" w:type="dxa"/>
          </w:tcPr>
          <w:p w:rsidR="006A6A39" w:rsidRPr="006A6A39" w:rsidRDefault="006A6A39" w:rsidP="00E13AB0">
            <w:pPr>
              <w:jc w:val="both"/>
              <w:rPr>
                <w:sz w:val="24"/>
              </w:rPr>
            </w:pPr>
            <w:r w:rsidRPr="006A6A39">
              <w:rPr>
                <w:sz w:val="24"/>
              </w:rPr>
              <w:t>1x Contract</w:t>
            </w:r>
          </w:p>
          <w:p w:rsidR="006A6A39" w:rsidRPr="006A6A39" w:rsidRDefault="006A6A39" w:rsidP="00E13AB0">
            <w:pPr>
              <w:jc w:val="both"/>
              <w:rPr>
                <w:sz w:val="24"/>
              </w:rPr>
            </w:pPr>
            <w:r w:rsidRPr="006A6A39">
              <w:rPr>
                <w:sz w:val="24"/>
              </w:rPr>
              <w:t>6x Active Filled</w:t>
            </w:r>
          </w:p>
        </w:tc>
      </w:tr>
      <w:tr w:rsidR="006A6A39" w:rsidRPr="006A6A39" w:rsidTr="006A6A39">
        <w:tc>
          <w:tcPr>
            <w:tcW w:w="2552" w:type="dxa"/>
            <w:vMerge/>
          </w:tcPr>
          <w:p w:rsidR="006A6A39" w:rsidRPr="006A6A39" w:rsidRDefault="006A6A39" w:rsidP="00E13AB0">
            <w:pPr>
              <w:jc w:val="both"/>
              <w:rPr>
                <w:sz w:val="24"/>
              </w:rPr>
            </w:pPr>
          </w:p>
        </w:tc>
        <w:tc>
          <w:tcPr>
            <w:tcW w:w="4678" w:type="dxa"/>
          </w:tcPr>
          <w:p w:rsidR="006A6A39" w:rsidRPr="006A6A39" w:rsidRDefault="006A6A39" w:rsidP="00E13AB0">
            <w:pPr>
              <w:jc w:val="both"/>
              <w:rPr>
                <w:sz w:val="24"/>
              </w:rPr>
            </w:pPr>
            <w:r w:rsidRPr="006A6A39">
              <w:rPr>
                <w:sz w:val="24"/>
              </w:rPr>
              <w:t xml:space="preserve">Orthopaedics: Medical    </w:t>
            </w:r>
          </w:p>
        </w:tc>
        <w:tc>
          <w:tcPr>
            <w:tcW w:w="850" w:type="dxa"/>
          </w:tcPr>
          <w:p w:rsidR="006A6A39" w:rsidRPr="006A6A39" w:rsidRDefault="006A6A39" w:rsidP="00E13AB0">
            <w:pPr>
              <w:jc w:val="both"/>
              <w:rPr>
                <w:sz w:val="24"/>
              </w:rPr>
            </w:pPr>
            <w:r w:rsidRPr="006A6A39">
              <w:rPr>
                <w:sz w:val="24"/>
              </w:rPr>
              <w:t>5</w:t>
            </w:r>
          </w:p>
        </w:tc>
        <w:tc>
          <w:tcPr>
            <w:tcW w:w="2126" w:type="dxa"/>
          </w:tcPr>
          <w:p w:rsidR="006A6A39" w:rsidRPr="006A6A39" w:rsidRDefault="006A6A39" w:rsidP="00E13AB0">
            <w:pPr>
              <w:jc w:val="both"/>
              <w:rPr>
                <w:sz w:val="24"/>
              </w:rPr>
            </w:pPr>
            <w:r w:rsidRPr="006A6A39">
              <w:rPr>
                <w:sz w:val="24"/>
              </w:rPr>
              <w:t>1x Contract</w:t>
            </w:r>
          </w:p>
          <w:p w:rsidR="006A6A39" w:rsidRPr="006A6A39" w:rsidRDefault="006A6A39" w:rsidP="00E13AB0">
            <w:pPr>
              <w:jc w:val="both"/>
              <w:rPr>
                <w:sz w:val="24"/>
              </w:rPr>
            </w:pPr>
            <w:r w:rsidRPr="006A6A39">
              <w:rPr>
                <w:sz w:val="24"/>
              </w:rPr>
              <w:t>2x Session Filled</w:t>
            </w:r>
          </w:p>
          <w:p w:rsidR="006A6A39" w:rsidRPr="006A6A39" w:rsidRDefault="006A6A39" w:rsidP="00E13AB0">
            <w:pPr>
              <w:jc w:val="both"/>
              <w:rPr>
                <w:sz w:val="24"/>
              </w:rPr>
            </w:pPr>
            <w:r w:rsidRPr="006A6A39">
              <w:rPr>
                <w:sz w:val="24"/>
              </w:rPr>
              <w:t>2x Active Filled</w:t>
            </w:r>
          </w:p>
        </w:tc>
      </w:tr>
      <w:tr w:rsidR="006A6A39" w:rsidRPr="006A6A39" w:rsidTr="006A6A39">
        <w:tc>
          <w:tcPr>
            <w:tcW w:w="2552" w:type="dxa"/>
            <w:vMerge/>
          </w:tcPr>
          <w:p w:rsidR="006A6A39" w:rsidRPr="006A6A39" w:rsidRDefault="006A6A39" w:rsidP="00E13AB0">
            <w:pPr>
              <w:jc w:val="both"/>
              <w:rPr>
                <w:sz w:val="24"/>
              </w:rPr>
            </w:pPr>
          </w:p>
        </w:tc>
        <w:tc>
          <w:tcPr>
            <w:tcW w:w="4678" w:type="dxa"/>
          </w:tcPr>
          <w:p w:rsidR="006A6A39" w:rsidRPr="006A6A39" w:rsidRDefault="006A6A39" w:rsidP="00E13AB0">
            <w:pPr>
              <w:jc w:val="both"/>
              <w:rPr>
                <w:sz w:val="24"/>
              </w:rPr>
            </w:pPr>
            <w:r w:rsidRPr="006A6A39">
              <w:rPr>
                <w:sz w:val="24"/>
              </w:rPr>
              <w:t xml:space="preserve">Family Medicine      </w:t>
            </w:r>
          </w:p>
        </w:tc>
        <w:tc>
          <w:tcPr>
            <w:tcW w:w="850" w:type="dxa"/>
          </w:tcPr>
          <w:p w:rsidR="006A6A39" w:rsidRPr="006A6A39" w:rsidRDefault="006A6A39" w:rsidP="00E13AB0">
            <w:pPr>
              <w:jc w:val="both"/>
              <w:rPr>
                <w:sz w:val="24"/>
              </w:rPr>
            </w:pPr>
            <w:r w:rsidRPr="006A6A39">
              <w:rPr>
                <w:sz w:val="24"/>
              </w:rPr>
              <w:t>5</w:t>
            </w:r>
          </w:p>
        </w:tc>
        <w:tc>
          <w:tcPr>
            <w:tcW w:w="2126" w:type="dxa"/>
          </w:tcPr>
          <w:p w:rsidR="006A6A39" w:rsidRPr="006A6A39" w:rsidRDefault="006A6A39" w:rsidP="00E13AB0">
            <w:pPr>
              <w:jc w:val="both"/>
              <w:rPr>
                <w:sz w:val="24"/>
              </w:rPr>
            </w:pPr>
            <w:r w:rsidRPr="006A6A39">
              <w:rPr>
                <w:sz w:val="24"/>
              </w:rPr>
              <w:t>2x Contract</w:t>
            </w:r>
          </w:p>
          <w:p w:rsidR="006A6A39" w:rsidRPr="006A6A39" w:rsidRDefault="006A6A39" w:rsidP="00E13AB0">
            <w:pPr>
              <w:jc w:val="both"/>
              <w:rPr>
                <w:sz w:val="24"/>
              </w:rPr>
            </w:pPr>
            <w:r w:rsidRPr="006A6A39">
              <w:rPr>
                <w:sz w:val="24"/>
              </w:rPr>
              <w:t>3x Active Filled</w:t>
            </w:r>
          </w:p>
        </w:tc>
      </w:tr>
      <w:tr w:rsidR="006A6A39" w:rsidRPr="006A6A39" w:rsidTr="006A6A39">
        <w:tc>
          <w:tcPr>
            <w:tcW w:w="2552" w:type="dxa"/>
            <w:vMerge/>
          </w:tcPr>
          <w:p w:rsidR="006A6A39" w:rsidRPr="006A6A39" w:rsidRDefault="006A6A39" w:rsidP="00E13AB0">
            <w:pPr>
              <w:jc w:val="both"/>
              <w:rPr>
                <w:sz w:val="24"/>
              </w:rPr>
            </w:pPr>
          </w:p>
        </w:tc>
        <w:tc>
          <w:tcPr>
            <w:tcW w:w="4678" w:type="dxa"/>
          </w:tcPr>
          <w:p w:rsidR="006A6A39" w:rsidRPr="006A6A39" w:rsidRDefault="006A6A39" w:rsidP="00E13AB0">
            <w:pPr>
              <w:jc w:val="both"/>
              <w:rPr>
                <w:sz w:val="24"/>
              </w:rPr>
            </w:pPr>
            <w:r w:rsidRPr="006A6A39">
              <w:rPr>
                <w:sz w:val="24"/>
              </w:rPr>
              <w:t>Anaesthesiology</w:t>
            </w:r>
          </w:p>
        </w:tc>
        <w:tc>
          <w:tcPr>
            <w:tcW w:w="850" w:type="dxa"/>
          </w:tcPr>
          <w:p w:rsidR="006A6A39" w:rsidRPr="006A6A39" w:rsidRDefault="006A6A39" w:rsidP="00E13AB0">
            <w:pPr>
              <w:jc w:val="both"/>
              <w:rPr>
                <w:sz w:val="24"/>
              </w:rPr>
            </w:pPr>
            <w:r w:rsidRPr="006A6A39">
              <w:rPr>
                <w:sz w:val="24"/>
              </w:rPr>
              <w:t>2</w:t>
            </w:r>
          </w:p>
        </w:tc>
        <w:tc>
          <w:tcPr>
            <w:tcW w:w="2126" w:type="dxa"/>
          </w:tcPr>
          <w:p w:rsidR="006A6A39" w:rsidRPr="006A6A39" w:rsidRDefault="006A6A39" w:rsidP="00E13AB0">
            <w:pPr>
              <w:jc w:val="both"/>
              <w:rPr>
                <w:sz w:val="24"/>
              </w:rPr>
            </w:pPr>
            <w:r w:rsidRPr="006A6A39">
              <w:rPr>
                <w:sz w:val="24"/>
              </w:rPr>
              <w:t>1x Contract</w:t>
            </w:r>
          </w:p>
          <w:p w:rsidR="006A6A39" w:rsidRPr="006A6A39" w:rsidRDefault="006A6A39" w:rsidP="00E13AB0">
            <w:pPr>
              <w:jc w:val="both"/>
              <w:rPr>
                <w:sz w:val="24"/>
              </w:rPr>
            </w:pPr>
            <w:r w:rsidRPr="006A6A39">
              <w:rPr>
                <w:sz w:val="24"/>
              </w:rPr>
              <w:t>1x Active Filled</w:t>
            </w:r>
          </w:p>
        </w:tc>
      </w:tr>
      <w:tr w:rsidR="006A6A39" w:rsidRPr="006A6A39" w:rsidTr="006A6A39">
        <w:tc>
          <w:tcPr>
            <w:tcW w:w="2552" w:type="dxa"/>
            <w:vMerge/>
          </w:tcPr>
          <w:p w:rsidR="006A6A39" w:rsidRPr="006A6A39" w:rsidRDefault="006A6A39" w:rsidP="00E13AB0">
            <w:pPr>
              <w:jc w:val="both"/>
              <w:rPr>
                <w:sz w:val="24"/>
              </w:rPr>
            </w:pPr>
          </w:p>
        </w:tc>
        <w:tc>
          <w:tcPr>
            <w:tcW w:w="4678" w:type="dxa"/>
          </w:tcPr>
          <w:p w:rsidR="006A6A39" w:rsidRPr="006A6A39" w:rsidRDefault="006A6A39" w:rsidP="00E13AB0">
            <w:pPr>
              <w:jc w:val="both"/>
              <w:rPr>
                <w:sz w:val="24"/>
              </w:rPr>
            </w:pPr>
            <w:r w:rsidRPr="006A6A39">
              <w:rPr>
                <w:sz w:val="24"/>
              </w:rPr>
              <w:t xml:space="preserve">Paediatrics: Medical of    </w:t>
            </w:r>
          </w:p>
        </w:tc>
        <w:tc>
          <w:tcPr>
            <w:tcW w:w="850" w:type="dxa"/>
          </w:tcPr>
          <w:p w:rsidR="006A6A39" w:rsidRPr="006A6A39" w:rsidRDefault="006A6A39" w:rsidP="00E13AB0">
            <w:pPr>
              <w:jc w:val="both"/>
              <w:rPr>
                <w:sz w:val="24"/>
              </w:rPr>
            </w:pPr>
            <w:r w:rsidRPr="006A6A39">
              <w:rPr>
                <w:sz w:val="24"/>
              </w:rPr>
              <w:t>3</w:t>
            </w:r>
          </w:p>
        </w:tc>
        <w:tc>
          <w:tcPr>
            <w:tcW w:w="2126" w:type="dxa"/>
          </w:tcPr>
          <w:p w:rsidR="006A6A39" w:rsidRPr="006A6A39" w:rsidRDefault="006A6A39" w:rsidP="00E13AB0">
            <w:pPr>
              <w:jc w:val="both"/>
              <w:rPr>
                <w:sz w:val="24"/>
              </w:rPr>
            </w:pPr>
            <w:r w:rsidRPr="006A6A39">
              <w:rPr>
                <w:sz w:val="24"/>
              </w:rPr>
              <w:t>1x Session Filled</w:t>
            </w:r>
          </w:p>
          <w:p w:rsidR="006A6A39" w:rsidRPr="006A6A39" w:rsidRDefault="006A6A39" w:rsidP="00E13AB0">
            <w:pPr>
              <w:jc w:val="both"/>
              <w:rPr>
                <w:sz w:val="24"/>
              </w:rPr>
            </w:pPr>
            <w:r w:rsidRPr="006A6A39">
              <w:rPr>
                <w:sz w:val="24"/>
              </w:rPr>
              <w:t>2x Part Time 5/8</w:t>
            </w:r>
          </w:p>
        </w:tc>
      </w:tr>
      <w:tr w:rsidR="006A6A39" w:rsidRPr="006A6A39" w:rsidTr="006A6A39">
        <w:tc>
          <w:tcPr>
            <w:tcW w:w="2552" w:type="dxa"/>
            <w:vMerge/>
            <w:shd w:val="clear" w:color="auto" w:fill="D9D9D9" w:themeFill="background1" w:themeFillShade="D9"/>
          </w:tcPr>
          <w:p w:rsidR="006A6A39" w:rsidRPr="006A6A39" w:rsidRDefault="006A6A39" w:rsidP="00E13AB0">
            <w:pPr>
              <w:jc w:val="both"/>
              <w:rPr>
                <w:sz w:val="24"/>
              </w:rPr>
            </w:pPr>
          </w:p>
        </w:tc>
        <w:tc>
          <w:tcPr>
            <w:tcW w:w="4678" w:type="dxa"/>
            <w:shd w:val="clear" w:color="auto" w:fill="D9D9D9" w:themeFill="background1" w:themeFillShade="D9"/>
          </w:tcPr>
          <w:p w:rsidR="006A6A39" w:rsidRPr="006A6A39" w:rsidRDefault="006A6A39" w:rsidP="00E13AB0">
            <w:pPr>
              <w:jc w:val="both"/>
              <w:rPr>
                <w:b/>
                <w:sz w:val="24"/>
              </w:rPr>
            </w:pPr>
            <w:r w:rsidRPr="006A6A39">
              <w:rPr>
                <w:b/>
                <w:sz w:val="24"/>
              </w:rPr>
              <w:t>Total</w:t>
            </w:r>
          </w:p>
        </w:tc>
        <w:tc>
          <w:tcPr>
            <w:tcW w:w="850" w:type="dxa"/>
            <w:shd w:val="clear" w:color="auto" w:fill="D9D9D9" w:themeFill="background1" w:themeFillShade="D9"/>
          </w:tcPr>
          <w:p w:rsidR="006A6A39" w:rsidRPr="006A6A39" w:rsidRDefault="006A6A39" w:rsidP="00E13AB0">
            <w:pPr>
              <w:jc w:val="both"/>
              <w:rPr>
                <w:b/>
                <w:sz w:val="24"/>
              </w:rPr>
            </w:pPr>
            <w:r w:rsidRPr="006A6A39">
              <w:rPr>
                <w:b/>
                <w:sz w:val="24"/>
              </w:rPr>
              <w:t>39</w:t>
            </w:r>
          </w:p>
        </w:tc>
        <w:tc>
          <w:tcPr>
            <w:tcW w:w="2126" w:type="dxa"/>
            <w:shd w:val="clear" w:color="auto" w:fill="D9D9D9" w:themeFill="background1" w:themeFillShade="D9"/>
          </w:tcPr>
          <w:p w:rsidR="006A6A39" w:rsidRPr="006A6A39" w:rsidRDefault="006A6A39" w:rsidP="00E13AB0">
            <w:pPr>
              <w:jc w:val="both"/>
              <w:rPr>
                <w:sz w:val="24"/>
              </w:rPr>
            </w:pPr>
          </w:p>
        </w:tc>
      </w:tr>
      <w:tr w:rsidR="006A6A39" w:rsidRPr="006A6A39" w:rsidTr="006A6A39">
        <w:tc>
          <w:tcPr>
            <w:tcW w:w="10206" w:type="dxa"/>
            <w:gridSpan w:val="4"/>
          </w:tcPr>
          <w:p w:rsidR="006A6A39" w:rsidRPr="006A6A39" w:rsidRDefault="006A6A39" w:rsidP="00E13AB0">
            <w:pPr>
              <w:jc w:val="both"/>
              <w:rPr>
                <w:sz w:val="24"/>
              </w:rPr>
            </w:pPr>
          </w:p>
        </w:tc>
      </w:tr>
      <w:tr w:rsidR="006A6A39" w:rsidRPr="006A6A39" w:rsidTr="006A6A39">
        <w:tc>
          <w:tcPr>
            <w:tcW w:w="2552" w:type="dxa"/>
            <w:shd w:val="clear" w:color="auto" w:fill="D9D9D9" w:themeFill="background1" w:themeFillShade="D9"/>
          </w:tcPr>
          <w:p w:rsidR="006A6A39" w:rsidRPr="006A6A39" w:rsidRDefault="006A6A39" w:rsidP="00E13AB0">
            <w:pPr>
              <w:jc w:val="both"/>
              <w:rPr>
                <w:b/>
                <w:sz w:val="24"/>
              </w:rPr>
            </w:pPr>
            <w:r w:rsidRPr="006A6A39">
              <w:rPr>
                <w:b/>
                <w:sz w:val="24"/>
              </w:rPr>
              <w:t>Medical Interns</w:t>
            </w:r>
          </w:p>
        </w:tc>
        <w:tc>
          <w:tcPr>
            <w:tcW w:w="4678" w:type="dxa"/>
          </w:tcPr>
          <w:p w:rsidR="006A6A39" w:rsidRPr="006A6A39" w:rsidRDefault="006A6A39" w:rsidP="00E13AB0">
            <w:pPr>
              <w:jc w:val="both"/>
              <w:rPr>
                <w:sz w:val="24"/>
              </w:rPr>
            </w:pPr>
            <w:r w:rsidRPr="006A6A39">
              <w:rPr>
                <w:sz w:val="24"/>
              </w:rPr>
              <w:t>Medical interns</w:t>
            </w:r>
          </w:p>
        </w:tc>
        <w:tc>
          <w:tcPr>
            <w:tcW w:w="850" w:type="dxa"/>
          </w:tcPr>
          <w:p w:rsidR="006A6A39" w:rsidRPr="006A6A39" w:rsidRDefault="006A6A39" w:rsidP="00E13AB0">
            <w:pPr>
              <w:jc w:val="both"/>
              <w:rPr>
                <w:sz w:val="24"/>
              </w:rPr>
            </w:pPr>
            <w:r w:rsidRPr="006A6A39">
              <w:rPr>
                <w:sz w:val="24"/>
              </w:rPr>
              <w:t>23</w:t>
            </w:r>
          </w:p>
        </w:tc>
        <w:tc>
          <w:tcPr>
            <w:tcW w:w="2126" w:type="dxa"/>
          </w:tcPr>
          <w:p w:rsidR="006A6A39" w:rsidRPr="006A6A39" w:rsidRDefault="006A6A39" w:rsidP="00E13AB0">
            <w:pPr>
              <w:jc w:val="both"/>
              <w:rPr>
                <w:sz w:val="24"/>
              </w:rPr>
            </w:pPr>
            <w:r w:rsidRPr="006A6A39">
              <w:rPr>
                <w:sz w:val="24"/>
              </w:rPr>
              <w:t>Active Filled</w:t>
            </w:r>
          </w:p>
        </w:tc>
      </w:tr>
      <w:tr w:rsidR="006A6A39" w:rsidRPr="006A6A39" w:rsidTr="006A6A39">
        <w:tc>
          <w:tcPr>
            <w:tcW w:w="2552" w:type="dxa"/>
          </w:tcPr>
          <w:p w:rsidR="006A6A39" w:rsidRPr="006A6A39" w:rsidRDefault="006A6A39" w:rsidP="00E13AB0">
            <w:pPr>
              <w:jc w:val="both"/>
              <w:rPr>
                <w:sz w:val="24"/>
              </w:rPr>
            </w:pPr>
          </w:p>
        </w:tc>
        <w:tc>
          <w:tcPr>
            <w:tcW w:w="4678" w:type="dxa"/>
            <w:shd w:val="clear" w:color="auto" w:fill="D9D9D9" w:themeFill="background1" w:themeFillShade="D9"/>
          </w:tcPr>
          <w:p w:rsidR="006A6A39" w:rsidRPr="006A6A39" w:rsidRDefault="006A6A39" w:rsidP="00E13AB0">
            <w:pPr>
              <w:jc w:val="both"/>
              <w:rPr>
                <w:sz w:val="24"/>
              </w:rPr>
            </w:pPr>
            <w:r w:rsidRPr="006A6A39">
              <w:rPr>
                <w:b/>
                <w:sz w:val="24"/>
              </w:rPr>
              <w:t>Total</w:t>
            </w:r>
          </w:p>
        </w:tc>
        <w:tc>
          <w:tcPr>
            <w:tcW w:w="850" w:type="dxa"/>
            <w:shd w:val="clear" w:color="auto" w:fill="D9D9D9" w:themeFill="background1" w:themeFillShade="D9"/>
          </w:tcPr>
          <w:p w:rsidR="006A6A39" w:rsidRPr="006A6A39" w:rsidRDefault="006A6A39" w:rsidP="00E13AB0">
            <w:pPr>
              <w:jc w:val="both"/>
              <w:rPr>
                <w:sz w:val="24"/>
              </w:rPr>
            </w:pPr>
            <w:r w:rsidRPr="006A6A39">
              <w:rPr>
                <w:b/>
                <w:sz w:val="24"/>
              </w:rPr>
              <w:t>23</w:t>
            </w:r>
          </w:p>
        </w:tc>
        <w:tc>
          <w:tcPr>
            <w:tcW w:w="2126" w:type="dxa"/>
            <w:shd w:val="clear" w:color="auto" w:fill="D9D9D9" w:themeFill="background1" w:themeFillShade="D9"/>
          </w:tcPr>
          <w:p w:rsidR="006A6A39" w:rsidRPr="006A6A39" w:rsidRDefault="006A6A39" w:rsidP="00E13AB0">
            <w:pPr>
              <w:jc w:val="both"/>
              <w:rPr>
                <w:sz w:val="24"/>
              </w:rPr>
            </w:pPr>
          </w:p>
        </w:tc>
      </w:tr>
    </w:tbl>
    <w:p w:rsidR="006A6A39" w:rsidRDefault="006A6A39" w:rsidP="006A6A39">
      <w:pPr>
        <w:jc w:val="both"/>
      </w:pPr>
    </w:p>
    <w:p w:rsidR="00BB125A" w:rsidRDefault="00BB125A" w:rsidP="005E7BF6">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142" w:rsidRDefault="00172142">
      <w:r>
        <w:separator/>
      </w:r>
    </w:p>
  </w:endnote>
  <w:endnote w:type="continuationSeparator" w:id="1">
    <w:p w:rsidR="00172142" w:rsidRDefault="001721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D6BC7">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D6BC7">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232FC4">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142" w:rsidRDefault="00172142">
      <w:r>
        <w:separator/>
      </w:r>
    </w:p>
  </w:footnote>
  <w:footnote w:type="continuationSeparator" w:id="1">
    <w:p w:rsidR="00172142" w:rsidRDefault="001721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1493"/>
    <w:rsid w:val="00007447"/>
    <w:rsid w:val="00012AE9"/>
    <w:rsid w:val="000153FE"/>
    <w:rsid w:val="00025DC9"/>
    <w:rsid w:val="0002668F"/>
    <w:rsid w:val="0004183B"/>
    <w:rsid w:val="00056AD2"/>
    <w:rsid w:val="00067DAB"/>
    <w:rsid w:val="00072404"/>
    <w:rsid w:val="0007341B"/>
    <w:rsid w:val="00081C61"/>
    <w:rsid w:val="00081C7A"/>
    <w:rsid w:val="000843CA"/>
    <w:rsid w:val="0008767D"/>
    <w:rsid w:val="00090523"/>
    <w:rsid w:val="00092F24"/>
    <w:rsid w:val="000960D7"/>
    <w:rsid w:val="000A20B0"/>
    <w:rsid w:val="000B120A"/>
    <w:rsid w:val="000B4AB8"/>
    <w:rsid w:val="000C303C"/>
    <w:rsid w:val="000C7770"/>
    <w:rsid w:val="000D477F"/>
    <w:rsid w:val="000F059B"/>
    <w:rsid w:val="000F2F2D"/>
    <w:rsid w:val="000F3BF5"/>
    <w:rsid w:val="000F50B5"/>
    <w:rsid w:val="00103056"/>
    <w:rsid w:val="00103544"/>
    <w:rsid w:val="00107743"/>
    <w:rsid w:val="001102B2"/>
    <w:rsid w:val="0011153B"/>
    <w:rsid w:val="001126D2"/>
    <w:rsid w:val="00116446"/>
    <w:rsid w:val="00134634"/>
    <w:rsid w:val="00136BF0"/>
    <w:rsid w:val="00150F90"/>
    <w:rsid w:val="00160BDE"/>
    <w:rsid w:val="001646AE"/>
    <w:rsid w:val="001651E2"/>
    <w:rsid w:val="00166EDD"/>
    <w:rsid w:val="00172142"/>
    <w:rsid w:val="00186E43"/>
    <w:rsid w:val="001A5759"/>
    <w:rsid w:val="001B62F5"/>
    <w:rsid w:val="001B67CA"/>
    <w:rsid w:val="001B7AA5"/>
    <w:rsid w:val="001C0252"/>
    <w:rsid w:val="001C1BDD"/>
    <w:rsid w:val="001C2FB1"/>
    <w:rsid w:val="001C433A"/>
    <w:rsid w:val="001C4B60"/>
    <w:rsid w:val="001D2E01"/>
    <w:rsid w:val="001D78FF"/>
    <w:rsid w:val="001E53FE"/>
    <w:rsid w:val="001E5E5C"/>
    <w:rsid w:val="001E6713"/>
    <w:rsid w:val="001E7247"/>
    <w:rsid w:val="001E727A"/>
    <w:rsid w:val="001F2E00"/>
    <w:rsid w:val="00202CF5"/>
    <w:rsid w:val="00216163"/>
    <w:rsid w:val="002242A9"/>
    <w:rsid w:val="00232FC4"/>
    <w:rsid w:val="00233C3B"/>
    <w:rsid w:val="0024216E"/>
    <w:rsid w:val="00267FDF"/>
    <w:rsid w:val="00271665"/>
    <w:rsid w:val="002744A8"/>
    <w:rsid w:val="002832F3"/>
    <w:rsid w:val="00296362"/>
    <w:rsid w:val="002A0E7D"/>
    <w:rsid w:val="002A5288"/>
    <w:rsid w:val="002B20CB"/>
    <w:rsid w:val="002B32D0"/>
    <w:rsid w:val="002C7F1D"/>
    <w:rsid w:val="002E3FA9"/>
    <w:rsid w:val="002F747D"/>
    <w:rsid w:val="00300051"/>
    <w:rsid w:val="00305410"/>
    <w:rsid w:val="00311920"/>
    <w:rsid w:val="0031728A"/>
    <w:rsid w:val="0031798D"/>
    <w:rsid w:val="00330A1B"/>
    <w:rsid w:val="00335D07"/>
    <w:rsid w:val="0034705D"/>
    <w:rsid w:val="003548B4"/>
    <w:rsid w:val="00354FD9"/>
    <w:rsid w:val="00355BB7"/>
    <w:rsid w:val="00357A10"/>
    <w:rsid w:val="00366B08"/>
    <w:rsid w:val="00366E06"/>
    <w:rsid w:val="00382D92"/>
    <w:rsid w:val="0039184B"/>
    <w:rsid w:val="00396EBD"/>
    <w:rsid w:val="003A1267"/>
    <w:rsid w:val="003A1B0E"/>
    <w:rsid w:val="003B0C88"/>
    <w:rsid w:val="003D5634"/>
    <w:rsid w:val="003D6B80"/>
    <w:rsid w:val="003E0AC8"/>
    <w:rsid w:val="003E5508"/>
    <w:rsid w:val="003F3650"/>
    <w:rsid w:val="003F3EB8"/>
    <w:rsid w:val="003F693D"/>
    <w:rsid w:val="003F6F06"/>
    <w:rsid w:val="00400A4B"/>
    <w:rsid w:val="0040781B"/>
    <w:rsid w:val="00422D80"/>
    <w:rsid w:val="00430D20"/>
    <w:rsid w:val="0043313B"/>
    <w:rsid w:val="00434530"/>
    <w:rsid w:val="0043501B"/>
    <w:rsid w:val="00435FC4"/>
    <w:rsid w:val="004456A9"/>
    <w:rsid w:val="004563A8"/>
    <w:rsid w:val="00461831"/>
    <w:rsid w:val="0047454A"/>
    <w:rsid w:val="0048302D"/>
    <w:rsid w:val="00483FEE"/>
    <w:rsid w:val="00487E16"/>
    <w:rsid w:val="00490BF9"/>
    <w:rsid w:val="00495DDF"/>
    <w:rsid w:val="004B1268"/>
    <w:rsid w:val="004B3491"/>
    <w:rsid w:val="004B6168"/>
    <w:rsid w:val="004C5286"/>
    <w:rsid w:val="004C5B1F"/>
    <w:rsid w:val="004C740F"/>
    <w:rsid w:val="004D4DBF"/>
    <w:rsid w:val="004E163D"/>
    <w:rsid w:val="004F42DD"/>
    <w:rsid w:val="004F4D91"/>
    <w:rsid w:val="004F7C1A"/>
    <w:rsid w:val="0050347C"/>
    <w:rsid w:val="00510229"/>
    <w:rsid w:val="0051126E"/>
    <w:rsid w:val="005117E9"/>
    <w:rsid w:val="00513CF0"/>
    <w:rsid w:val="00525127"/>
    <w:rsid w:val="00540171"/>
    <w:rsid w:val="0054370C"/>
    <w:rsid w:val="005444C6"/>
    <w:rsid w:val="005446A0"/>
    <w:rsid w:val="00547112"/>
    <w:rsid w:val="005500AE"/>
    <w:rsid w:val="00550CF9"/>
    <w:rsid w:val="0055331A"/>
    <w:rsid w:val="00557CEE"/>
    <w:rsid w:val="0056205A"/>
    <w:rsid w:val="00570065"/>
    <w:rsid w:val="00570834"/>
    <w:rsid w:val="00574AA4"/>
    <w:rsid w:val="00576020"/>
    <w:rsid w:val="005833AA"/>
    <w:rsid w:val="005937C8"/>
    <w:rsid w:val="005A38F7"/>
    <w:rsid w:val="005A6911"/>
    <w:rsid w:val="005B14AA"/>
    <w:rsid w:val="005B6ED7"/>
    <w:rsid w:val="005C171D"/>
    <w:rsid w:val="005C4284"/>
    <w:rsid w:val="005C491B"/>
    <w:rsid w:val="005D55C6"/>
    <w:rsid w:val="005D7A2A"/>
    <w:rsid w:val="005E1FBC"/>
    <w:rsid w:val="005E7BF6"/>
    <w:rsid w:val="005F2483"/>
    <w:rsid w:val="00603D4E"/>
    <w:rsid w:val="00610BC7"/>
    <w:rsid w:val="006175C7"/>
    <w:rsid w:val="00623E12"/>
    <w:rsid w:val="00635745"/>
    <w:rsid w:val="00635890"/>
    <w:rsid w:val="00637291"/>
    <w:rsid w:val="0063794C"/>
    <w:rsid w:val="00646F50"/>
    <w:rsid w:val="006664AE"/>
    <w:rsid w:val="006779D4"/>
    <w:rsid w:val="00683343"/>
    <w:rsid w:val="00691AFC"/>
    <w:rsid w:val="006A34EA"/>
    <w:rsid w:val="006A6A39"/>
    <w:rsid w:val="006B4FB6"/>
    <w:rsid w:val="006C4A26"/>
    <w:rsid w:val="006C67FA"/>
    <w:rsid w:val="006C797C"/>
    <w:rsid w:val="006E6C41"/>
    <w:rsid w:val="006E77B3"/>
    <w:rsid w:val="006E7C45"/>
    <w:rsid w:val="006F1231"/>
    <w:rsid w:val="006F221E"/>
    <w:rsid w:val="006F4912"/>
    <w:rsid w:val="006F501B"/>
    <w:rsid w:val="006F7E16"/>
    <w:rsid w:val="007029F2"/>
    <w:rsid w:val="0071681E"/>
    <w:rsid w:val="00720615"/>
    <w:rsid w:val="00721839"/>
    <w:rsid w:val="007260C3"/>
    <w:rsid w:val="00735915"/>
    <w:rsid w:val="00740BE5"/>
    <w:rsid w:val="007510BF"/>
    <w:rsid w:val="00754870"/>
    <w:rsid w:val="007574A1"/>
    <w:rsid w:val="00761A92"/>
    <w:rsid w:val="007621A9"/>
    <w:rsid w:val="00762416"/>
    <w:rsid w:val="00766835"/>
    <w:rsid w:val="0077035F"/>
    <w:rsid w:val="00770C17"/>
    <w:rsid w:val="00771810"/>
    <w:rsid w:val="00771EB2"/>
    <w:rsid w:val="00773A22"/>
    <w:rsid w:val="0078182D"/>
    <w:rsid w:val="007A0D02"/>
    <w:rsid w:val="007A3E1B"/>
    <w:rsid w:val="007A4252"/>
    <w:rsid w:val="007A6FF8"/>
    <w:rsid w:val="007A77D1"/>
    <w:rsid w:val="007C1F51"/>
    <w:rsid w:val="007D69C3"/>
    <w:rsid w:val="007E6493"/>
    <w:rsid w:val="007E6896"/>
    <w:rsid w:val="007F19E9"/>
    <w:rsid w:val="007F547F"/>
    <w:rsid w:val="007F6D34"/>
    <w:rsid w:val="00802311"/>
    <w:rsid w:val="008027EE"/>
    <w:rsid w:val="008067F9"/>
    <w:rsid w:val="0081272C"/>
    <w:rsid w:val="00815128"/>
    <w:rsid w:val="00815BE6"/>
    <w:rsid w:val="0081621D"/>
    <w:rsid w:val="00827A03"/>
    <w:rsid w:val="00836E4B"/>
    <w:rsid w:val="0084076E"/>
    <w:rsid w:val="00846CD4"/>
    <w:rsid w:val="008603CC"/>
    <w:rsid w:val="0086637B"/>
    <w:rsid w:val="008764B1"/>
    <w:rsid w:val="00891B7A"/>
    <w:rsid w:val="00895E43"/>
    <w:rsid w:val="008963C4"/>
    <w:rsid w:val="0089783C"/>
    <w:rsid w:val="008A2BAB"/>
    <w:rsid w:val="008A34C5"/>
    <w:rsid w:val="008A757D"/>
    <w:rsid w:val="008B6662"/>
    <w:rsid w:val="008B7C94"/>
    <w:rsid w:val="008C0456"/>
    <w:rsid w:val="008C3326"/>
    <w:rsid w:val="008D2430"/>
    <w:rsid w:val="008D39BD"/>
    <w:rsid w:val="008D437A"/>
    <w:rsid w:val="008D749E"/>
    <w:rsid w:val="008E2CFF"/>
    <w:rsid w:val="008F004D"/>
    <w:rsid w:val="008F081F"/>
    <w:rsid w:val="008F1C96"/>
    <w:rsid w:val="0090105B"/>
    <w:rsid w:val="009112C9"/>
    <w:rsid w:val="00912342"/>
    <w:rsid w:val="0091259B"/>
    <w:rsid w:val="00921664"/>
    <w:rsid w:val="00921EE8"/>
    <w:rsid w:val="00923623"/>
    <w:rsid w:val="0092641E"/>
    <w:rsid w:val="009342E8"/>
    <w:rsid w:val="00934798"/>
    <w:rsid w:val="00940326"/>
    <w:rsid w:val="00952EC0"/>
    <w:rsid w:val="00960541"/>
    <w:rsid w:val="00961844"/>
    <w:rsid w:val="009756B6"/>
    <w:rsid w:val="00977546"/>
    <w:rsid w:val="009855D2"/>
    <w:rsid w:val="009873B3"/>
    <w:rsid w:val="009922DD"/>
    <w:rsid w:val="00993155"/>
    <w:rsid w:val="00995CD5"/>
    <w:rsid w:val="00997270"/>
    <w:rsid w:val="00997EC4"/>
    <w:rsid w:val="009A2424"/>
    <w:rsid w:val="009A3F64"/>
    <w:rsid w:val="009A7D01"/>
    <w:rsid w:val="009C00C3"/>
    <w:rsid w:val="009C397B"/>
    <w:rsid w:val="009C5122"/>
    <w:rsid w:val="009D0776"/>
    <w:rsid w:val="009D2E42"/>
    <w:rsid w:val="009D3DA5"/>
    <w:rsid w:val="009D62A1"/>
    <w:rsid w:val="009D7850"/>
    <w:rsid w:val="009E05A5"/>
    <w:rsid w:val="009E10D9"/>
    <w:rsid w:val="009E6D1C"/>
    <w:rsid w:val="009F075E"/>
    <w:rsid w:val="009F0BA7"/>
    <w:rsid w:val="00A041C1"/>
    <w:rsid w:val="00A0613D"/>
    <w:rsid w:val="00A06910"/>
    <w:rsid w:val="00A078D4"/>
    <w:rsid w:val="00A13AC5"/>
    <w:rsid w:val="00A13D92"/>
    <w:rsid w:val="00A143B4"/>
    <w:rsid w:val="00A17235"/>
    <w:rsid w:val="00A17A8A"/>
    <w:rsid w:val="00A24207"/>
    <w:rsid w:val="00A24CAA"/>
    <w:rsid w:val="00A26550"/>
    <w:rsid w:val="00A346DA"/>
    <w:rsid w:val="00A4066B"/>
    <w:rsid w:val="00A41FC8"/>
    <w:rsid w:val="00A42F9C"/>
    <w:rsid w:val="00A431D7"/>
    <w:rsid w:val="00A51CEC"/>
    <w:rsid w:val="00A6048F"/>
    <w:rsid w:val="00A7509E"/>
    <w:rsid w:val="00A76B2C"/>
    <w:rsid w:val="00A8013E"/>
    <w:rsid w:val="00A80F10"/>
    <w:rsid w:val="00A82D5D"/>
    <w:rsid w:val="00A87CFA"/>
    <w:rsid w:val="00AA7AC6"/>
    <w:rsid w:val="00AB0EAC"/>
    <w:rsid w:val="00AB3C74"/>
    <w:rsid w:val="00AC6AC3"/>
    <w:rsid w:val="00AD200E"/>
    <w:rsid w:val="00AD5F10"/>
    <w:rsid w:val="00AE4498"/>
    <w:rsid w:val="00AE6687"/>
    <w:rsid w:val="00AF4C61"/>
    <w:rsid w:val="00B0762E"/>
    <w:rsid w:val="00B2423A"/>
    <w:rsid w:val="00B30D8D"/>
    <w:rsid w:val="00B33E9A"/>
    <w:rsid w:val="00B353AB"/>
    <w:rsid w:val="00B37F60"/>
    <w:rsid w:val="00B41548"/>
    <w:rsid w:val="00B471DE"/>
    <w:rsid w:val="00B519E0"/>
    <w:rsid w:val="00B561F9"/>
    <w:rsid w:val="00B6102B"/>
    <w:rsid w:val="00B612C9"/>
    <w:rsid w:val="00B63926"/>
    <w:rsid w:val="00B85B77"/>
    <w:rsid w:val="00B87D92"/>
    <w:rsid w:val="00B9163D"/>
    <w:rsid w:val="00BB125A"/>
    <w:rsid w:val="00BC4703"/>
    <w:rsid w:val="00BC6E9C"/>
    <w:rsid w:val="00BC7E1F"/>
    <w:rsid w:val="00BD4034"/>
    <w:rsid w:val="00BD6BC7"/>
    <w:rsid w:val="00BE5AF9"/>
    <w:rsid w:val="00BF35AB"/>
    <w:rsid w:val="00BF5E3F"/>
    <w:rsid w:val="00C0227C"/>
    <w:rsid w:val="00C063AA"/>
    <w:rsid w:val="00C23E1D"/>
    <w:rsid w:val="00C26148"/>
    <w:rsid w:val="00C301F8"/>
    <w:rsid w:val="00C31F79"/>
    <w:rsid w:val="00C341D7"/>
    <w:rsid w:val="00C41194"/>
    <w:rsid w:val="00C43FB0"/>
    <w:rsid w:val="00C4585E"/>
    <w:rsid w:val="00C461AD"/>
    <w:rsid w:val="00C50944"/>
    <w:rsid w:val="00C52573"/>
    <w:rsid w:val="00C61949"/>
    <w:rsid w:val="00C71939"/>
    <w:rsid w:val="00C723FE"/>
    <w:rsid w:val="00C82762"/>
    <w:rsid w:val="00C91D4D"/>
    <w:rsid w:val="00CA0E36"/>
    <w:rsid w:val="00CB41D7"/>
    <w:rsid w:val="00CB7B23"/>
    <w:rsid w:val="00CC65A7"/>
    <w:rsid w:val="00CE7787"/>
    <w:rsid w:val="00CF0AD4"/>
    <w:rsid w:val="00CF60D1"/>
    <w:rsid w:val="00CF7757"/>
    <w:rsid w:val="00CF7D7B"/>
    <w:rsid w:val="00D034F1"/>
    <w:rsid w:val="00D03F83"/>
    <w:rsid w:val="00D04106"/>
    <w:rsid w:val="00D05EA8"/>
    <w:rsid w:val="00D05FA5"/>
    <w:rsid w:val="00D06D6D"/>
    <w:rsid w:val="00D07FF1"/>
    <w:rsid w:val="00D1168C"/>
    <w:rsid w:val="00D1316E"/>
    <w:rsid w:val="00D21320"/>
    <w:rsid w:val="00D21DC3"/>
    <w:rsid w:val="00D22145"/>
    <w:rsid w:val="00D223AF"/>
    <w:rsid w:val="00D23E84"/>
    <w:rsid w:val="00D25099"/>
    <w:rsid w:val="00D271FB"/>
    <w:rsid w:val="00D44EFE"/>
    <w:rsid w:val="00D45BA5"/>
    <w:rsid w:val="00D50BCC"/>
    <w:rsid w:val="00D5344B"/>
    <w:rsid w:val="00D5360E"/>
    <w:rsid w:val="00D648E0"/>
    <w:rsid w:val="00D6575F"/>
    <w:rsid w:val="00D67753"/>
    <w:rsid w:val="00D7008E"/>
    <w:rsid w:val="00D73A46"/>
    <w:rsid w:val="00D75166"/>
    <w:rsid w:val="00D81183"/>
    <w:rsid w:val="00D821B8"/>
    <w:rsid w:val="00D84AEC"/>
    <w:rsid w:val="00D94626"/>
    <w:rsid w:val="00DA3E25"/>
    <w:rsid w:val="00DA6F68"/>
    <w:rsid w:val="00DA7E85"/>
    <w:rsid w:val="00DC1DD2"/>
    <w:rsid w:val="00DC2D05"/>
    <w:rsid w:val="00DC7AE6"/>
    <w:rsid w:val="00DE1045"/>
    <w:rsid w:val="00DE233C"/>
    <w:rsid w:val="00DE4636"/>
    <w:rsid w:val="00DE787B"/>
    <w:rsid w:val="00DF0073"/>
    <w:rsid w:val="00DF6212"/>
    <w:rsid w:val="00E040FD"/>
    <w:rsid w:val="00E11BD3"/>
    <w:rsid w:val="00E15B1F"/>
    <w:rsid w:val="00E161FB"/>
    <w:rsid w:val="00E17BC4"/>
    <w:rsid w:val="00E238C2"/>
    <w:rsid w:val="00E33A9D"/>
    <w:rsid w:val="00E35CB7"/>
    <w:rsid w:val="00E42417"/>
    <w:rsid w:val="00E43571"/>
    <w:rsid w:val="00E5703E"/>
    <w:rsid w:val="00E61438"/>
    <w:rsid w:val="00E61656"/>
    <w:rsid w:val="00E6419C"/>
    <w:rsid w:val="00E70BD1"/>
    <w:rsid w:val="00E82ED2"/>
    <w:rsid w:val="00E85240"/>
    <w:rsid w:val="00EA464E"/>
    <w:rsid w:val="00EA52CF"/>
    <w:rsid w:val="00EB211A"/>
    <w:rsid w:val="00EB241F"/>
    <w:rsid w:val="00EC309E"/>
    <w:rsid w:val="00ED527A"/>
    <w:rsid w:val="00EE56A6"/>
    <w:rsid w:val="00EE7C2B"/>
    <w:rsid w:val="00EF7FEE"/>
    <w:rsid w:val="00F006CF"/>
    <w:rsid w:val="00F0202E"/>
    <w:rsid w:val="00F14236"/>
    <w:rsid w:val="00F2300D"/>
    <w:rsid w:val="00F24479"/>
    <w:rsid w:val="00F3238C"/>
    <w:rsid w:val="00F354B7"/>
    <w:rsid w:val="00F450DC"/>
    <w:rsid w:val="00F46614"/>
    <w:rsid w:val="00F467DC"/>
    <w:rsid w:val="00F50DC8"/>
    <w:rsid w:val="00F50E33"/>
    <w:rsid w:val="00F54CEC"/>
    <w:rsid w:val="00F6642C"/>
    <w:rsid w:val="00F70EBE"/>
    <w:rsid w:val="00F7399B"/>
    <w:rsid w:val="00F76353"/>
    <w:rsid w:val="00F84286"/>
    <w:rsid w:val="00F86457"/>
    <w:rsid w:val="00F87777"/>
    <w:rsid w:val="00F966C3"/>
    <w:rsid w:val="00FA20AC"/>
    <w:rsid w:val="00FA71B1"/>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2017-12-01T11:51:00Z</cp:lastPrinted>
  <dcterms:created xsi:type="dcterms:W3CDTF">2017-11-26T18:54:00Z</dcterms:created>
  <dcterms:modified xsi:type="dcterms:W3CDTF">2017-12-01T11:51:00Z</dcterms:modified>
</cp:coreProperties>
</file>