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C6FB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B005F8">
        <w:rPr>
          <w:u w:val="none"/>
        </w:rPr>
        <w:t>3</w:t>
      </w:r>
      <w:r w:rsidR="003D5BDF">
        <w:rPr>
          <w:u w:val="none"/>
        </w:rPr>
        <w:t>39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B005F8">
        <w:rPr>
          <w:rFonts w:ascii="Arial" w:hAnsi="Arial" w:cs="Arial"/>
          <w:b/>
          <w:bCs/>
        </w:rPr>
        <w:t xml:space="preserve">4 September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B005F8">
        <w:rPr>
          <w:u w:val="none"/>
        </w:rPr>
        <w:t>6</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3D5BDF" w:rsidP="00B432E6">
      <w:pPr>
        <w:spacing w:line="320" w:lineRule="exact"/>
        <w:jc w:val="both"/>
        <w:rPr>
          <w:rFonts w:ascii="Arial" w:hAnsi="Arial" w:cs="Arial"/>
          <w:b/>
          <w:lang w:val="en-US"/>
        </w:rPr>
      </w:pPr>
      <w:r w:rsidRPr="003D5BDF">
        <w:rPr>
          <w:rFonts w:ascii="Arial" w:hAnsi="Arial" w:cs="Arial"/>
          <w:b/>
          <w:lang w:val="en-US"/>
        </w:rPr>
        <w:t>3339.</w:t>
      </w:r>
      <w:r w:rsidRPr="003D5BDF">
        <w:rPr>
          <w:rFonts w:ascii="Arial" w:hAnsi="Arial" w:cs="Arial"/>
          <w:b/>
          <w:lang w:val="en-US"/>
        </w:rPr>
        <w:tab/>
        <w:t>Ms L L van der Merwe (IFP)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3D5BDF" w:rsidRDefault="003D5BDF" w:rsidP="003D5BDF">
      <w:pPr>
        <w:spacing w:line="320" w:lineRule="exact"/>
        <w:jc w:val="both"/>
        <w:rPr>
          <w:rFonts w:ascii="Arial" w:hAnsi="Arial" w:cs="Arial"/>
          <w:lang w:val="en-US"/>
        </w:rPr>
      </w:pPr>
      <w:r w:rsidRPr="003D5BDF">
        <w:rPr>
          <w:rFonts w:ascii="Arial" w:hAnsi="Arial" w:cs="Arial"/>
          <w:lang w:val="en-US"/>
        </w:rPr>
        <w:t>Whether his department meets the Government’s employment equity target of 2% for the employment of persons with disabilities that was set in 2005; if not, why not; if so, what are the relevant details?</w:t>
      </w:r>
      <w:r w:rsidRPr="003D5BDF">
        <w:rPr>
          <w:rFonts w:ascii="Arial" w:hAnsi="Arial" w:cs="Arial"/>
          <w:lang w:val="en-US"/>
        </w:rPr>
        <w:tab/>
      </w:r>
      <w:r w:rsidRPr="003D5BDF">
        <w:rPr>
          <w:rFonts w:ascii="Arial" w:hAnsi="Arial" w:cs="Arial"/>
          <w:lang w:val="en-US"/>
        </w:rPr>
        <w:tab/>
      </w:r>
      <w:r w:rsidRPr="003D5BDF">
        <w:rPr>
          <w:rFonts w:ascii="Arial" w:hAnsi="Arial" w:cs="Arial"/>
          <w:lang w:val="en-US"/>
        </w:rPr>
        <w:tab/>
      </w:r>
    </w:p>
    <w:p w:rsidR="00934463" w:rsidRDefault="003D5BDF" w:rsidP="003D5BDF">
      <w:pPr>
        <w:spacing w:line="320" w:lineRule="exact"/>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3D5BDF">
        <w:rPr>
          <w:rFonts w:ascii="Arial" w:hAnsi="Arial" w:cs="Arial"/>
          <w:lang w:val="en-US"/>
        </w:rPr>
        <w:tab/>
        <w:t>NW3995E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491897" w:rsidRDefault="00F05867" w:rsidP="00F05867">
      <w:pPr>
        <w:tabs>
          <w:tab w:val="left" w:pos="432"/>
          <w:tab w:val="left" w:pos="864"/>
        </w:tabs>
        <w:spacing w:line="320" w:lineRule="exact"/>
        <w:jc w:val="both"/>
        <w:rPr>
          <w:rFonts w:ascii="Arial" w:hAnsi="Arial" w:cs="Arial"/>
        </w:rPr>
      </w:pPr>
      <w:r w:rsidRPr="00F05867">
        <w:rPr>
          <w:rFonts w:ascii="Arial" w:hAnsi="Arial" w:cs="Arial"/>
        </w:rPr>
        <w:t>No</w:t>
      </w:r>
      <w:r w:rsidR="00491897">
        <w:rPr>
          <w:rFonts w:ascii="Arial" w:hAnsi="Arial" w:cs="Arial"/>
        </w:rPr>
        <w:t>, the current employment equity ratio for persons with disabilities is at 1.54%. In its recruitment strategy the department advertisement for posts encourages people with disability to apply for positions in the department, however in many cases those who do apply do not meet the minimum requirements for the posts. We are considering partnerships with organisations like</w:t>
      </w:r>
      <w:r w:rsidR="00893CE3">
        <w:rPr>
          <w:rFonts w:ascii="Arial" w:hAnsi="Arial" w:cs="Arial"/>
        </w:rPr>
        <w:t xml:space="preserve"> Disabled </w:t>
      </w:r>
      <w:r w:rsidR="00AA3259">
        <w:rPr>
          <w:rFonts w:ascii="Arial" w:hAnsi="Arial" w:cs="Arial"/>
        </w:rPr>
        <w:t>P</w:t>
      </w:r>
      <w:r w:rsidR="00893CE3">
        <w:rPr>
          <w:rFonts w:ascii="Arial" w:hAnsi="Arial" w:cs="Arial"/>
        </w:rPr>
        <w:t xml:space="preserve">eople South Africa (DPSA) </w:t>
      </w:r>
      <w:r w:rsidR="005775A0">
        <w:rPr>
          <w:rFonts w:ascii="Arial" w:hAnsi="Arial" w:cs="Arial"/>
        </w:rPr>
        <w:t xml:space="preserve">to try and </w:t>
      </w:r>
      <w:r w:rsidR="00491897">
        <w:rPr>
          <w:rFonts w:ascii="Arial" w:hAnsi="Arial" w:cs="Arial"/>
        </w:rPr>
        <w:t xml:space="preserve">mitigate this recruitment challenge. </w:t>
      </w:r>
    </w:p>
    <w:p w:rsidR="00491897" w:rsidRDefault="00491897" w:rsidP="00F05867">
      <w:pPr>
        <w:tabs>
          <w:tab w:val="left" w:pos="432"/>
          <w:tab w:val="left" w:pos="864"/>
        </w:tabs>
        <w:spacing w:line="320" w:lineRule="exact"/>
        <w:jc w:val="both"/>
        <w:rPr>
          <w:rFonts w:ascii="Arial" w:hAnsi="Arial" w:cs="Arial"/>
        </w:rPr>
      </w:pPr>
    </w:p>
    <w:p w:rsidR="00F05867" w:rsidRDefault="00F05867" w:rsidP="00C3335E">
      <w:pPr>
        <w:tabs>
          <w:tab w:val="left" w:pos="432"/>
          <w:tab w:val="left" w:pos="864"/>
        </w:tabs>
        <w:spacing w:line="320" w:lineRule="exact"/>
        <w:jc w:val="both"/>
        <w:rPr>
          <w:rFonts w:ascii="Arial" w:hAnsi="Arial" w:cs="Arial"/>
          <w:b/>
        </w:rPr>
      </w:pPr>
    </w:p>
    <w:sectPr w:rsidR="00F05867" w:rsidSect="00B005F8">
      <w:headerReference w:type="even" r:id="rId8"/>
      <w:headerReference w:type="default" r:id="rId9"/>
      <w:pgSz w:w="11907" w:h="16839" w:code="9"/>
      <w:pgMar w:top="568" w:right="1800" w:bottom="851"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5F" w:rsidRDefault="00D47A5F">
      <w:r>
        <w:separator/>
      </w:r>
    </w:p>
  </w:endnote>
  <w:endnote w:type="continuationSeparator" w:id="0">
    <w:p w:rsidR="00D47A5F" w:rsidRDefault="00D4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5F" w:rsidRDefault="00D47A5F">
      <w:r>
        <w:separator/>
      </w:r>
    </w:p>
  </w:footnote>
  <w:footnote w:type="continuationSeparator" w:id="0">
    <w:p w:rsidR="00D47A5F" w:rsidRDefault="00D4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E3" w:rsidRDefault="00893CE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CE3" w:rsidRDefault="00893C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E3" w:rsidRDefault="00893CE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3CE3" w:rsidRDefault="00893C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384"/>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6B6"/>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5BDF"/>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897"/>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4A3E"/>
    <w:rsid w:val="004C6B83"/>
    <w:rsid w:val="004C74BF"/>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A27"/>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775A0"/>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5FC1"/>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D43"/>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02D0"/>
    <w:rsid w:val="008428DE"/>
    <w:rsid w:val="00842C1C"/>
    <w:rsid w:val="008430C4"/>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3CE3"/>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4A7C"/>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259"/>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5F8"/>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92D"/>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413"/>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9D4"/>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47A5F"/>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A61"/>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6FB9"/>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5867"/>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2015-09-14T08:59:00Z</cp:lastPrinted>
  <dcterms:created xsi:type="dcterms:W3CDTF">2015-10-01T12:43:00Z</dcterms:created>
  <dcterms:modified xsi:type="dcterms:W3CDTF">2015-10-01T12:43:00Z</dcterms:modified>
</cp:coreProperties>
</file>