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67" w:rsidRPr="00373F84" w:rsidRDefault="00E81B67" w:rsidP="00E81B67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17CCA100" wp14:editId="20494BD4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B67" w:rsidRPr="00373F84" w:rsidRDefault="00E81B67" w:rsidP="00E81B67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E81B67" w:rsidRPr="00373F84" w:rsidRDefault="00E81B67" w:rsidP="00E81B67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E81B67" w:rsidRDefault="00E81B67" w:rsidP="00E81B67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E81B67" w:rsidRDefault="00E81B67" w:rsidP="00E81B67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E81B67" w:rsidRPr="00373F84" w:rsidRDefault="00E81B67" w:rsidP="00E81B67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E81B67" w:rsidRPr="00373F84" w:rsidRDefault="00E81B67" w:rsidP="00E81B67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E81B67" w:rsidRPr="00DA70B2" w:rsidRDefault="00E81B67" w:rsidP="00E81B67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E81B67" w:rsidRPr="00DA70B2" w:rsidRDefault="00E81B67" w:rsidP="00E81B67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E81B67" w:rsidRPr="00DA70B2" w:rsidRDefault="00E81B67" w:rsidP="00E81B67">
      <w:pPr>
        <w:spacing w:after="0" w:line="36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E81B67" w:rsidRPr="00DA70B2" w:rsidRDefault="00E81B67" w:rsidP="00E81B67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E81B67" w:rsidRPr="00DA70B2" w:rsidRDefault="00E81B67" w:rsidP="00E81B67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E81B67" w:rsidRPr="00DA70B2" w:rsidRDefault="00F35833" w:rsidP="00E81B67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>DATE: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27 OCTOBER</w:t>
      </w:r>
      <w:r w:rsidR="00E81B67"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 </w:t>
      </w:r>
      <w:r w:rsidR="00E81B67" w:rsidRPr="00DA70B2">
        <w:rPr>
          <w:rFonts w:ascii="Arial" w:hAnsi="Arial" w:cs="Arial"/>
          <w:b/>
          <w:sz w:val="24"/>
          <w:szCs w:val="24"/>
          <w:u w:color="000000"/>
          <w:lang w:eastAsia="en-ZA"/>
        </w:rPr>
        <w:t>2017</w:t>
      </w:r>
    </w:p>
    <w:p w:rsidR="00E81B67" w:rsidRPr="00DA70B2" w:rsidRDefault="00E81B67" w:rsidP="00E81B67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E81B67" w:rsidRDefault="00E81B67" w:rsidP="00E81B67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hAnsi="Arial" w:cs="Arial"/>
          <w:b/>
          <w:sz w:val="24"/>
          <w:szCs w:val="24"/>
          <w:u w:color="000000"/>
          <w:lang w:eastAsia="en-ZA"/>
        </w:rPr>
        <w:t xml:space="preserve">QUESTION NO.: </w:t>
      </w:r>
      <w:r>
        <w:rPr>
          <w:rFonts w:ascii="Arial" w:hAnsi="Arial" w:cs="Arial"/>
          <w:b/>
          <w:sz w:val="24"/>
          <w:szCs w:val="24"/>
          <w:u w:color="000000"/>
          <w:lang w:eastAsia="en-ZA"/>
        </w:rPr>
        <w:tab/>
        <w:t>3312</w:t>
      </w:r>
    </w:p>
    <w:p w:rsidR="00E81B67" w:rsidRDefault="00E81B67" w:rsidP="00E81B67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E81B67" w:rsidRDefault="00E81B67" w:rsidP="00E81B67">
      <w:pPr>
        <w:pStyle w:val="NoSpacing"/>
        <w:rPr>
          <w:rFonts w:ascii="Arial" w:hAnsi="Arial" w:cs="Arial"/>
          <w:b/>
          <w:sz w:val="24"/>
          <w:szCs w:val="24"/>
          <w:u w:color="000000"/>
          <w:lang w:eastAsia="en-ZA"/>
        </w:rPr>
      </w:pPr>
    </w:p>
    <w:p w:rsidR="00E81B67" w:rsidRDefault="00E81B67" w:rsidP="00E81B67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MO MOKAUSE (EFF</w:t>
      </w:r>
      <w:r w:rsidRPr="00397F82">
        <w:rPr>
          <w:rFonts w:ascii="Arial" w:hAnsi="Arial" w:cs="Arial"/>
          <w:b/>
          <w:sz w:val="24"/>
          <w:szCs w:val="24"/>
        </w:rPr>
        <w:t>) TO ASK THE MINISTER OF PUBLIC SERVICE AND ADMINISTRATION:</w:t>
      </w:r>
    </w:p>
    <w:p w:rsidR="00E81B67" w:rsidRPr="00E81B67" w:rsidRDefault="00E81B67" w:rsidP="00E81B67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E81B67">
        <w:rPr>
          <w:rFonts w:ascii="Arial" w:hAnsi="Arial" w:cs="Arial"/>
          <w:sz w:val="24"/>
          <w:szCs w:val="24"/>
        </w:rPr>
        <w:t>(1)</w:t>
      </w:r>
      <w:r w:rsidRPr="00E81B67">
        <w:rPr>
          <w:rFonts w:ascii="Arial" w:hAnsi="Arial" w:cs="Arial"/>
          <w:sz w:val="24"/>
          <w:szCs w:val="24"/>
        </w:rPr>
        <w:tab/>
        <w:t>Whether the (a) chief executive officer and (b) chief financial officer of entities reporting to her are employed on a permanent basis; if not,</w:t>
      </w:r>
    </w:p>
    <w:p w:rsidR="00E81B67" w:rsidRPr="00E81B67" w:rsidRDefault="00E0158B" w:rsidP="00E81B67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  <w:t>W</w:t>
      </w:r>
      <w:r w:rsidR="00E81B67" w:rsidRPr="00E81B67">
        <w:rPr>
          <w:rFonts w:ascii="Arial" w:hAnsi="Arial" w:cs="Arial"/>
          <w:sz w:val="24"/>
          <w:szCs w:val="24"/>
        </w:rPr>
        <w:t>hether the specified officers are employed on a fixed term contract; if so, (a) what are the names of each of the officers and (b) when (</w:t>
      </w:r>
      <w:proofErr w:type="spellStart"/>
      <w:r w:rsidR="00E81B67" w:rsidRPr="00E81B67">
        <w:rPr>
          <w:rFonts w:ascii="Arial" w:hAnsi="Arial" w:cs="Arial"/>
          <w:sz w:val="24"/>
          <w:szCs w:val="24"/>
        </w:rPr>
        <w:t>i</w:t>
      </w:r>
      <w:proofErr w:type="spellEnd"/>
      <w:r w:rsidR="00E81B67" w:rsidRPr="00E81B67">
        <w:rPr>
          <w:rFonts w:ascii="Arial" w:hAnsi="Arial" w:cs="Arial"/>
          <w:sz w:val="24"/>
          <w:szCs w:val="24"/>
        </w:rPr>
        <w:t>) was each officer employed and (ii) will each officer’s contract end?</w:t>
      </w:r>
      <w:r w:rsidR="00E81B67" w:rsidRPr="00E81B67">
        <w:rPr>
          <w:rFonts w:ascii="Arial" w:hAnsi="Arial" w:cs="Arial"/>
          <w:sz w:val="24"/>
          <w:szCs w:val="24"/>
        </w:rPr>
        <w:tab/>
      </w:r>
      <w:r w:rsidR="00E81B67" w:rsidRPr="00E81B67">
        <w:rPr>
          <w:rFonts w:ascii="Arial" w:hAnsi="Arial" w:cs="Arial"/>
          <w:sz w:val="24"/>
          <w:szCs w:val="24"/>
        </w:rPr>
        <w:tab/>
      </w:r>
      <w:r w:rsidR="00E81B67" w:rsidRPr="00E81B67">
        <w:rPr>
          <w:rFonts w:ascii="Arial" w:hAnsi="Arial" w:cs="Arial"/>
          <w:sz w:val="24"/>
          <w:szCs w:val="24"/>
        </w:rPr>
        <w:tab/>
      </w:r>
    </w:p>
    <w:p w:rsidR="00E81B67" w:rsidRDefault="00E81B67" w:rsidP="00E81B67">
      <w:pPr>
        <w:spacing w:before="100" w:beforeAutospacing="1" w:after="100" w:afterAutospacing="1" w:line="240" w:lineRule="auto"/>
        <w:ind w:left="7200" w:firstLine="720"/>
        <w:jc w:val="both"/>
        <w:rPr>
          <w:rFonts w:ascii="Arial" w:hAnsi="Arial" w:cs="Arial"/>
          <w:b/>
          <w:sz w:val="24"/>
          <w:szCs w:val="24"/>
        </w:rPr>
      </w:pPr>
      <w:r w:rsidRPr="00E81B67">
        <w:rPr>
          <w:rFonts w:ascii="Arial" w:hAnsi="Arial" w:cs="Arial"/>
          <w:b/>
          <w:sz w:val="24"/>
          <w:szCs w:val="24"/>
        </w:rPr>
        <w:t>NW3701E</w:t>
      </w:r>
    </w:p>
    <w:p w:rsidR="00FE4449" w:rsidRDefault="00FE4449" w:rsidP="00FE444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F041F6">
        <w:rPr>
          <w:rFonts w:ascii="Tahoma" w:hAnsi="Tahoma" w:cs="Tahoma"/>
          <w:b/>
          <w:sz w:val="24"/>
          <w:szCs w:val="24"/>
        </w:rPr>
        <w:t>R</w:t>
      </w:r>
      <w:r>
        <w:rPr>
          <w:rFonts w:ascii="Tahoma" w:hAnsi="Tahoma" w:cs="Tahoma"/>
          <w:b/>
          <w:sz w:val="24"/>
          <w:szCs w:val="24"/>
        </w:rPr>
        <w:t>EPLY:</w:t>
      </w:r>
      <w:r w:rsidRPr="00F041F6">
        <w:rPr>
          <w:rFonts w:ascii="Tahoma" w:hAnsi="Tahoma" w:cs="Tahoma"/>
          <w:b/>
          <w:sz w:val="24"/>
          <w:szCs w:val="24"/>
        </w:rPr>
        <w:t xml:space="preserve"> </w:t>
      </w:r>
    </w:p>
    <w:p w:rsidR="00FE4449" w:rsidRPr="00E55CD2" w:rsidRDefault="00FE4449" w:rsidP="00FE44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E55CD2">
        <w:rPr>
          <w:rFonts w:ascii="Tahoma" w:hAnsi="Tahoma" w:cs="Tahoma"/>
          <w:sz w:val="24"/>
          <w:szCs w:val="24"/>
        </w:rPr>
        <w:t>1(a) and (b)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785"/>
        <w:gridCol w:w="3991"/>
        <w:gridCol w:w="2669"/>
      </w:tblGrid>
      <w:tr w:rsidR="00FE4449" w:rsidTr="00996995">
        <w:tc>
          <w:tcPr>
            <w:tcW w:w="2785" w:type="dxa"/>
            <w:shd w:val="clear" w:color="auto" w:fill="F2F2F2" w:themeFill="background1" w:themeFillShade="F2"/>
          </w:tcPr>
          <w:p w:rsidR="00FE4449" w:rsidRPr="00F041F6" w:rsidRDefault="00FE4449" w:rsidP="00996995">
            <w:pPr>
              <w:pStyle w:val="ListParagraph"/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Entity/ Department</w:t>
            </w:r>
          </w:p>
        </w:tc>
        <w:tc>
          <w:tcPr>
            <w:tcW w:w="3991" w:type="dxa"/>
            <w:shd w:val="clear" w:color="auto" w:fill="F2F2F2" w:themeFill="background1" w:themeFillShade="F2"/>
          </w:tcPr>
          <w:p w:rsidR="00FE4449" w:rsidRDefault="00FE4449" w:rsidP="00FE444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E4449" w:rsidRPr="00F041F6" w:rsidRDefault="00FE4449" w:rsidP="00996995">
            <w:pPr>
              <w:pStyle w:val="ListParagraph"/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Chief Executive Officer / Accounting Officer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FE4449" w:rsidRDefault="00FE4449" w:rsidP="00FE4449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E4449" w:rsidRPr="003406F6" w:rsidRDefault="00FE4449" w:rsidP="00996995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06F6">
              <w:rPr>
                <w:rFonts w:ascii="Tahoma" w:hAnsi="Tahoma" w:cs="Tahoma"/>
                <w:b/>
                <w:sz w:val="24"/>
                <w:szCs w:val="24"/>
              </w:rPr>
              <w:t>Chief Financial Officer</w:t>
            </w:r>
          </w:p>
        </w:tc>
      </w:tr>
      <w:tr w:rsidR="00FE4449" w:rsidTr="00996995">
        <w:tc>
          <w:tcPr>
            <w:tcW w:w="2785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DPSA</w:t>
            </w:r>
          </w:p>
        </w:tc>
        <w:tc>
          <w:tcPr>
            <w:tcW w:w="3991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year Contract</w:t>
            </w:r>
          </w:p>
        </w:tc>
        <w:tc>
          <w:tcPr>
            <w:tcW w:w="2669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FE4449" w:rsidTr="00996995">
        <w:tc>
          <w:tcPr>
            <w:tcW w:w="2785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CP</w:t>
            </w:r>
            <w:r>
              <w:rPr>
                <w:rFonts w:ascii="Tahoma" w:hAnsi="Tahoma" w:cs="Tahoma"/>
                <w:b/>
                <w:sz w:val="24"/>
                <w:szCs w:val="24"/>
              </w:rPr>
              <w:t>SI</w:t>
            </w:r>
          </w:p>
        </w:tc>
        <w:tc>
          <w:tcPr>
            <w:tcW w:w="3991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 year Contract  </w:t>
            </w:r>
          </w:p>
        </w:tc>
        <w:tc>
          <w:tcPr>
            <w:tcW w:w="2669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FE4449" w:rsidTr="00996995">
        <w:tc>
          <w:tcPr>
            <w:tcW w:w="2785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NSG</w:t>
            </w:r>
          </w:p>
        </w:tc>
        <w:tc>
          <w:tcPr>
            <w:tcW w:w="3991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year Contract</w:t>
            </w:r>
          </w:p>
        </w:tc>
        <w:tc>
          <w:tcPr>
            <w:tcW w:w="2669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FE4449" w:rsidTr="00996995">
        <w:tc>
          <w:tcPr>
            <w:tcW w:w="2785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PSC</w:t>
            </w:r>
          </w:p>
        </w:tc>
        <w:tc>
          <w:tcPr>
            <w:tcW w:w="3991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 year Contract</w:t>
            </w:r>
          </w:p>
        </w:tc>
        <w:tc>
          <w:tcPr>
            <w:tcW w:w="2669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</w:tbl>
    <w:p w:rsidR="00FE4449" w:rsidRPr="00F041F6" w:rsidRDefault="00FE4449" w:rsidP="00FE444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E4449" w:rsidRPr="00F041F6" w:rsidRDefault="00FE4449" w:rsidP="00FE444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2(a) and (b)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800"/>
        <w:gridCol w:w="3060"/>
        <w:gridCol w:w="2430"/>
        <w:gridCol w:w="2250"/>
      </w:tblGrid>
      <w:tr w:rsidR="00FE4449" w:rsidTr="00996995">
        <w:trPr>
          <w:trHeight w:val="947"/>
        </w:trPr>
        <w:tc>
          <w:tcPr>
            <w:tcW w:w="1800" w:type="dxa"/>
            <w:shd w:val="clear" w:color="auto" w:fill="F2F2F2" w:themeFill="background1" w:themeFillShade="F2"/>
          </w:tcPr>
          <w:p w:rsidR="00FE4449" w:rsidRPr="00F041F6" w:rsidRDefault="00FE4449" w:rsidP="00996995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Entity/ Department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:rsidR="00FE4449" w:rsidRDefault="00FE4449" w:rsidP="00FE4449">
            <w:pPr>
              <w:pStyle w:val="ListParagraph"/>
              <w:numPr>
                <w:ilvl w:val="0"/>
                <w:numId w:val="3"/>
              </w:num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FE4449" w:rsidRPr="00507F9B" w:rsidRDefault="00FE4449" w:rsidP="00996995">
            <w:pPr>
              <w:spacing w:line="360" w:lineRule="auto"/>
              <w:ind w:left="36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F9B">
              <w:rPr>
                <w:rFonts w:ascii="Tahoma" w:hAnsi="Tahoma" w:cs="Tahoma"/>
                <w:b/>
                <w:sz w:val="24"/>
                <w:szCs w:val="24"/>
              </w:rPr>
              <w:t>Names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FE4449" w:rsidRDefault="00FE4449" w:rsidP="00996995">
            <w:pPr>
              <w:pStyle w:val="ListParagraph"/>
              <w:spacing w:line="360" w:lineRule="auto"/>
              <w:ind w:left="36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(b)(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FE4449" w:rsidRPr="00507F9B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07F9B">
              <w:rPr>
                <w:rFonts w:ascii="Tahoma" w:hAnsi="Tahoma" w:cs="Tahoma"/>
                <w:b/>
                <w:sz w:val="24"/>
                <w:szCs w:val="24"/>
              </w:rPr>
              <w:t xml:space="preserve">Date of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Appoint</w:t>
            </w:r>
            <w:r w:rsidRPr="00507F9B">
              <w:rPr>
                <w:rFonts w:ascii="Tahoma" w:hAnsi="Tahoma" w:cs="Tahoma"/>
                <w:b/>
                <w:sz w:val="24"/>
                <w:szCs w:val="24"/>
              </w:rPr>
              <w:t>ment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(b)(ii)</w:t>
            </w:r>
          </w:p>
          <w:p w:rsidR="00FE4449" w:rsidRPr="00507F9B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Date of end of Contract</w:t>
            </w:r>
          </w:p>
        </w:tc>
      </w:tr>
      <w:tr w:rsidR="00FE4449" w:rsidTr="00996995">
        <w:trPr>
          <w:trHeight w:val="315"/>
        </w:trPr>
        <w:tc>
          <w:tcPr>
            <w:tcW w:w="1800" w:type="dxa"/>
            <w:shd w:val="clear" w:color="auto" w:fill="BDD6EE" w:themeFill="accent1" w:themeFillTint="66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F041F6">
              <w:rPr>
                <w:rFonts w:ascii="Tahoma" w:hAnsi="Tahoma" w:cs="Tahoma"/>
                <w:b/>
                <w:sz w:val="24"/>
                <w:szCs w:val="24"/>
              </w:rPr>
              <w:t>DPSA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Maswahle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Diphofa (DG)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9373AD">
              <w:rPr>
                <w:rFonts w:ascii="Tahoma" w:hAnsi="Tahoma" w:cs="Tahoma"/>
                <w:sz w:val="24"/>
                <w:szCs w:val="24"/>
              </w:rPr>
              <w:t>15 October 2011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 December 2020</w:t>
            </w:r>
          </w:p>
        </w:tc>
      </w:tr>
      <w:tr w:rsidR="00FE4449" w:rsidTr="00996995">
        <w:trPr>
          <w:trHeight w:val="315"/>
        </w:trPr>
        <w:tc>
          <w:tcPr>
            <w:tcW w:w="1800" w:type="dxa"/>
            <w:shd w:val="clear" w:color="auto" w:fill="BDD6EE" w:themeFill="accent1" w:themeFillTint="66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DPSA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Masilo Makhura (CFO)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January 2011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FE4449" w:rsidTr="00996995">
        <w:trPr>
          <w:trHeight w:val="315"/>
        </w:trPr>
        <w:tc>
          <w:tcPr>
            <w:tcW w:w="1800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CPSI</w:t>
            </w:r>
          </w:p>
        </w:tc>
        <w:tc>
          <w:tcPr>
            <w:tcW w:w="306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Thuli Radebe (ED)</w:t>
            </w:r>
          </w:p>
        </w:tc>
        <w:tc>
          <w:tcPr>
            <w:tcW w:w="243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 November 2007</w:t>
            </w:r>
          </w:p>
        </w:tc>
        <w:tc>
          <w:tcPr>
            <w:tcW w:w="2250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 March 2018</w:t>
            </w:r>
          </w:p>
        </w:tc>
      </w:tr>
      <w:tr w:rsidR="00FE4449" w:rsidTr="00996995">
        <w:trPr>
          <w:trHeight w:val="301"/>
        </w:trPr>
        <w:tc>
          <w:tcPr>
            <w:tcW w:w="1800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CPSI</w:t>
            </w:r>
          </w:p>
        </w:tc>
        <w:tc>
          <w:tcPr>
            <w:tcW w:w="306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Annette Snyman (CFO)</w:t>
            </w:r>
          </w:p>
        </w:tc>
        <w:tc>
          <w:tcPr>
            <w:tcW w:w="243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April 2015</w:t>
            </w:r>
          </w:p>
        </w:tc>
        <w:tc>
          <w:tcPr>
            <w:tcW w:w="2250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FE4449" w:rsidTr="00996995">
        <w:trPr>
          <w:trHeight w:val="315"/>
        </w:trPr>
        <w:tc>
          <w:tcPr>
            <w:tcW w:w="1800" w:type="dxa"/>
            <w:shd w:val="clear" w:color="auto" w:fill="BDD6EE" w:themeFill="accent1" w:themeFillTint="66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NSG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Richard Levin (Principal)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08 June 2015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 December 2019</w:t>
            </w:r>
          </w:p>
        </w:tc>
      </w:tr>
      <w:tr w:rsidR="00FE4449" w:rsidTr="00996995">
        <w:trPr>
          <w:trHeight w:val="315"/>
        </w:trPr>
        <w:tc>
          <w:tcPr>
            <w:tcW w:w="1800" w:type="dxa"/>
            <w:shd w:val="clear" w:color="auto" w:fill="BDD6EE" w:themeFill="accent1" w:themeFillTint="66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NSG</w:t>
            </w:r>
          </w:p>
        </w:tc>
        <w:tc>
          <w:tcPr>
            <w:tcW w:w="306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Phindile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Mkhwanazi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(CFO)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 October 2010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FE4449" w:rsidTr="00996995">
        <w:trPr>
          <w:trHeight w:val="315"/>
        </w:trPr>
        <w:tc>
          <w:tcPr>
            <w:tcW w:w="1800" w:type="dxa"/>
          </w:tcPr>
          <w:p w:rsidR="00FE4449" w:rsidRPr="00F041F6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PSC</w:t>
            </w:r>
          </w:p>
        </w:tc>
        <w:tc>
          <w:tcPr>
            <w:tcW w:w="306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Dovhani Mamphiswana (DG)</w:t>
            </w:r>
          </w:p>
        </w:tc>
        <w:tc>
          <w:tcPr>
            <w:tcW w:w="243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 June 2016</w:t>
            </w:r>
          </w:p>
        </w:tc>
        <w:tc>
          <w:tcPr>
            <w:tcW w:w="2250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</w:t>
            </w:r>
            <w:r w:rsidRPr="003406F6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May 2021</w:t>
            </w:r>
          </w:p>
        </w:tc>
      </w:tr>
      <w:tr w:rsidR="00FE4449" w:rsidTr="00996995">
        <w:trPr>
          <w:trHeight w:val="301"/>
        </w:trPr>
        <w:tc>
          <w:tcPr>
            <w:tcW w:w="180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PSC</w:t>
            </w:r>
          </w:p>
        </w:tc>
        <w:tc>
          <w:tcPr>
            <w:tcW w:w="306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Bontle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Lerumo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(CFO)</w:t>
            </w:r>
          </w:p>
        </w:tc>
        <w:tc>
          <w:tcPr>
            <w:tcW w:w="2430" w:type="dxa"/>
          </w:tcPr>
          <w:p w:rsidR="00FE4449" w:rsidRDefault="00FE4449" w:rsidP="00996995">
            <w:p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 May 2008</w:t>
            </w:r>
          </w:p>
        </w:tc>
        <w:tc>
          <w:tcPr>
            <w:tcW w:w="2250" w:type="dxa"/>
          </w:tcPr>
          <w:p w:rsidR="00FE4449" w:rsidRDefault="00FE4449" w:rsidP="00996995">
            <w:pPr>
              <w:spacing w:line="36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</w:tbl>
    <w:p w:rsidR="00FE4449" w:rsidRDefault="00FE4449" w:rsidP="00FE4449">
      <w:pPr>
        <w:pStyle w:val="ListParagraph"/>
        <w:spacing w:line="360" w:lineRule="auto"/>
        <w:ind w:left="360"/>
        <w:jc w:val="right"/>
        <w:rPr>
          <w:rFonts w:ascii="Tahoma" w:hAnsi="Tahoma" w:cs="Tahoma"/>
          <w:sz w:val="24"/>
          <w:szCs w:val="24"/>
        </w:rPr>
      </w:pPr>
    </w:p>
    <w:p w:rsidR="00FE4449" w:rsidRDefault="00E11301" w:rsidP="00FE4449">
      <w:pPr>
        <w:spacing w:after="0" w:line="288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8"/>
          <w:szCs w:val="28"/>
        </w:rPr>
        <w:t xml:space="preserve">END </w:t>
      </w:r>
    </w:p>
    <w:p w:rsidR="00FE4449" w:rsidRPr="00E81B67" w:rsidRDefault="00FE4449" w:rsidP="00FE4449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E4449" w:rsidRPr="00E81B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40" w:rsidRDefault="00A22C40" w:rsidP="00E81B67">
      <w:pPr>
        <w:spacing w:after="0" w:line="240" w:lineRule="auto"/>
      </w:pPr>
      <w:r>
        <w:separator/>
      </w:r>
    </w:p>
  </w:endnote>
  <w:endnote w:type="continuationSeparator" w:id="0">
    <w:p w:rsidR="00A22C40" w:rsidRDefault="00A22C40" w:rsidP="00E8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67" w:rsidRPr="00E81B67" w:rsidRDefault="00E81B67">
    <w:pPr>
      <w:pStyle w:val="Footer"/>
      <w:rPr>
        <w:b/>
        <w:i/>
        <w:sz w:val="20"/>
        <w:szCs w:val="20"/>
      </w:rPr>
    </w:pPr>
    <w:r w:rsidRPr="00E81B67">
      <w:rPr>
        <w:b/>
        <w:i/>
        <w:sz w:val="20"/>
        <w:szCs w:val="20"/>
      </w:rPr>
      <w:t xml:space="preserve">Ms MO </w:t>
    </w:r>
    <w:proofErr w:type="spellStart"/>
    <w:r w:rsidRPr="00E81B67">
      <w:rPr>
        <w:b/>
        <w:i/>
        <w:sz w:val="20"/>
        <w:szCs w:val="20"/>
      </w:rPr>
      <w:t>Mokause</w:t>
    </w:r>
    <w:proofErr w:type="spellEnd"/>
    <w:r w:rsidRPr="00E81B67">
      <w:rPr>
        <w:b/>
        <w:i/>
        <w:sz w:val="20"/>
        <w:szCs w:val="20"/>
      </w:rPr>
      <w:t xml:space="preserve"> (EFF) to ask the Minister of Public Service and Administration: (Q3312)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40" w:rsidRDefault="00A22C40" w:rsidP="00E81B67">
      <w:pPr>
        <w:spacing w:after="0" w:line="240" w:lineRule="auto"/>
      </w:pPr>
      <w:r>
        <w:separator/>
      </w:r>
    </w:p>
  </w:footnote>
  <w:footnote w:type="continuationSeparator" w:id="0">
    <w:p w:rsidR="00A22C40" w:rsidRDefault="00A22C40" w:rsidP="00E8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EFB"/>
    <w:multiLevelType w:val="hybridMultilevel"/>
    <w:tmpl w:val="25B4DB68"/>
    <w:lvl w:ilvl="0" w:tplc="25E8B2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A0A"/>
    <w:multiLevelType w:val="hybridMultilevel"/>
    <w:tmpl w:val="98ACA77E"/>
    <w:lvl w:ilvl="0" w:tplc="9E82633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C33E5"/>
    <w:multiLevelType w:val="hybridMultilevel"/>
    <w:tmpl w:val="17D22208"/>
    <w:lvl w:ilvl="0" w:tplc="CE9CD0A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7"/>
    <w:rsid w:val="00A22C40"/>
    <w:rsid w:val="00A65486"/>
    <w:rsid w:val="00C749EF"/>
    <w:rsid w:val="00DE3191"/>
    <w:rsid w:val="00E0158B"/>
    <w:rsid w:val="00E11301"/>
    <w:rsid w:val="00E81B67"/>
    <w:rsid w:val="00F35833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ABA63-79B4-484E-9EAB-D04CEE1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B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67"/>
  </w:style>
  <w:style w:type="paragraph" w:styleId="Footer">
    <w:name w:val="footer"/>
    <w:basedOn w:val="Normal"/>
    <w:link w:val="FooterChar"/>
    <w:uiPriority w:val="99"/>
    <w:unhideWhenUsed/>
    <w:rsid w:val="00E8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67"/>
  </w:style>
  <w:style w:type="paragraph" w:styleId="BalloonText">
    <w:name w:val="Balloon Text"/>
    <w:basedOn w:val="Normal"/>
    <w:link w:val="BalloonTextChar"/>
    <w:uiPriority w:val="99"/>
    <w:semiHidden/>
    <w:unhideWhenUsed/>
    <w:rsid w:val="00E8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49EF"/>
    <w:pPr>
      <w:ind w:left="720"/>
      <w:contextualSpacing/>
    </w:pPr>
  </w:style>
  <w:style w:type="table" w:styleId="TableGrid">
    <w:name w:val="Table Grid"/>
    <w:basedOn w:val="TableNormal"/>
    <w:uiPriority w:val="39"/>
    <w:rsid w:val="00A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8</cp:revision>
  <cp:lastPrinted>2017-11-02T17:29:00Z</cp:lastPrinted>
  <dcterms:created xsi:type="dcterms:W3CDTF">2017-11-02T17:25:00Z</dcterms:created>
  <dcterms:modified xsi:type="dcterms:W3CDTF">2017-11-27T11:38:00Z</dcterms:modified>
</cp:coreProperties>
</file>