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B092F" w:rsidRPr="00DC6183" w:rsidRDefault="001B092F" w:rsidP="001B092F">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1B092F" w:rsidRPr="00DC6183" w:rsidRDefault="001B092F" w:rsidP="001B092F">
      <w:pPr>
        <w:jc w:val="center"/>
        <w:rPr>
          <w:rFonts w:ascii="Arial" w:hAnsi="Arial" w:cs="Arial"/>
          <w:b/>
          <w:bCs/>
          <w:lang w:val="en-ZA"/>
        </w:rPr>
      </w:pPr>
      <w:r w:rsidRPr="00DC6183">
        <w:rPr>
          <w:rFonts w:ascii="Arial" w:hAnsi="Arial" w:cs="Arial"/>
          <w:b/>
          <w:bCs/>
          <w:lang w:val="en-ZA"/>
        </w:rPr>
        <w:t>FOR WRITTEN REPLY</w:t>
      </w:r>
    </w:p>
    <w:p w:rsidR="001B092F" w:rsidRPr="00DC6183" w:rsidRDefault="001B092F" w:rsidP="001B092F">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329</w:t>
      </w:r>
    </w:p>
    <w:p w:rsidR="001B092F" w:rsidRPr="00DC6183" w:rsidRDefault="001B092F" w:rsidP="001B092F">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17</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1B092F" w:rsidRPr="00FF2AAB" w:rsidRDefault="001B092F" w:rsidP="001B092F">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w:t>
      </w:r>
      <w:r w:rsidRPr="00DC6183">
        <w:rPr>
          <w:rFonts w:ascii="Arial" w:hAnsi="Arial" w:cs="Arial"/>
          <w:b/>
          <w:bCs/>
          <w:lang w:val="en-ZA"/>
        </w:rPr>
        <w:t xml:space="preserve"> OF 20</w:t>
      </w:r>
      <w:r>
        <w:rPr>
          <w:rFonts w:ascii="Arial" w:hAnsi="Arial" w:cs="Arial"/>
          <w:b/>
          <w:bCs/>
          <w:lang w:val="en-ZA"/>
        </w:rPr>
        <w:t>23</w:t>
      </w:r>
    </w:p>
    <w:p w:rsidR="001B092F" w:rsidRPr="009B7623" w:rsidRDefault="001B092F" w:rsidP="001B092F">
      <w:pPr>
        <w:spacing w:before="100" w:beforeAutospacing="1" w:after="100" w:afterAutospacing="1" w:line="360" w:lineRule="auto"/>
        <w:ind w:left="709" w:hanging="709"/>
        <w:jc w:val="both"/>
        <w:outlineLvl w:val="0"/>
        <w:rPr>
          <w:rFonts w:ascii="Arial" w:hAnsi="Arial" w:cs="Arial"/>
          <w:b/>
          <w:bCs/>
          <w:color w:val="000000"/>
          <w:lang w:val="en-US"/>
        </w:rPr>
      </w:pPr>
      <w:r w:rsidRPr="009B7623">
        <w:rPr>
          <w:rFonts w:ascii="Arial" w:hAnsi="Arial" w:cs="Arial"/>
          <w:b/>
          <w:bCs/>
          <w:lang w:val="en-ZA"/>
        </w:rPr>
        <w:t xml:space="preserve">Ms N </w:t>
      </w:r>
      <w:proofErr w:type="spellStart"/>
      <w:r w:rsidRPr="009B7623">
        <w:rPr>
          <w:rFonts w:ascii="Arial" w:hAnsi="Arial" w:cs="Arial"/>
          <w:b/>
          <w:bCs/>
          <w:lang w:val="en-ZA"/>
        </w:rPr>
        <w:t>N</w:t>
      </w:r>
      <w:proofErr w:type="spellEnd"/>
      <w:r w:rsidRPr="009B7623">
        <w:rPr>
          <w:rFonts w:ascii="Arial" w:hAnsi="Arial" w:cs="Arial"/>
          <w:b/>
          <w:bCs/>
          <w:lang w:val="en-ZA"/>
        </w:rPr>
        <w:t xml:space="preserve"> </w:t>
      </w:r>
      <w:proofErr w:type="spellStart"/>
      <w:r w:rsidRPr="009B7623">
        <w:rPr>
          <w:rFonts w:ascii="Arial" w:hAnsi="Arial" w:cs="Arial"/>
          <w:b/>
          <w:bCs/>
          <w:lang w:val="en-ZA"/>
        </w:rPr>
        <w:t>Chirwa</w:t>
      </w:r>
      <w:proofErr w:type="spellEnd"/>
      <w:r w:rsidRPr="009B7623">
        <w:rPr>
          <w:rFonts w:ascii="Arial" w:hAnsi="Arial" w:cs="Arial"/>
          <w:b/>
          <w:bCs/>
          <w:color w:val="000000"/>
          <w:lang w:val="en-US"/>
        </w:rPr>
        <w:t xml:space="preserve"> (EFF) to ask the </w:t>
      </w:r>
      <w:r w:rsidRPr="009B7623">
        <w:rPr>
          <w:rFonts w:ascii="Arial" w:eastAsia="Times New Roman" w:hAnsi="Arial" w:cs="Arial"/>
          <w:b/>
          <w:lang w:val="en-US"/>
        </w:rPr>
        <w:t>Minister</w:t>
      </w:r>
      <w:r w:rsidRPr="009B7623">
        <w:rPr>
          <w:rFonts w:ascii="Arial" w:hAnsi="Arial" w:cs="Arial"/>
          <w:b/>
          <w:bCs/>
          <w:color w:val="000000"/>
          <w:lang w:val="en-US"/>
        </w:rPr>
        <w:t xml:space="preserve"> of </w:t>
      </w:r>
      <w:r w:rsidRPr="009B7623">
        <w:rPr>
          <w:rFonts w:ascii="Arial" w:hAnsi="Arial" w:cs="Arial"/>
          <w:b/>
          <w:lang w:val="en-ZA"/>
        </w:rPr>
        <w:t>Higher</w:t>
      </w:r>
      <w:r w:rsidRPr="009B7623">
        <w:rPr>
          <w:rFonts w:ascii="Arial" w:hAnsi="Arial" w:cs="Arial"/>
          <w:b/>
          <w:bCs/>
          <w:lang w:val="en-ZA"/>
        </w:rPr>
        <w:t xml:space="preserve"> Education, Science</w:t>
      </w:r>
      <w:r w:rsidRPr="009B7623">
        <w:rPr>
          <w:rFonts w:ascii="Arial" w:hAnsi="Arial" w:cs="Arial"/>
          <w:b/>
          <w:bCs/>
        </w:rPr>
        <w:t xml:space="preserve"> and Innovation</w:t>
      </w:r>
      <w:r w:rsidR="00982052" w:rsidRPr="009B7623">
        <w:rPr>
          <w:rFonts w:ascii="Arial" w:hAnsi="Arial" w:cs="Arial"/>
          <w:b/>
          <w:bCs/>
        </w:rPr>
        <w:fldChar w:fldCharType="begin"/>
      </w:r>
      <w:r w:rsidRPr="009B7623">
        <w:rPr>
          <w:rFonts w:ascii="Arial" w:hAnsi="Arial" w:cs="Arial"/>
          <w:lang w:val="en-ZA"/>
        </w:rPr>
        <w:instrText xml:space="preserve"> XE "</w:instrText>
      </w:r>
      <w:r w:rsidRPr="009B7623">
        <w:rPr>
          <w:rFonts w:ascii="Arial" w:hAnsi="Arial" w:cs="Arial"/>
          <w:b/>
          <w:lang w:val="en-ZA"/>
        </w:rPr>
        <w:instrText>Minister</w:instrText>
      </w:r>
      <w:r w:rsidRPr="009B7623">
        <w:rPr>
          <w:rFonts w:ascii="Arial" w:hAnsi="Arial" w:cs="Arial"/>
          <w:b/>
          <w:bCs/>
          <w:lang w:val="en-US"/>
        </w:rPr>
        <w:instrText xml:space="preserve"> of Higher Education, Science and Innovation</w:instrText>
      </w:r>
      <w:r w:rsidRPr="009B7623">
        <w:rPr>
          <w:rFonts w:ascii="Arial" w:hAnsi="Arial" w:cs="Arial"/>
          <w:lang w:val="en-ZA"/>
        </w:rPr>
        <w:instrText xml:space="preserve">" </w:instrText>
      </w:r>
      <w:r w:rsidR="00982052" w:rsidRPr="009B7623">
        <w:rPr>
          <w:rFonts w:ascii="Arial" w:hAnsi="Arial" w:cs="Arial"/>
          <w:b/>
          <w:bCs/>
        </w:rPr>
        <w:fldChar w:fldCharType="end"/>
      </w:r>
      <w:r w:rsidRPr="009B7623">
        <w:rPr>
          <w:rFonts w:ascii="Arial" w:hAnsi="Arial" w:cs="Arial"/>
          <w:b/>
          <w:bCs/>
          <w:color w:val="000000"/>
          <w:lang w:val="en-US"/>
        </w:rPr>
        <w:t>:</w:t>
      </w:r>
    </w:p>
    <w:p w:rsidR="001B092F" w:rsidRDefault="001B092F" w:rsidP="001B092F">
      <w:pPr>
        <w:widowControl w:val="0"/>
        <w:autoSpaceDE w:val="0"/>
        <w:autoSpaceDN w:val="0"/>
        <w:spacing w:before="100" w:beforeAutospacing="1" w:after="100" w:afterAutospacing="1" w:line="360" w:lineRule="auto"/>
        <w:ind w:left="720"/>
        <w:jc w:val="both"/>
        <w:rPr>
          <w:rFonts w:ascii="Arial" w:eastAsia="Arial MT" w:hAnsi="Arial" w:cs="Arial"/>
        </w:rPr>
      </w:pPr>
      <w:r w:rsidRPr="009B7623">
        <w:rPr>
          <w:rFonts w:ascii="Arial" w:eastAsia="Arial MT" w:hAnsi="Arial" w:cs="Arial"/>
        </w:rPr>
        <w:t xml:space="preserve">Following public reports made on 8 February 2023 across social media that a needy student who was in need of placement at the University of Venda was subsequently requested to pay for accommodation by a staff member, and in response to the debauchery, the Deputy Minister of his department reported on Twitter that the specified staff member was duly suspended for their role </w:t>
      </w:r>
      <w:r w:rsidRPr="009B7623">
        <w:rPr>
          <w:rFonts w:ascii="Arial" w:eastAsia="Arial MT" w:hAnsi="Arial" w:cs="Arial"/>
          <w:lang w:val="en-US"/>
        </w:rPr>
        <w:t>in</w:t>
      </w:r>
      <w:r w:rsidRPr="009B7623">
        <w:rPr>
          <w:rFonts w:ascii="Arial" w:eastAsia="Arial MT" w:hAnsi="Arial" w:cs="Arial"/>
        </w:rPr>
        <w:t xml:space="preserve"> the event, what (a) further repercussions, beyond the suspension of the staff member, will follow as a result of the event, (b) steps has his department taken to prevent the incident from occurring again and (c) number of similar incidents have been reported to (</w:t>
      </w:r>
      <w:proofErr w:type="spellStart"/>
      <w:r w:rsidRPr="009B7623">
        <w:rPr>
          <w:rFonts w:ascii="Arial" w:eastAsia="Arial MT" w:hAnsi="Arial" w:cs="Arial"/>
        </w:rPr>
        <w:t>i</w:t>
      </w:r>
      <w:proofErr w:type="spellEnd"/>
      <w:r w:rsidRPr="009B7623">
        <w:rPr>
          <w:rFonts w:ascii="Arial" w:eastAsia="Arial MT" w:hAnsi="Arial" w:cs="Arial"/>
        </w:rPr>
        <w:t>) his department and/or (ii) to him?</w:t>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r w:rsidRPr="009B7623">
        <w:rPr>
          <w:rFonts w:ascii="Arial" w:eastAsia="Arial MT" w:hAnsi="Arial" w:cs="Arial"/>
        </w:rPr>
        <w:tab/>
      </w:r>
    </w:p>
    <w:p w:rsidR="001B092F" w:rsidRPr="009B7623" w:rsidRDefault="001B092F" w:rsidP="001B092F">
      <w:pPr>
        <w:widowControl w:val="0"/>
        <w:autoSpaceDE w:val="0"/>
        <w:autoSpaceDN w:val="0"/>
        <w:spacing w:before="100" w:beforeAutospacing="1" w:after="100" w:afterAutospacing="1" w:line="360" w:lineRule="auto"/>
        <w:ind w:left="7200" w:firstLine="720"/>
        <w:jc w:val="both"/>
        <w:rPr>
          <w:rFonts w:ascii="Arial" w:eastAsia="Arial MT" w:hAnsi="Arial" w:cs="Arial"/>
          <w:b/>
          <w:bCs/>
        </w:rPr>
      </w:pPr>
      <w:r w:rsidRPr="009B7623">
        <w:rPr>
          <w:rFonts w:ascii="Arial" w:eastAsia="Arial MT" w:hAnsi="Arial" w:cs="Arial"/>
          <w:b/>
          <w:bCs/>
        </w:rPr>
        <w:t>NW344E</w:t>
      </w: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Default="001B092F" w:rsidP="001B092F">
      <w:pPr>
        <w:spacing w:before="100" w:beforeAutospacing="1" w:after="100" w:afterAutospacing="1" w:line="360" w:lineRule="auto"/>
        <w:ind w:right="28"/>
        <w:jc w:val="both"/>
        <w:rPr>
          <w:rFonts w:ascii="Arial" w:hAnsi="Arial" w:cs="Arial"/>
          <w:b/>
        </w:rPr>
      </w:pPr>
    </w:p>
    <w:p w:rsidR="001B092F" w:rsidRPr="008C5E29" w:rsidRDefault="001B092F" w:rsidP="001B092F">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p w:rsidR="001B092F" w:rsidRPr="00BE5C15" w:rsidRDefault="001B092F" w:rsidP="001B092F">
      <w:pPr>
        <w:pStyle w:val="ListParagraph"/>
        <w:numPr>
          <w:ilvl w:val="0"/>
          <w:numId w:val="29"/>
        </w:numPr>
        <w:spacing w:line="360" w:lineRule="auto"/>
        <w:ind w:left="567" w:hanging="567"/>
        <w:jc w:val="both"/>
        <w:rPr>
          <w:rFonts w:ascii="Arial" w:hAnsi="Arial" w:cs="Arial"/>
          <w:b/>
          <w:bCs/>
          <w:lang w:val="en-US"/>
        </w:rPr>
      </w:pPr>
      <w:bookmarkStart w:id="2" w:name="_Hlk127964462"/>
      <w:bookmarkEnd w:id="1"/>
    </w:p>
    <w:p w:rsidR="001B092F" w:rsidRPr="008A773F" w:rsidRDefault="001B092F" w:rsidP="001B092F">
      <w:pPr>
        <w:pStyle w:val="ListParagraph"/>
        <w:spacing w:line="360" w:lineRule="auto"/>
        <w:ind w:left="567"/>
        <w:jc w:val="both"/>
        <w:rPr>
          <w:rFonts w:ascii="Arial" w:hAnsi="Arial" w:cs="Arial"/>
          <w:lang w:val="en-US"/>
        </w:rPr>
      </w:pPr>
    </w:p>
    <w:p w:rsidR="001B092F" w:rsidRPr="00BE5C15" w:rsidRDefault="001B092F" w:rsidP="001B092F">
      <w:pPr>
        <w:pStyle w:val="ListParagraph"/>
        <w:widowControl w:val="0"/>
        <w:numPr>
          <w:ilvl w:val="1"/>
          <w:numId w:val="29"/>
        </w:numPr>
        <w:tabs>
          <w:tab w:val="left" w:pos="1885"/>
        </w:tabs>
        <w:autoSpaceDE w:val="0"/>
        <w:autoSpaceDN w:val="0"/>
        <w:spacing w:after="0" w:line="360" w:lineRule="auto"/>
        <w:ind w:left="540" w:hanging="540"/>
        <w:jc w:val="both"/>
        <w:rPr>
          <w:rFonts w:ascii="Arial" w:hAnsi="Arial" w:cs="Arial"/>
          <w:color w:val="000000" w:themeColor="text1"/>
        </w:rPr>
      </w:pPr>
      <w:r w:rsidRPr="00BE5C15">
        <w:rPr>
          <w:rFonts w:ascii="Arial" w:hAnsi="Arial" w:cs="Arial"/>
          <w:color w:val="000000" w:themeColor="text1"/>
        </w:rPr>
        <w:t xml:space="preserve">On the 03 February 2023, the University of Venda successfully traced and apprehended one of its Junior Administrative staff members who was allegedly soliciting bribes from prospective students. His modus operandi was to contact students who had applied for admissions at the </w:t>
      </w:r>
      <w:r>
        <w:rPr>
          <w:rFonts w:ascii="Arial" w:hAnsi="Arial" w:cs="Arial"/>
          <w:color w:val="000000" w:themeColor="text1"/>
        </w:rPr>
        <w:t>U</w:t>
      </w:r>
      <w:r w:rsidRPr="00BE5C15">
        <w:rPr>
          <w:rFonts w:ascii="Arial" w:hAnsi="Arial" w:cs="Arial"/>
          <w:color w:val="000000" w:themeColor="text1"/>
        </w:rPr>
        <w:t xml:space="preserve">niversity and had received notification to accept admission to the programme of their choice. He </w:t>
      </w:r>
      <w:r>
        <w:rPr>
          <w:rFonts w:ascii="Arial" w:hAnsi="Arial" w:cs="Arial"/>
          <w:color w:val="000000" w:themeColor="text1"/>
        </w:rPr>
        <w:t>called</w:t>
      </w:r>
      <w:r w:rsidRPr="00BE5C15">
        <w:rPr>
          <w:rFonts w:ascii="Arial" w:hAnsi="Arial" w:cs="Arial"/>
          <w:color w:val="000000" w:themeColor="text1"/>
        </w:rPr>
        <w:t xml:space="preserve"> students</w:t>
      </w:r>
      <w:r>
        <w:rPr>
          <w:rFonts w:ascii="Arial" w:hAnsi="Arial" w:cs="Arial"/>
          <w:color w:val="000000" w:themeColor="text1"/>
        </w:rPr>
        <w:t>,</w:t>
      </w:r>
      <w:r w:rsidRPr="00BE5C15">
        <w:rPr>
          <w:rFonts w:ascii="Arial" w:hAnsi="Arial" w:cs="Arial"/>
          <w:color w:val="000000" w:themeColor="text1"/>
        </w:rPr>
        <w:t xml:space="preserve"> informing them that they would not be admitted since the space</w:t>
      </w:r>
      <w:r>
        <w:rPr>
          <w:rFonts w:ascii="Arial" w:hAnsi="Arial" w:cs="Arial"/>
          <w:color w:val="000000" w:themeColor="text1"/>
        </w:rPr>
        <w:t>s</w:t>
      </w:r>
      <w:r w:rsidRPr="00BE5C15">
        <w:rPr>
          <w:rFonts w:ascii="Arial" w:hAnsi="Arial" w:cs="Arial"/>
          <w:color w:val="000000" w:themeColor="text1"/>
        </w:rPr>
        <w:t xml:space="preserve"> </w:t>
      </w:r>
      <w:r>
        <w:rPr>
          <w:rFonts w:ascii="Arial" w:hAnsi="Arial" w:cs="Arial"/>
          <w:color w:val="000000" w:themeColor="text1"/>
        </w:rPr>
        <w:t>are</w:t>
      </w:r>
      <w:r w:rsidRPr="00BE5C15">
        <w:rPr>
          <w:rFonts w:ascii="Arial" w:hAnsi="Arial" w:cs="Arial"/>
          <w:color w:val="000000" w:themeColor="text1"/>
        </w:rPr>
        <w:t xml:space="preserve"> </w:t>
      </w:r>
      <w:r>
        <w:rPr>
          <w:rFonts w:ascii="Arial" w:hAnsi="Arial" w:cs="Arial"/>
          <w:color w:val="000000" w:themeColor="text1"/>
        </w:rPr>
        <w:t>being taken up,</w:t>
      </w:r>
      <w:r w:rsidRPr="00BE5C15">
        <w:rPr>
          <w:rFonts w:ascii="Arial" w:hAnsi="Arial" w:cs="Arial"/>
          <w:color w:val="000000" w:themeColor="text1"/>
        </w:rPr>
        <w:t xml:space="preserve"> but if they paid him money, he would </w:t>
      </w:r>
      <w:r>
        <w:rPr>
          <w:rFonts w:ascii="Arial" w:hAnsi="Arial" w:cs="Arial"/>
          <w:color w:val="000000" w:themeColor="text1"/>
        </w:rPr>
        <w:t>enable</w:t>
      </w:r>
      <w:r w:rsidRPr="00BE5C15">
        <w:rPr>
          <w:rFonts w:ascii="Arial" w:hAnsi="Arial" w:cs="Arial"/>
          <w:color w:val="000000" w:themeColor="text1"/>
        </w:rPr>
        <w:t xml:space="preserve"> them to be admitted. The staff member concerned was immediately suspended pending the finalisation of the contemplated disciplinary action against him. It is important to note that </w:t>
      </w:r>
      <w:r>
        <w:rPr>
          <w:rFonts w:ascii="Arial" w:hAnsi="Arial" w:cs="Arial"/>
          <w:color w:val="000000" w:themeColor="text1"/>
        </w:rPr>
        <w:t>the staff member</w:t>
      </w:r>
      <w:r w:rsidRPr="00BE5C15">
        <w:rPr>
          <w:rFonts w:ascii="Arial" w:hAnsi="Arial" w:cs="Arial"/>
          <w:color w:val="000000" w:themeColor="text1"/>
        </w:rPr>
        <w:t xml:space="preserve"> had no access to admission and registration process since the whole process is </w:t>
      </w:r>
      <w:r>
        <w:rPr>
          <w:rFonts w:ascii="Arial" w:hAnsi="Arial" w:cs="Arial"/>
          <w:color w:val="000000" w:themeColor="text1"/>
        </w:rPr>
        <w:t>conducted via the</w:t>
      </w:r>
      <w:r w:rsidRPr="00BE5C15">
        <w:rPr>
          <w:rFonts w:ascii="Arial" w:hAnsi="Arial" w:cs="Arial"/>
          <w:color w:val="000000" w:themeColor="text1"/>
        </w:rPr>
        <w:t xml:space="preserve"> Online System.  </w:t>
      </w:r>
    </w:p>
    <w:p w:rsidR="001B092F" w:rsidRPr="00BE5C15" w:rsidRDefault="001B092F" w:rsidP="001B092F">
      <w:pPr>
        <w:pStyle w:val="ListParagraph"/>
        <w:spacing w:line="360" w:lineRule="auto"/>
        <w:ind w:left="1440"/>
        <w:jc w:val="both"/>
        <w:rPr>
          <w:rFonts w:ascii="Arial" w:hAnsi="Arial" w:cs="Arial"/>
          <w:color w:val="000000" w:themeColor="text1"/>
          <w:lang w:val="en-US"/>
        </w:rPr>
      </w:pPr>
    </w:p>
    <w:p w:rsidR="001B092F" w:rsidRPr="00BE5C15" w:rsidRDefault="001B092F" w:rsidP="001B092F">
      <w:pPr>
        <w:pStyle w:val="ListParagraph"/>
        <w:numPr>
          <w:ilvl w:val="1"/>
          <w:numId w:val="29"/>
        </w:numPr>
        <w:spacing w:line="360" w:lineRule="auto"/>
        <w:ind w:left="540" w:hanging="540"/>
        <w:jc w:val="both"/>
        <w:rPr>
          <w:rFonts w:ascii="Arial" w:hAnsi="Arial" w:cs="Arial"/>
          <w:color w:val="000000" w:themeColor="text1"/>
          <w:lang w:val="en-US"/>
        </w:rPr>
      </w:pPr>
      <w:r w:rsidRPr="00BE5C15">
        <w:rPr>
          <w:rFonts w:ascii="Arial" w:hAnsi="Arial" w:cs="Arial"/>
          <w:color w:val="000000" w:themeColor="text1"/>
          <w:lang w:val="en-US"/>
        </w:rPr>
        <w:t>On 08 February 2023, the University lea</w:t>
      </w:r>
      <w:r>
        <w:rPr>
          <w:rFonts w:ascii="Arial" w:hAnsi="Arial" w:cs="Arial"/>
          <w:color w:val="000000" w:themeColor="text1"/>
          <w:lang w:val="en-US"/>
        </w:rPr>
        <w:t>r</w:t>
      </w:r>
      <w:r w:rsidRPr="00BE5C15">
        <w:rPr>
          <w:rFonts w:ascii="Arial" w:hAnsi="Arial" w:cs="Arial"/>
          <w:color w:val="000000" w:themeColor="text1"/>
          <w:lang w:val="en-US"/>
        </w:rPr>
        <w:t>n</w:t>
      </w:r>
      <w:r>
        <w:rPr>
          <w:rFonts w:ascii="Arial" w:hAnsi="Arial" w:cs="Arial"/>
          <w:color w:val="000000" w:themeColor="text1"/>
          <w:lang w:val="en-US"/>
        </w:rPr>
        <w:t>ed</w:t>
      </w:r>
      <w:r w:rsidRPr="00BE5C15">
        <w:rPr>
          <w:rFonts w:ascii="Arial" w:hAnsi="Arial" w:cs="Arial"/>
          <w:color w:val="000000" w:themeColor="text1"/>
          <w:lang w:val="en-US"/>
        </w:rPr>
        <w:t xml:space="preserve"> through social media reports (Twitter) of the allegations of a needy student seeking admission and placement at the University of Venda. Upon receipt of the allegations, the University through its Legal Services Department conducted </w:t>
      </w:r>
      <w:r>
        <w:rPr>
          <w:rFonts w:ascii="Arial" w:hAnsi="Arial" w:cs="Arial"/>
          <w:color w:val="000000" w:themeColor="text1"/>
          <w:lang w:val="en-US"/>
        </w:rPr>
        <w:t xml:space="preserve">an </w:t>
      </w:r>
      <w:r w:rsidRPr="00BE5C15">
        <w:rPr>
          <w:rFonts w:ascii="Arial" w:hAnsi="Arial" w:cs="Arial"/>
          <w:color w:val="000000" w:themeColor="text1"/>
          <w:lang w:val="en-US"/>
        </w:rPr>
        <w:t>investigation which revealed the following:-</w:t>
      </w:r>
    </w:p>
    <w:p w:rsidR="001B092F" w:rsidRDefault="001B092F" w:rsidP="001B092F">
      <w:pPr>
        <w:pStyle w:val="ListParagraph"/>
        <w:spacing w:line="360" w:lineRule="auto"/>
        <w:jc w:val="both"/>
        <w:rPr>
          <w:rFonts w:ascii="Arial" w:hAnsi="Arial" w:cs="Arial"/>
          <w:color w:val="000000" w:themeColor="text1"/>
          <w:lang w:val="en-US"/>
        </w:rPr>
      </w:pPr>
    </w:p>
    <w:p w:rsidR="001B092F" w:rsidRPr="00BE5C15" w:rsidRDefault="001B092F" w:rsidP="001B092F">
      <w:pPr>
        <w:pStyle w:val="ListParagraph"/>
        <w:spacing w:line="360" w:lineRule="auto"/>
        <w:ind w:right="90"/>
        <w:jc w:val="both"/>
        <w:rPr>
          <w:rFonts w:ascii="Arial" w:hAnsi="Arial" w:cs="Arial"/>
          <w:color w:val="000000" w:themeColor="text1"/>
          <w:lang w:val="en-US"/>
        </w:rPr>
      </w:pPr>
    </w:p>
    <w:p w:rsidR="001B092F" w:rsidRPr="00BE5C15" w:rsidRDefault="001B092F" w:rsidP="001B092F">
      <w:pPr>
        <w:pStyle w:val="ListParagraph"/>
        <w:spacing w:line="360" w:lineRule="auto"/>
        <w:ind w:right="90"/>
        <w:jc w:val="both"/>
        <w:rPr>
          <w:rFonts w:ascii="Arial" w:hAnsi="Arial" w:cs="Arial"/>
          <w:color w:val="000000" w:themeColor="text1"/>
          <w:sz w:val="2"/>
          <w:szCs w:val="2"/>
          <w:lang w:val="en-US"/>
        </w:rPr>
      </w:pPr>
    </w:p>
    <w:p w:rsidR="001B092F" w:rsidRPr="00BE5C15" w:rsidRDefault="001B092F" w:rsidP="001B092F">
      <w:pPr>
        <w:pStyle w:val="ListParagraph"/>
        <w:widowControl w:val="0"/>
        <w:numPr>
          <w:ilvl w:val="2"/>
          <w:numId w:val="29"/>
        </w:numPr>
        <w:autoSpaceDE w:val="0"/>
        <w:autoSpaceDN w:val="0"/>
        <w:spacing w:after="0" w:line="360" w:lineRule="auto"/>
        <w:ind w:left="1440" w:right="90" w:hanging="900"/>
        <w:jc w:val="both"/>
        <w:rPr>
          <w:rFonts w:ascii="Arial" w:hAnsi="Arial" w:cs="Arial"/>
          <w:i/>
          <w:iCs/>
          <w:color w:val="000000" w:themeColor="text1"/>
          <w:lang w:val="en-ZA"/>
        </w:rPr>
      </w:pPr>
      <w:r w:rsidRPr="00BE5C15">
        <w:rPr>
          <w:rFonts w:ascii="Arial" w:hAnsi="Arial" w:cs="Arial"/>
          <w:color w:val="000000" w:themeColor="text1"/>
          <w:lang w:val="en-US"/>
        </w:rPr>
        <w:t xml:space="preserve">The alleged victim posted on </w:t>
      </w:r>
      <w:r>
        <w:rPr>
          <w:rFonts w:ascii="Arial" w:hAnsi="Arial" w:cs="Arial"/>
          <w:color w:val="000000" w:themeColor="text1"/>
          <w:lang w:val="en-US"/>
        </w:rPr>
        <w:t xml:space="preserve">a </w:t>
      </w:r>
      <w:r w:rsidRPr="00BE5C15">
        <w:rPr>
          <w:rFonts w:ascii="Arial" w:hAnsi="Arial" w:cs="Arial"/>
          <w:color w:val="000000" w:themeColor="text1"/>
          <w:lang w:val="en-US"/>
        </w:rPr>
        <w:t xml:space="preserve">Facebook page called </w:t>
      </w:r>
      <w:bookmarkStart w:id="3" w:name="_Hlk127968194"/>
      <w:r w:rsidRPr="00BE5C15">
        <w:rPr>
          <w:rFonts w:ascii="Arial" w:hAnsi="Arial" w:cs="Arial"/>
          <w:b/>
          <w:bCs/>
          <w:color w:val="000000" w:themeColor="text1"/>
          <w:lang w:val="en-US"/>
        </w:rPr>
        <w:t>UNIVEN-Students UPDATES &amp; Fun</w:t>
      </w:r>
      <w:bookmarkEnd w:id="3"/>
      <w:r w:rsidRPr="00BE5C15">
        <w:rPr>
          <w:rFonts w:ascii="Arial" w:hAnsi="Arial" w:cs="Arial"/>
          <w:color w:val="000000" w:themeColor="text1"/>
          <w:lang w:val="en-US"/>
        </w:rPr>
        <w:t xml:space="preserve">, asking for assistance to apply for PGCE </w:t>
      </w:r>
      <w:r>
        <w:rPr>
          <w:rFonts w:ascii="Arial" w:hAnsi="Arial" w:cs="Arial"/>
          <w:color w:val="000000" w:themeColor="text1"/>
          <w:lang w:val="en-US"/>
        </w:rPr>
        <w:t>at the University</w:t>
      </w:r>
      <w:r w:rsidRPr="00BE5C15">
        <w:rPr>
          <w:rFonts w:ascii="Arial" w:hAnsi="Arial" w:cs="Arial"/>
          <w:color w:val="000000" w:themeColor="text1"/>
          <w:lang w:val="en-US"/>
        </w:rPr>
        <w:t xml:space="preserve">. This page called </w:t>
      </w:r>
      <w:r w:rsidRPr="00BE5C15">
        <w:rPr>
          <w:rFonts w:ascii="Arial" w:hAnsi="Arial" w:cs="Arial"/>
          <w:b/>
          <w:bCs/>
          <w:color w:val="000000" w:themeColor="text1"/>
          <w:lang w:val="en-US"/>
        </w:rPr>
        <w:t>UNIVEN-Students UPDATES &amp; Fun</w:t>
      </w:r>
      <w:r w:rsidRPr="00BE5C15">
        <w:rPr>
          <w:rFonts w:ascii="Arial" w:hAnsi="Arial" w:cs="Arial"/>
          <w:color w:val="000000" w:themeColor="text1"/>
          <w:lang w:val="en-US"/>
        </w:rPr>
        <w:t>, does not belong to the University of Venda.</w:t>
      </w:r>
    </w:p>
    <w:p w:rsidR="001B092F" w:rsidRPr="00BE5C15" w:rsidRDefault="001B092F" w:rsidP="001B092F">
      <w:pPr>
        <w:pStyle w:val="ListParagraph"/>
        <w:widowControl w:val="0"/>
        <w:autoSpaceDE w:val="0"/>
        <w:autoSpaceDN w:val="0"/>
        <w:spacing w:after="0" w:line="360" w:lineRule="auto"/>
        <w:ind w:left="1440" w:right="90" w:hanging="900"/>
        <w:jc w:val="both"/>
        <w:rPr>
          <w:rFonts w:ascii="Arial" w:hAnsi="Arial" w:cs="Arial"/>
          <w:i/>
          <w:iCs/>
          <w:color w:val="000000" w:themeColor="text1"/>
          <w:sz w:val="14"/>
          <w:szCs w:val="14"/>
          <w:lang w:val="en-ZA"/>
        </w:rPr>
      </w:pPr>
    </w:p>
    <w:p w:rsidR="001B092F" w:rsidRPr="00BE5C15" w:rsidRDefault="001B092F" w:rsidP="001B092F">
      <w:pPr>
        <w:pStyle w:val="ListParagraph"/>
        <w:widowControl w:val="0"/>
        <w:numPr>
          <w:ilvl w:val="2"/>
          <w:numId w:val="29"/>
        </w:numPr>
        <w:autoSpaceDE w:val="0"/>
        <w:autoSpaceDN w:val="0"/>
        <w:spacing w:after="0" w:line="360" w:lineRule="auto"/>
        <w:ind w:left="1440" w:right="90" w:hanging="900"/>
        <w:jc w:val="both"/>
        <w:rPr>
          <w:rFonts w:ascii="Arial" w:hAnsi="Arial" w:cs="Arial"/>
          <w:i/>
          <w:iCs/>
          <w:color w:val="000000" w:themeColor="text1"/>
          <w:lang w:val="en-ZA"/>
        </w:rPr>
      </w:pPr>
      <w:r w:rsidRPr="00BE5C15">
        <w:rPr>
          <w:rFonts w:ascii="Arial" w:hAnsi="Arial" w:cs="Arial"/>
          <w:color w:val="000000" w:themeColor="text1"/>
          <w:lang w:val="en-US"/>
        </w:rPr>
        <w:t xml:space="preserve">In response thereto, the victim received an inbox message </w:t>
      </w:r>
      <w:r>
        <w:rPr>
          <w:rFonts w:ascii="Arial" w:hAnsi="Arial" w:cs="Arial"/>
          <w:color w:val="000000" w:themeColor="text1"/>
          <w:lang w:val="en-US"/>
        </w:rPr>
        <w:t>o</w:t>
      </w:r>
      <w:r w:rsidRPr="00BE5C15">
        <w:rPr>
          <w:rFonts w:ascii="Arial" w:hAnsi="Arial" w:cs="Arial"/>
          <w:color w:val="000000" w:themeColor="text1"/>
          <w:lang w:val="en-US"/>
        </w:rPr>
        <w:t xml:space="preserve">n her Facebook account from one Amukelani who indicated that there is Skhumbuzo Venda who could assist the victim with application, as he (Skhumbuzo) also assisted her (Amukelani) to apply for PGCE and she is waiting for admission. Amukelani also provided the victim with contact numbers of Skhumbuzo Venda, and the victim started communicating with Skhumbuzo. </w:t>
      </w:r>
    </w:p>
    <w:p w:rsidR="001B092F" w:rsidRDefault="001B092F" w:rsidP="001B092F">
      <w:pPr>
        <w:widowControl w:val="0"/>
        <w:autoSpaceDE w:val="0"/>
        <w:autoSpaceDN w:val="0"/>
        <w:spacing w:after="0" w:line="360" w:lineRule="auto"/>
        <w:ind w:left="1440" w:right="90" w:hanging="900"/>
        <w:jc w:val="both"/>
        <w:rPr>
          <w:rFonts w:ascii="Arial" w:hAnsi="Arial" w:cs="Arial"/>
          <w:color w:val="000000" w:themeColor="text1"/>
          <w:sz w:val="16"/>
          <w:szCs w:val="16"/>
          <w:lang w:val="en-US"/>
        </w:rPr>
      </w:pPr>
    </w:p>
    <w:p w:rsidR="001B092F" w:rsidRDefault="001B092F" w:rsidP="001B092F">
      <w:pPr>
        <w:widowControl w:val="0"/>
        <w:autoSpaceDE w:val="0"/>
        <w:autoSpaceDN w:val="0"/>
        <w:spacing w:after="0" w:line="360" w:lineRule="auto"/>
        <w:ind w:left="1440" w:right="90" w:hanging="900"/>
        <w:jc w:val="both"/>
        <w:rPr>
          <w:rFonts w:ascii="Arial" w:hAnsi="Arial" w:cs="Arial"/>
          <w:color w:val="000000" w:themeColor="text1"/>
          <w:sz w:val="16"/>
          <w:szCs w:val="16"/>
          <w:lang w:val="en-US"/>
        </w:rPr>
      </w:pPr>
    </w:p>
    <w:p w:rsidR="001B092F" w:rsidRDefault="001B092F" w:rsidP="001B092F">
      <w:pPr>
        <w:widowControl w:val="0"/>
        <w:autoSpaceDE w:val="0"/>
        <w:autoSpaceDN w:val="0"/>
        <w:spacing w:after="0" w:line="360" w:lineRule="auto"/>
        <w:ind w:left="1440" w:right="90" w:hanging="900"/>
        <w:jc w:val="both"/>
        <w:rPr>
          <w:rFonts w:ascii="Arial" w:hAnsi="Arial" w:cs="Arial"/>
          <w:color w:val="000000" w:themeColor="text1"/>
          <w:sz w:val="16"/>
          <w:szCs w:val="16"/>
          <w:lang w:val="en-US"/>
        </w:rPr>
      </w:pPr>
    </w:p>
    <w:p w:rsidR="001B092F" w:rsidRDefault="001B092F" w:rsidP="001B092F">
      <w:pPr>
        <w:widowControl w:val="0"/>
        <w:autoSpaceDE w:val="0"/>
        <w:autoSpaceDN w:val="0"/>
        <w:spacing w:after="0" w:line="360" w:lineRule="auto"/>
        <w:ind w:left="1440" w:right="90" w:hanging="900"/>
        <w:jc w:val="both"/>
        <w:rPr>
          <w:rFonts w:ascii="Arial" w:hAnsi="Arial" w:cs="Arial"/>
          <w:color w:val="000000" w:themeColor="text1"/>
          <w:sz w:val="16"/>
          <w:szCs w:val="16"/>
          <w:lang w:val="en-US"/>
        </w:rPr>
      </w:pPr>
    </w:p>
    <w:p w:rsidR="001B092F" w:rsidRPr="00BE5C15" w:rsidRDefault="001B092F" w:rsidP="001B092F">
      <w:pPr>
        <w:widowControl w:val="0"/>
        <w:autoSpaceDE w:val="0"/>
        <w:autoSpaceDN w:val="0"/>
        <w:spacing w:after="0" w:line="360" w:lineRule="auto"/>
        <w:ind w:left="1440" w:right="90" w:hanging="900"/>
        <w:jc w:val="both"/>
        <w:rPr>
          <w:rFonts w:ascii="Arial" w:hAnsi="Arial" w:cs="Arial"/>
          <w:color w:val="000000" w:themeColor="text1"/>
          <w:sz w:val="16"/>
          <w:szCs w:val="16"/>
          <w:lang w:val="en-US"/>
        </w:rPr>
      </w:pPr>
    </w:p>
    <w:p w:rsidR="001B092F" w:rsidRPr="00BE5C15" w:rsidRDefault="001B092F" w:rsidP="001B092F">
      <w:pPr>
        <w:pStyle w:val="ListParagraph"/>
        <w:widowControl w:val="0"/>
        <w:numPr>
          <w:ilvl w:val="2"/>
          <w:numId w:val="29"/>
        </w:numPr>
        <w:autoSpaceDE w:val="0"/>
        <w:autoSpaceDN w:val="0"/>
        <w:spacing w:after="0" w:line="360" w:lineRule="auto"/>
        <w:ind w:left="1440" w:right="90" w:hanging="900"/>
        <w:jc w:val="both"/>
        <w:rPr>
          <w:rFonts w:ascii="Arial" w:hAnsi="Arial" w:cs="Arial"/>
          <w:color w:val="000000" w:themeColor="text1"/>
          <w:lang w:val="en-US"/>
        </w:rPr>
      </w:pPr>
      <w:r w:rsidRPr="00BE5C15">
        <w:rPr>
          <w:rFonts w:ascii="Arial" w:hAnsi="Arial" w:cs="Arial"/>
          <w:color w:val="000000" w:themeColor="text1"/>
          <w:lang w:val="en-US"/>
        </w:rPr>
        <w:t xml:space="preserve">According to the victim, Skhumbuzo is the one who assisted her throughout the application process to the completion stage. Co-incidentally, within a period of ten minutes of the completion and uploading her application </w:t>
      </w:r>
      <w:r>
        <w:rPr>
          <w:rFonts w:ascii="Arial" w:hAnsi="Arial" w:cs="Arial"/>
          <w:color w:val="000000" w:themeColor="text1"/>
          <w:lang w:val="en-US"/>
        </w:rPr>
        <w:t>on</w:t>
      </w:r>
      <w:r w:rsidRPr="00BE5C15">
        <w:rPr>
          <w:rFonts w:ascii="Arial" w:hAnsi="Arial" w:cs="Arial"/>
          <w:color w:val="000000" w:themeColor="text1"/>
          <w:lang w:val="en-US"/>
        </w:rPr>
        <w:t xml:space="preserve"> the University application portal, the victim received a WhatsApp text message from one </w:t>
      </w:r>
      <w:proofErr w:type="spellStart"/>
      <w:r w:rsidRPr="00BE5C15">
        <w:rPr>
          <w:rFonts w:ascii="Arial" w:hAnsi="Arial" w:cs="Arial"/>
          <w:color w:val="000000" w:themeColor="text1"/>
          <w:lang w:val="en-US"/>
        </w:rPr>
        <w:t>Tshilidzi</w:t>
      </w:r>
      <w:proofErr w:type="spellEnd"/>
      <w:r w:rsidRPr="00BE5C15">
        <w:rPr>
          <w:rFonts w:ascii="Arial" w:hAnsi="Arial" w:cs="Arial"/>
          <w:color w:val="000000" w:themeColor="text1"/>
          <w:lang w:val="en-US"/>
        </w:rPr>
        <w:t xml:space="preserve"> Isaac </w:t>
      </w:r>
      <w:proofErr w:type="spellStart"/>
      <w:r w:rsidRPr="00BE5C15">
        <w:rPr>
          <w:rFonts w:ascii="Arial" w:hAnsi="Arial" w:cs="Arial"/>
          <w:color w:val="000000" w:themeColor="text1"/>
          <w:lang w:val="en-US"/>
        </w:rPr>
        <w:t>Mulidzi</w:t>
      </w:r>
      <w:proofErr w:type="spellEnd"/>
      <w:r w:rsidRPr="00BE5C15">
        <w:rPr>
          <w:rFonts w:ascii="Arial" w:hAnsi="Arial" w:cs="Arial"/>
          <w:color w:val="000000" w:themeColor="text1"/>
          <w:lang w:val="en-US"/>
        </w:rPr>
        <w:t xml:space="preserve"> soliciting </w:t>
      </w:r>
      <w:r>
        <w:rPr>
          <w:rFonts w:ascii="Arial" w:hAnsi="Arial" w:cs="Arial"/>
          <w:color w:val="000000" w:themeColor="text1"/>
          <w:lang w:val="en-US"/>
        </w:rPr>
        <w:t xml:space="preserve">a </w:t>
      </w:r>
      <w:r w:rsidRPr="00BE5C15">
        <w:rPr>
          <w:rFonts w:ascii="Arial" w:hAnsi="Arial" w:cs="Arial"/>
          <w:color w:val="000000" w:themeColor="text1"/>
          <w:lang w:val="en-US"/>
        </w:rPr>
        <w:t xml:space="preserve">bribe </w:t>
      </w:r>
      <w:r>
        <w:rPr>
          <w:rFonts w:ascii="Arial" w:hAnsi="Arial" w:cs="Arial"/>
          <w:color w:val="000000" w:themeColor="text1"/>
          <w:lang w:val="en-US"/>
        </w:rPr>
        <w:t xml:space="preserve">amounting </w:t>
      </w:r>
      <w:proofErr w:type="gramStart"/>
      <w:r>
        <w:rPr>
          <w:rFonts w:ascii="Arial" w:hAnsi="Arial" w:cs="Arial"/>
          <w:color w:val="000000" w:themeColor="text1"/>
          <w:lang w:val="en-US"/>
        </w:rPr>
        <w:t>to</w:t>
      </w:r>
      <w:r w:rsidRPr="00BE5C15">
        <w:rPr>
          <w:rFonts w:ascii="Arial" w:hAnsi="Arial" w:cs="Arial"/>
          <w:color w:val="000000" w:themeColor="text1"/>
          <w:lang w:val="en-US"/>
        </w:rPr>
        <w:t xml:space="preserve">  R3</w:t>
      </w:r>
      <w:proofErr w:type="gramEnd"/>
      <w:r w:rsidRPr="00BE5C15">
        <w:rPr>
          <w:rFonts w:ascii="Arial" w:hAnsi="Arial" w:cs="Arial"/>
          <w:color w:val="000000" w:themeColor="text1"/>
          <w:lang w:val="en-US"/>
        </w:rPr>
        <w:t xml:space="preserve"> 500.00 for her admission to the program. </w:t>
      </w:r>
    </w:p>
    <w:p w:rsidR="001B092F" w:rsidRPr="00BE5C15" w:rsidRDefault="001B092F" w:rsidP="001B092F">
      <w:pPr>
        <w:widowControl w:val="0"/>
        <w:autoSpaceDE w:val="0"/>
        <w:autoSpaceDN w:val="0"/>
        <w:spacing w:after="0" w:line="360" w:lineRule="auto"/>
        <w:ind w:left="2127" w:hanging="720"/>
        <w:jc w:val="both"/>
        <w:rPr>
          <w:rFonts w:ascii="Arial" w:hAnsi="Arial" w:cs="Arial"/>
          <w:i/>
          <w:iCs/>
          <w:color w:val="000000" w:themeColor="text1"/>
          <w:sz w:val="14"/>
          <w:szCs w:val="14"/>
          <w:lang w:val="en-ZA"/>
        </w:rPr>
      </w:pPr>
    </w:p>
    <w:p w:rsidR="001B092F" w:rsidRPr="00BE5C15" w:rsidRDefault="001B092F" w:rsidP="001B092F">
      <w:pPr>
        <w:pStyle w:val="ListParagraph"/>
        <w:widowControl w:val="0"/>
        <w:numPr>
          <w:ilvl w:val="2"/>
          <w:numId w:val="29"/>
        </w:numPr>
        <w:autoSpaceDE w:val="0"/>
        <w:autoSpaceDN w:val="0"/>
        <w:spacing w:after="0" w:line="360" w:lineRule="auto"/>
        <w:ind w:left="1440" w:hanging="900"/>
        <w:jc w:val="both"/>
        <w:rPr>
          <w:rFonts w:ascii="Arial" w:hAnsi="Arial" w:cs="Arial"/>
          <w:i/>
          <w:iCs/>
          <w:color w:val="000000" w:themeColor="text1"/>
        </w:rPr>
      </w:pPr>
      <w:r w:rsidRPr="00BE5C15">
        <w:rPr>
          <w:rFonts w:ascii="Arial" w:hAnsi="Arial" w:cs="Arial"/>
          <w:color w:val="000000" w:themeColor="text1"/>
        </w:rPr>
        <w:t xml:space="preserve">The University of Venda does not have a staff member by the name of </w:t>
      </w:r>
      <w:proofErr w:type="spellStart"/>
      <w:r w:rsidRPr="00BE5C15">
        <w:rPr>
          <w:rFonts w:ascii="Arial" w:hAnsi="Arial" w:cs="Arial"/>
          <w:color w:val="000000" w:themeColor="text1"/>
        </w:rPr>
        <w:t>Tshilidzi</w:t>
      </w:r>
      <w:proofErr w:type="spellEnd"/>
      <w:r w:rsidRPr="00BE5C15">
        <w:rPr>
          <w:rFonts w:ascii="Arial" w:hAnsi="Arial" w:cs="Arial"/>
          <w:color w:val="000000" w:themeColor="text1"/>
        </w:rPr>
        <w:t xml:space="preserve"> Isaac </w:t>
      </w:r>
      <w:proofErr w:type="spellStart"/>
      <w:r w:rsidRPr="00BE5C15">
        <w:rPr>
          <w:rFonts w:ascii="Arial" w:hAnsi="Arial" w:cs="Arial"/>
          <w:color w:val="000000" w:themeColor="text1"/>
        </w:rPr>
        <w:t>Mulidzi</w:t>
      </w:r>
      <w:proofErr w:type="spellEnd"/>
      <w:r w:rsidRPr="00BE5C15">
        <w:rPr>
          <w:rFonts w:ascii="Arial" w:hAnsi="Arial" w:cs="Arial"/>
          <w:color w:val="000000" w:themeColor="text1"/>
        </w:rPr>
        <w:t>, nor does the University ha</w:t>
      </w:r>
      <w:r>
        <w:rPr>
          <w:rFonts w:ascii="Arial" w:hAnsi="Arial" w:cs="Arial"/>
          <w:color w:val="000000" w:themeColor="text1"/>
        </w:rPr>
        <w:t>ve</w:t>
      </w:r>
      <w:r w:rsidRPr="00BE5C15">
        <w:rPr>
          <w:rFonts w:ascii="Arial" w:hAnsi="Arial" w:cs="Arial"/>
          <w:color w:val="000000" w:themeColor="text1"/>
        </w:rPr>
        <w:t xml:space="preserve"> an employee and/or student by the name of Skhumbuzo Venda.</w:t>
      </w:r>
    </w:p>
    <w:p w:rsidR="001B092F" w:rsidRPr="00BE5C15" w:rsidRDefault="001B092F" w:rsidP="001B092F">
      <w:pPr>
        <w:pStyle w:val="ListParagraph"/>
        <w:spacing w:line="360" w:lineRule="auto"/>
        <w:ind w:left="1440" w:hanging="900"/>
        <w:jc w:val="both"/>
        <w:rPr>
          <w:rFonts w:ascii="Arial" w:hAnsi="Arial" w:cs="Arial"/>
          <w:i/>
          <w:iCs/>
          <w:color w:val="000000" w:themeColor="text1"/>
        </w:rPr>
      </w:pPr>
    </w:p>
    <w:p w:rsidR="001B092F" w:rsidRPr="00BE5C15" w:rsidRDefault="001B092F" w:rsidP="001B092F">
      <w:pPr>
        <w:pStyle w:val="ListParagraph"/>
        <w:widowControl w:val="0"/>
        <w:numPr>
          <w:ilvl w:val="2"/>
          <w:numId w:val="29"/>
        </w:numPr>
        <w:tabs>
          <w:tab w:val="left" w:pos="1885"/>
        </w:tabs>
        <w:autoSpaceDE w:val="0"/>
        <w:autoSpaceDN w:val="0"/>
        <w:spacing w:after="160" w:line="360" w:lineRule="auto"/>
        <w:ind w:left="1440" w:hanging="900"/>
        <w:jc w:val="both"/>
        <w:rPr>
          <w:rFonts w:ascii="Arial" w:hAnsi="Arial" w:cs="Arial"/>
          <w:color w:val="000000" w:themeColor="text1"/>
          <w:lang w:val="en-US"/>
        </w:rPr>
      </w:pPr>
      <w:r w:rsidRPr="00BE5C15">
        <w:rPr>
          <w:rFonts w:ascii="Arial" w:hAnsi="Arial" w:cs="Arial"/>
          <w:color w:val="000000" w:themeColor="text1"/>
        </w:rPr>
        <w:t>When 2023 admissions commenced, the University</w:t>
      </w:r>
      <w:r>
        <w:rPr>
          <w:rFonts w:ascii="Arial" w:hAnsi="Arial" w:cs="Arial"/>
          <w:color w:val="000000" w:themeColor="text1"/>
        </w:rPr>
        <w:t xml:space="preserve"> </w:t>
      </w:r>
      <w:r w:rsidRPr="00BE5C15">
        <w:rPr>
          <w:rFonts w:ascii="Arial" w:hAnsi="Arial" w:cs="Arial"/>
          <w:color w:val="000000" w:themeColor="text1"/>
        </w:rPr>
        <w:t xml:space="preserve">issued a communique to members of the public advising them to communicate with </w:t>
      </w:r>
      <w:proofErr w:type="spellStart"/>
      <w:r w:rsidRPr="00BE5C15">
        <w:rPr>
          <w:rFonts w:ascii="Arial" w:hAnsi="Arial" w:cs="Arial"/>
          <w:color w:val="000000" w:themeColor="text1"/>
        </w:rPr>
        <w:t>Univen</w:t>
      </w:r>
      <w:proofErr w:type="spellEnd"/>
      <w:r w:rsidRPr="00BE5C15">
        <w:rPr>
          <w:rFonts w:ascii="Arial" w:hAnsi="Arial" w:cs="Arial"/>
          <w:color w:val="000000" w:themeColor="text1"/>
        </w:rPr>
        <w:t xml:space="preserve"> officials via the University contact details appearing on its website for information and assistance. </w:t>
      </w:r>
      <w:proofErr w:type="spellStart"/>
      <w:r w:rsidRPr="00BE5C15">
        <w:rPr>
          <w:rFonts w:ascii="Arial" w:hAnsi="Arial" w:cs="Arial"/>
          <w:color w:val="000000" w:themeColor="text1"/>
        </w:rPr>
        <w:t>Skhumbuzo</w:t>
      </w:r>
      <w:proofErr w:type="spellEnd"/>
      <w:r w:rsidRPr="00BE5C15">
        <w:rPr>
          <w:rFonts w:ascii="Arial" w:hAnsi="Arial" w:cs="Arial"/>
          <w:color w:val="000000" w:themeColor="text1"/>
        </w:rPr>
        <w:t xml:space="preserve"> Venda and </w:t>
      </w:r>
      <w:proofErr w:type="spellStart"/>
      <w:r w:rsidRPr="00BE5C15">
        <w:rPr>
          <w:rFonts w:ascii="Arial" w:hAnsi="Arial" w:cs="Arial"/>
          <w:color w:val="000000" w:themeColor="text1"/>
        </w:rPr>
        <w:t>Tshilidzi</w:t>
      </w:r>
      <w:proofErr w:type="spellEnd"/>
      <w:r w:rsidRPr="00BE5C15">
        <w:rPr>
          <w:rFonts w:ascii="Arial" w:hAnsi="Arial" w:cs="Arial"/>
          <w:color w:val="000000" w:themeColor="text1"/>
        </w:rPr>
        <w:t xml:space="preserve"> Isaac </w:t>
      </w:r>
      <w:proofErr w:type="spellStart"/>
      <w:r w:rsidRPr="00BE5C15">
        <w:rPr>
          <w:rFonts w:ascii="Arial" w:hAnsi="Arial" w:cs="Arial"/>
          <w:color w:val="000000" w:themeColor="text1"/>
        </w:rPr>
        <w:t>Mulidzi</w:t>
      </w:r>
      <w:proofErr w:type="spellEnd"/>
      <w:r w:rsidRPr="00BE5C15">
        <w:rPr>
          <w:rFonts w:ascii="Arial" w:hAnsi="Arial" w:cs="Arial"/>
          <w:color w:val="000000" w:themeColor="text1"/>
        </w:rPr>
        <w:t xml:space="preserve"> are not amongst the University of Venda contact persons.</w:t>
      </w:r>
    </w:p>
    <w:p w:rsidR="001B092F" w:rsidRPr="00BE5C15" w:rsidRDefault="001B092F" w:rsidP="001B092F">
      <w:pPr>
        <w:pStyle w:val="ListParagraph"/>
        <w:spacing w:line="360" w:lineRule="auto"/>
        <w:ind w:left="1440" w:hanging="900"/>
        <w:jc w:val="both"/>
        <w:rPr>
          <w:rFonts w:ascii="Arial" w:hAnsi="Arial" w:cs="Arial"/>
          <w:color w:val="000000" w:themeColor="text1"/>
          <w:lang w:val="en-US"/>
        </w:rPr>
      </w:pPr>
    </w:p>
    <w:p w:rsidR="001B092F" w:rsidRPr="00BE5C15" w:rsidRDefault="001B092F" w:rsidP="001B092F">
      <w:pPr>
        <w:pStyle w:val="ListParagraph"/>
        <w:widowControl w:val="0"/>
        <w:tabs>
          <w:tab w:val="left" w:pos="1885"/>
        </w:tabs>
        <w:autoSpaceDE w:val="0"/>
        <w:autoSpaceDN w:val="0"/>
        <w:spacing w:after="160" w:line="360" w:lineRule="auto"/>
        <w:ind w:left="1440" w:hanging="900"/>
        <w:jc w:val="both"/>
        <w:rPr>
          <w:rFonts w:ascii="Arial" w:hAnsi="Arial" w:cs="Arial"/>
          <w:color w:val="000000" w:themeColor="text1"/>
          <w:sz w:val="4"/>
          <w:szCs w:val="4"/>
          <w:lang w:val="en-US"/>
        </w:rPr>
      </w:pPr>
    </w:p>
    <w:p w:rsidR="001B092F" w:rsidRPr="00BE5C15" w:rsidRDefault="001B092F" w:rsidP="001B092F">
      <w:pPr>
        <w:pStyle w:val="ListParagraph"/>
        <w:widowControl w:val="0"/>
        <w:numPr>
          <w:ilvl w:val="2"/>
          <w:numId w:val="29"/>
        </w:numPr>
        <w:tabs>
          <w:tab w:val="left" w:pos="1885"/>
        </w:tabs>
        <w:autoSpaceDE w:val="0"/>
        <w:autoSpaceDN w:val="0"/>
        <w:spacing w:after="160" w:line="360" w:lineRule="auto"/>
        <w:ind w:left="1440" w:hanging="900"/>
        <w:jc w:val="both"/>
        <w:rPr>
          <w:rFonts w:ascii="Arial" w:hAnsi="Arial" w:cs="Arial"/>
          <w:color w:val="000000" w:themeColor="text1"/>
          <w:lang w:val="en-US"/>
        </w:rPr>
      </w:pPr>
      <w:r w:rsidRPr="00BE5C15">
        <w:rPr>
          <w:rFonts w:ascii="Arial" w:hAnsi="Arial" w:cs="Arial"/>
          <w:color w:val="000000" w:themeColor="text1"/>
        </w:rPr>
        <w:t xml:space="preserve">The investigation revealed that the victim never communicated with the University official/s regarding her application. </w:t>
      </w:r>
      <w:r w:rsidRPr="00BE5C15">
        <w:rPr>
          <w:rFonts w:ascii="Arial" w:hAnsi="Arial" w:cs="Arial"/>
          <w:color w:val="000000" w:themeColor="text1"/>
          <w:lang w:val="en-US"/>
        </w:rPr>
        <w:t xml:space="preserve">The University is in possession of screen shots of the victims Facebook posts on </w:t>
      </w:r>
      <w:r w:rsidRPr="00BE5C15">
        <w:rPr>
          <w:rFonts w:ascii="Arial" w:hAnsi="Arial" w:cs="Arial"/>
          <w:b/>
          <w:bCs/>
          <w:color w:val="000000" w:themeColor="text1"/>
          <w:lang w:val="en-US"/>
        </w:rPr>
        <w:t>UNIVEN-Students Updates &amp; Fun</w:t>
      </w:r>
      <w:r w:rsidRPr="00BE5C15">
        <w:rPr>
          <w:rFonts w:ascii="Arial" w:hAnsi="Arial" w:cs="Arial"/>
          <w:color w:val="000000" w:themeColor="text1"/>
          <w:lang w:val="en-US"/>
        </w:rPr>
        <w:t xml:space="preserve">, WhatsApp conversation between the victim and Skhumbuzo Venda, and </w:t>
      </w:r>
      <w:proofErr w:type="spellStart"/>
      <w:r w:rsidRPr="00BE5C15">
        <w:rPr>
          <w:rFonts w:ascii="Arial" w:hAnsi="Arial" w:cs="Arial"/>
          <w:color w:val="000000" w:themeColor="text1"/>
          <w:lang w:val="en-US"/>
        </w:rPr>
        <w:t>Mr</w:t>
      </w:r>
      <w:proofErr w:type="spellEnd"/>
      <w:r w:rsidRPr="00BE5C15">
        <w:rPr>
          <w:rFonts w:ascii="Arial" w:hAnsi="Arial" w:cs="Arial"/>
          <w:color w:val="000000" w:themeColor="text1"/>
          <w:lang w:val="en-US"/>
        </w:rPr>
        <w:t xml:space="preserve"> </w:t>
      </w:r>
      <w:proofErr w:type="spellStart"/>
      <w:r w:rsidRPr="00BE5C15">
        <w:rPr>
          <w:rFonts w:ascii="Arial" w:hAnsi="Arial" w:cs="Arial"/>
          <w:color w:val="000000" w:themeColor="text1"/>
          <w:lang w:val="en-US"/>
        </w:rPr>
        <w:t>Tshilidzi</w:t>
      </w:r>
      <w:proofErr w:type="spellEnd"/>
      <w:r w:rsidRPr="00BE5C15">
        <w:rPr>
          <w:rFonts w:ascii="Arial" w:hAnsi="Arial" w:cs="Arial"/>
          <w:color w:val="000000" w:themeColor="text1"/>
          <w:lang w:val="en-US"/>
        </w:rPr>
        <w:t xml:space="preserve"> Isaac </w:t>
      </w:r>
      <w:proofErr w:type="spellStart"/>
      <w:r w:rsidRPr="00BE5C15">
        <w:rPr>
          <w:rFonts w:ascii="Arial" w:hAnsi="Arial" w:cs="Arial"/>
          <w:color w:val="000000" w:themeColor="text1"/>
          <w:lang w:val="en-US"/>
        </w:rPr>
        <w:t>Mulidzi</w:t>
      </w:r>
      <w:proofErr w:type="spellEnd"/>
      <w:r w:rsidRPr="00BE5C15">
        <w:rPr>
          <w:rFonts w:ascii="Arial" w:hAnsi="Arial" w:cs="Arial"/>
          <w:color w:val="000000" w:themeColor="text1"/>
          <w:lang w:val="en-US"/>
        </w:rPr>
        <w:t xml:space="preserve">. </w:t>
      </w:r>
    </w:p>
    <w:p w:rsidR="001B092F" w:rsidRPr="00BE5C15" w:rsidRDefault="001B092F" w:rsidP="001B092F">
      <w:pPr>
        <w:pStyle w:val="ListParagraph"/>
        <w:spacing w:line="360" w:lineRule="auto"/>
        <w:ind w:left="1440" w:hanging="900"/>
        <w:jc w:val="both"/>
        <w:rPr>
          <w:rFonts w:ascii="Arial" w:hAnsi="Arial" w:cs="Arial"/>
          <w:color w:val="000000" w:themeColor="text1"/>
        </w:rPr>
      </w:pPr>
    </w:p>
    <w:p w:rsidR="001B092F" w:rsidRPr="00BE5C15" w:rsidRDefault="001B092F" w:rsidP="001B092F">
      <w:pPr>
        <w:pStyle w:val="ListParagraph"/>
        <w:widowControl w:val="0"/>
        <w:numPr>
          <w:ilvl w:val="2"/>
          <w:numId w:val="29"/>
        </w:numPr>
        <w:tabs>
          <w:tab w:val="left" w:pos="1885"/>
        </w:tabs>
        <w:autoSpaceDE w:val="0"/>
        <w:autoSpaceDN w:val="0"/>
        <w:spacing w:after="0" w:line="360" w:lineRule="auto"/>
        <w:ind w:left="1440" w:hanging="900"/>
        <w:jc w:val="both"/>
        <w:rPr>
          <w:rFonts w:ascii="Arial" w:hAnsi="Arial" w:cs="Arial"/>
          <w:color w:val="000000" w:themeColor="text1"/>
          <w:sz w:val="14"/>
          <w:szCs w:val="14"/>
        </w:rPr>
      </w:pPr>
      <w:r w:rsidRPr="00BE5C15">
        <w:rPr>
          <w:rFonts w:ascii="Arial" w:hAnsi="Arial" w:cs="Arial"/>
          <w:color w:val="000000" w:themeColor="text1"/>
        </w:rPr>
        <w:t xml:space="preserve">From the information gathered, the complainant was a victim of </w:t>
      </w:r>
      <w:r>
        <w:rPr>
          <w:rFonts w:ascii="Arial" w:hAnsi="Arial" w:cs="Arial"/>
          <w:color w:val="000000" w:themeColor="text1"/>
        </w:rPr>
        <w:t xml:space="preserve">a </w:t>
      </w:r>
      <w:r w:rsidRPr="00BE5C15">
        <w:rPr>
          <w:rFonts w:ascii="Arial" w:hAnsi="Arial" w:cs="Arial"/>
          <w:color w:val="000000" w:themeColor="text1"/>
        </w:rPr>
        <w:t xml:space="preserve">Facebook scam. </w:t>
      </w:r>
    </w:p>
    <w:p w:rsidR="001B092F" w:rsidRPr="00BE5C15" w:rsidRDefault="001B092F" w:rsidP="001B092F">
      <w:pPr>
        <w:pStyle w:val="ListParagraph"/>
        <w:spacing w:line="360" w:lineRule="auto"/>
        <w:jc w:val="both"/>
        <w:rPr>
          <w:rFonts w:ascii="Arial" w:hAnsi="Arial" w:cs="Arial"/>
          <w:color w:val="000000" w:themeColor="text1"/>
          <w:sz w:val="14"/>
          <w:szCs w:val="14"/>
        </w:rPr>
      </w:pPr>
    </w:p>
    <w:p w:rsidR="001B092F" w:rsidRPr="00BE5C15" w:rsidRDefault="001B092F" w:rsidP="001B092F">
      <w:pPr>
        <w:pStyle w:val="ListParagraph"/>
        <w:widowControl w:val="0"/>
        <w:tabs>
          <w:tab w:val="left" w:pos="1885"/>
        </w:tabs>
        <w:autoSpaceDE w:val="0"/>
        <w:autoSpaceDN w:val="0"/>
        <w:spacing w:after="0" w:line="360" w:lineRule="auto"/>
        <w:ind w:left="567"/>
        <w:jc w:val="both"/>
        <w:rPr>
          <w:rFonts w:ascii="Arial" w:hAnsi="Arial" w:cs="Arial"/>
          <w:color w:val="000000" w:themeColor="text1"/>
          <w:sz w:val="2"/>
          <w:szCs w:val="2"/>
        </w:rPr>
      </w:pPr>
    </w:p>
    <w:p w:rsidR="001B092F" w:rsidRPr="00BE5C15" w:rsidRDefault="001B092F" w:rsidP="001B092F">
      <w:pPr>
        <w:pStyle w:val="ListParagraph"/>
        <w:widowControl w:val="0"/>
        <w:numPr>
          <w:ilvl w:val="0"/>
          <w:numId w:val="29"/>
        </w:numPr>
        <w:tabs>
          <w:tab w:val="left" w:pos="1885"/>
        </w:tabs>
        <w:autoSpaceDE w:val="0"/>
        <w:autoSpaceDN w:val="0"/>
        <w:spacing w:after="0" w:line="360" w:lineRule="auto"/>
        <w:jc w:val="both"/>
        <w:rPr>
          <w:rFonts w:ascii="Arial" w:hAnsi="Arial" w:cs="Arial"/>
          <w:b/>
          <w:bCs/>
          <w:color w:val="000000" w:themeColor="text1"/>
        </w:rPr>
      </w:pPr>
      <w:r w:rsidRPr="00BE5C15">
        <w:rPr>
          <w:rFonts w:ascii="Arial" w:hAnsi="Arial" w:cs="Arial"/>
          <w:b/>
          <w:bCs/>
          <w:color w:val="000000" w:themeColor="text1"/>
        </w:rPr>
        <w:t>RESPONSE TO PARLIAMETARY QUESTIONS RAISED</w:t>
      </w:r>
      <w:r>
        <w:rPr>
          <w:rFonts w:ascii="Arial" w:hAnsi="Arial" w:cs="Arial"/>
          <w:b/>
          <w:bCs/>
          <w:color w:val="000000" w:themeColor="text1"/>
        </w:rPr>
        <w:t>:</w:t>
      </w:r>
    </w:p>
    <w:p w:rsidR="001B092F" w:rsidRPr="00BE5C15" w:rsidRDefault="001B092F" w:rsidP="001B092F">
      <w:pPr>
        <w:pStyle w:val="ListParagraph"/>
        <w:spacing w:line="360" w:lineRule="auto"/>
        <w:jc w:val="both"/>
        <w:rPr>
          <w:rFonts w:ascii="Arial" w:eastAsia="Arial MT" w:hAnsi="Arial" w:cs="Arial"/>
          <w:color w:val="000000" w:themeColor="text1"/>
          <w:sz w:val="12"/>
          <w:szCs w:val="12"/>
        </w:rPr>
      </w:pPr>
    </w:p>
    <w:p w:rsidR="001B092F" w:rsidRPr="00BE5C15" w:rsidRDefault="001B092F" w:rsidP="001B092F">
      <w:pPr>
        <w:pStyle w:val="ListParagraph"/>
        <w:numPr>
          <w:ilvl w:val="0"/>
          <w:numId w:val="28"/>
        </w:numPr>
        <w:spacing w:line="360" w:lineRule="auto"/>
        <w:jc w:val="both"/>
        <w:rPr>
          <w:rFonts w:ascii="Arial" w:hAnsi="Arial" w:cs="Arial"/>
          <w:color w:val="000000" w:themeColor="text1"/>
        </w:rPr>
      </w:pPr>
      <w:bookmarkStart w:id="4" w:name="_Hlk127964410"/>
      <w:bookmarkEnd w:id="2"/>
      <w:r w:rsidRPr="00BE5C15">
        <w:rPr>
          <w:rFonts w:ascii="Arial" w:hAnsi="Arial" w:cs="Arial"/>
          <w:color w:val="000000" w:themeColor="text1"/>
        </w:rPr>
        <w:t xml:space="preserve">Following the suspension of the Staff Member, the University of Venda </w:t>
      </w:r>
      <w:r>
        <w:rPr>
          <w:rFonts w:ascii="Arial" w:hAnsi="Arial" w:cs="Arial"/>
          <w:color w:val="000000" w:themeColor="text1"/>
        </w:rPr>
        <w:t>M</w:t>
      </w:r>
      <w:r w:rsidRPr="00BE5C15">
        <w:rPr>
          <w:rFonts w:ascii="Arial" w:hAnsi="Arial" w:cs="Arial"/>
          <w:color w:val="000000" w:themeColor="text1"/>
        </w:rPr>
        <w:t>anagement initiated disciplinary action in accordance with its Disciplinary Code and Procedure against the staff member</w:t>
      </w:r>
      <w:r>
        <w:rPr>
          <w:rFonts w:ascii="Arial" w:hAnsi="Arial" w:cs="Arial"/>
          <w:color w:val="000000" w:themeColor="text1"/>
        </w:rPr>
        <w:t>.</w:t>
      </w:r>
      <w:r w:rsidRPr="00BE5C15">
        <w:rPr>
          <w:rFonts w:ascii="Arial" w:hAnsi="Arial" w:cs="Arial"/>
          <w:color w:val="000000" w:themeColor="text1"/>
        </w:rPr>
        <w:t xml:space="preserve"> </w:t>
      </w:r>
      <w:r>
        <w:rPr>
          <w:rFonts w:ascii="Arial" w:hAnsi="Arial" w:cs="Arial"/>
          <w:color w:val="000000" w:themeColor="text1"/>
        </w:rPr>
        <w:t>T</w:t>
      </w:r>
      <w:r w:rsidRPr="00BE5C15">
        <w:rPr>
          <w:rFonts w:ascii="Arial" w:hAnsi="Arial" w:cs="Arial"/>
          <w:color w:val="000000" w:themeColor="text1"/>
        </w:rPr>
        <w:t>he staff member will be subjected to a disciplinary enquiry. If the staff member is found guilty of misconduct, he will be dismissed</w:t>
      </w:r>
      <w:r>
        <w:rPr>
          <w:rFonts w:ascii="Arial" w:hAnsi="Arial" w:cs="Arial"/>
          <w:color w:val="000000" w:themeColor="text1"/>
        </w:rPr>
        <w:t xml:space="preserve">, this should deter </w:t>
      </w:r>
      <w:r w:rsidRPr="00BE5C15">
        <w:rPr>
          <w:rFonts w:ascii="Arial" w:hAnsi="Arial" w:cs="Arial"/>
          <w:color w:val="000000" w:themeColor="text1"/>
        </w:rPr>
        <w:t xml:space="preserve">other employees from committing </w:t>
      </w:r>
      <w:r>
        <w:rPr>
          <w:rFonts w:ascii="Arial" w:hAnsi="Arial" w:cs="Arial"/>
          <w:color w:val="000000" w:themeColor="text1"/>
        </w:rPr>
        <w:t xml:space="preserve">a </w:t>
      </w:r>
      <w:r w:rsidRPr="00BE5C15">
        <w:rPr>
          <w:rFonts w:ascii="Arial" w:hAnsi="Arial" w:cs="Arial"/>
          <w:color w:val="000000" w:themeColor="text1"/>
        </w:rPr>
        <w:t>similar offence.</w:t>
      </w:r>
    </w:p>
    <w:p w:rsidR="001B092F" w:rsidRPr="00BE5C15" w:rsidRDefault="001B092F" w:rsidP="001B092F">
      <w:pPr>
        <w:pStyle w:val="ListParagraph"/>
        <w:spacing w:line="360" w:lineRule="auto"/>
        <w:jc w:val="both"/>
        <w:rPr>
          <w:rFonts w:ascii="Arial" w:hAnsi="Arial" w:cs="Arial"/>
          <w:color w:val="000000" w:themeColor="text1"/>
        </w:rPr>
      </w:pPr>
    </w:p>
    <w:bookmarkEnd w:id="4"/>
    <w:p w:rsidR="001B092F" w:rsidRPr="00BE5C15" w:rsidRDefault="001B092F" w:rsidP="001B092F">
      <w:pPr>
        <w:pStyle w:val="ListParagraph"/>
        <w:numPr>
          <w:ilvl w:val="0"/>
          <w:numId w:val="28"/>
        </w:numPr>
        <w:spacing w:line="360" w:lineRule="auto"/>
        <w:jc w:val="both"/>
        <w:rPr>
          <w:rFonts w:ascii="Arial" w:eastAsia="Arial MT" w:hAnsi="Arial" w:cs="Arial"/>
          <w:b/>
          <w:bCs/>
          <w:color w:val="000000" w:themeColor="text1"/>
        </w:rPr>
      </w:pPr>
      <w:r w:rsidRPr="00BE5C15">
        <w:rPr>
          <w:rFonts w:ascii="Arial" w:eastAsia="Arial MT" w:hAnsi="Arial" w:cs="Arial"/>
          <w:b/>
          <w:bCs/>
          <w:color w:val="000000" w:themeColor="text1"/>
        </w:rPr>
        <w:t>steps his department taken to prevent the incident from occurring again</w:t>
      </w:r>
    </w:p>
    <w:p w:rsidR="001B092F" w:rsidRPr="00BE5C15" w:rsidRDefault="001B092F" w:rsidP="001B092F">
      <w:pPr>
        <w:pStyle w:val="ListParagraph"/>
        <w:spacing w:line="360" w:lineRule="auto"/>
        <w:jc w:val="both"/>
        <w:rPr>
          <w:rFonts w:ascii="Arial" w:eastAsia="Arial MT" w:hAnsi="Arial" w:cs="Arial"/>
          <w:color w:val="000000" w:themeColor="text1"/>
          <w:sz w:val="12"/>
          <w:szCs w:val="12"/>
        </w:rPr>
      </w:pPr>
    </w:p>
    <w:p w:rsidR="001B092F" w:rsidRPr="00BE5C15" w:rsidRDefault="001B092F" w:rsidP="001B092F">
      <w:pPr>
        <w:pStyle w:val="ListParagraph"/>
        <w:spacing w:line="360" w:lineRule="auto"/>
        <w:jc w:val="both"/>
        <w:rPr>
          <w:rFonts w:ascii="Arial" w:eastAsia="Arial MT" w:hAnsi="Arial" w:cs="Arial"/>
          <w:color w:val="000000" w:themeColor="text1"/>
        </w:rPr>
      </w:pPr>
      <w:r w:rsidRPr="00BE5C15">
        <w:rPr>
          <w:rFonts w:ascii="Arial" w:eastAsia="Arial MT" w:hAnsi="Arial" w:cs="Arial"/>
          <w:color w:val="000000" w:themeColor="text1"/>
        </w:rPr>
        <w:t xml:space="preserve">All staff members </w:t>
      </w:r>
      <w:r>
        <w:rPr>
          <w:rFonts w:ascii="Arial" w:eastAsia="Arial MT" w:hAnsi="Arial" w:cs="Arial"/>
          <w:color w:val="000000" w:themeColor="text1"/>
        </w:rPr>
        <w:t xml:space="preserve">at the University of Venda </w:t>
      </w:r>
      <w:r w:rsidRPr="00BE5C15">
        <w:rPr>
          <w:rFonts w:ascii="Arial" w:eastAsia="Arial MT" w:hAnsi="Arial" w:cs="Arial"/>
          <w:color w:val="000000" w:themeColor="text1"/>
        </w:rPr>
        <w:t>have been warned against any corrupt activity within their sphere of operations in the Admissions Section. The whole University Community was also warned against such activities.  Media statements were issued to the public against such involvement or engagement.</w:t>
      </w:r>
    </w:p>
    <w:p w:rsidR="001B092F" w:rsidRPr="00BE5C15" w:rsidRDefault="001B092F" w:rsidP="001B092F">
      <w:pPr>
        <w:pStyle w:val="ListParagraph"/>
        <w:spacing w:line="360" w:lineRule="auto"/>
        <w:jc w:val="both"/>
        <w:rPr>
          <w:rFonts w:ascii="Arial" w:eastAsia="Arial MT" w:hAnsi="Arial" w:cs="Arial"/>
          <w:color w:val="000000" w:themeColor="text1"/>
        </w:rPr>
      </w:pPr>
    </w:p>
    <w:p w:rsidR="001B092F" w:rsidRPr="00BE5C15" w:rsidRDefault="001B092F" w:rsidP="001B092F">
      <w:pPr>
        <w:pStyle w:val="ListParagraph"/>
        <w:numPr>
          <w:ilvl w:val="0"/>
          <w:numId w:val="28"/>
        </w:numPr>
        <w:spacing w:line="360" w:lineRule="auto"/>
        <w:jc w:val="both"/>
        <w:rPr>
          <w:rFonts w:ascii="Arial" w:eastAsia="Arial MT" w:hAnsi="Arial" w:cs="Arial"/>
          <w:b/>
          <w:bCs/>
          <w:color w:val="000000" w:themeColor="text1"/>
        </w:rPr>
      </w:pPr>
      <w:r w:rsidRPr="00BE5C15">
        <w:rPr>
          <w:rFonts w:ascii="Arial" w:eastAsia="Arial MT" w:hAnsi="Arial" w:cs="Arial"/>
          <w:b/>
          <w:bCs/>
          <w:color w:val="000000" w:themeColor="text1"/>
        </w:rPr>
        <w:t>number of similar incidents have been reported to (</w:t>
      </w:r>
      <w:proofErr w:type="spellStart"/>
      <w:r w:rsidRPr="00BE5C15">
        <w:rPr>
          <w:rFonts w:ascii="Arial" w:eastAsia="Arial MT" w:hAnsi="Arial" w:cs="Arial"/>
          <w:b/>
          <w:bCs/>
          <w:color w:val="000000" w:themeColor="text1"/>
        </w:rPr>
        <w:t>i</w:t>
      </w:r>
      <w:proofErr w:type="spellEnd"/>
      <w:r w:rsidRPr="00BE5C15">
        <w:rPr>
          <w:rFonts w:ascii="Arial" w:eastAsia="Arial MT" w:hAnsi="Arial" w:cs="Arial"/>
          <w:b/>
          <w:bCs/>
          <w:color w:val="000000" w:themeColor="text1"/>
        </w:rPr>
        <w:t>) his department and/or (ii) to him?</w:t>
      </w:r>
      <w:r w:rsidRPr="00BE5C15">
        <w:rPr>
          <w:rFonts w:ascii="Arial" w:eastAsia="Arial MT" w:hAnsi="Arial" w:cs="Arial"/>
          <w:b/>
          <w:bCs/>
          <w:color w:val="000000" w:themeColor="text1"/>
        </w:rPr>
        <w:tab/>
      </w:r>
    </w:p>
    <w:p w:rsidR="001B092F" w:rsidRPr="00BE5C15" w:rsidRDefault="001B092F" w:rsidP="001B092F">
      <w:pPr>
        <w:pStyle w:val="ListParagraph"/>
        <w:spacing w:line="360" w:lineRule="auto"/>
        <w:jc w:val="both"/>
        <w:rPr>
          <w:rFonts w:ascii="Arial" w:eastAsia="Arial MT" w:hAnsi="Arial" w:cs="Arial"/>
          <w:color w:val="000000" w:themeColor="text1"/>
          <w:sz w:val="10"/>
          <w:szCs w:val="10"/>
        </w:rPr>
      </w:pPr>
    </w:p>
    <w:p w:rsidR="001B092F" w:rsidRDefault="001B092F" w:rsidP="001B092F">
      <w:pPr>
        <w:spacing w:before="100" w:beforeAutospacing="1" w:after="100" w:afterAutospacing="1" w:line="360" w:lineRule="auto"/>
        <w:ind w:firstLine="720"/>
        <w:jc w:val="both"/>
        <w:rPr>
          <w:rFonts w:ascii="Arial" w:hAnsi="Arial" w:cs="Arial"/>
          <w:b/>
        </w:rPr>
      </w:pPr>
      <w:r>
        <w:rPr>
          <w:rFonts w:ascii="Arial" w:eastAsia="Arial MT" w:hAnsi="Arial" w:cs="Arial"/>
          <w:color w:val="000000" w:themeColor="text1"/>
        </w:rPr>
        <w:t>T</w:t>
      </w:r>
      <w:r w:rsidRPr="00BE5C15">
        <w:rPr>
          <w:rFonts w:ascii="Arial" w:eastAsia="Arial MT" w:hAnsi="Arial" w:cs="Arial"/>
          <w:color w:val="000000" w:themeColor="text1"/>
        </w:rPr>
        <w:t xml:space="preserve">here is just one incident which the University </w:t>
      </w:r>
      <w:r>
        <w:rPr>
          <w:rFonts w:ascii="Arial" w:eastAsia="Arial MT" w:hAnsi="Arial" w:cs="Arial"/>
          <w:color w:val="000000" w:themeColor="text1"/>
        </w:rPr>
        <w:t xml:space="preserve">of Venda </w:t>
      </w:r>
      <w:r w:rsidRPr="00BE5C15">
        <w:rPr>
          <w:rFonts w:ascii="Arial" w:eastAsia="Arial MT" w:hAnsi="Arial" w:cs="Arial"/>
          <w:color w:val="000000" w:themeColor="text1"/>
        </w:rPr>
        <w:t xml:space="preserve">is attending to </w:t>
      </w:r>
      <w:r>
        <w:rPr>
          <w:rFonts w:ascii="Arial" w:eastAsia="Arial MT" w:hAnsi="Arial" w:cs="Arial"/>
          <w:color w:val="000000" w:themeColor="text1"/>
        </w:rPr>
        <w:t>currently</w:t>
      </w:r>
      <w:r w:rsidRPr="00BE5C15">
        <w:rPr>
          <w:rFonts w:ascii="Arial" w:eastAsia="Arial MT" w:hAnsi="Arial" w:cs="Arial"/>
          <w:color w:val="000000" w:themeColor="text1"/>
        </w:rPr>
        <w:t>.</w:t>
      </w:r>
    </w:p>
    <w:p w:rsidR="00BD00C9" w:rsidRPr="00624596" w:rsidRDefault="00BD00C9" w:rsidP="001B092F">
      <w:pPr>
        <w:spacing w:before="240"/>
        <w:jc w:val="center"/>
        <w:rPr>
          <w:rFonts w:ascii="Arial" w:hAnsi="Arial" w:cs="Arial"/>
          <w:bCs/>
          <w:lang w:val="en-ZA"/>
        </w:rPr>
      </w:pPr>
    </w:p>
    <w:sectPr w:rsidR="00BD00C9" w:rsidRPr="00624596"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00" w:rsidRDefault="00BB6100">
      <w:pPr>
        <w:spacing w:after="0" w:line="240" w:lineRule="auto"/>
      </w:pPr>
      <w:r>
        <w:separator/>
      </w:r>
    </w:p>
  </w:endnote>
  <w:endnote w:type="continuationSeparator" w:id="0">
    <w:p w:rsidR="00BB6100" w:rsidRDefault="00BB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charset w:val="01"/>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00" w:rsidRDefault="00BB6100">
      <w:pPr>
        <w:spacing w:after="0" w:line="240" w:lineRule="auto"/>
      </w:pPr>
      <w:r>
        <w:separator/>
      </w:r>
    </w:p>
  </w:footnote>
  <w:footnote w:type="continuationSeparator" w:id="0">
    <w:p w:rsidR="00BB6100" w:rsidRDefault="00BB6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FB2"/>
    <w:multiLevelType w:val="hybridMultilevel"/>
    <w:tmpl w:val="2376E0EC"/>
    <w:lvl w:ilvl="0" w:tplc="4216B416">
      <w:start w:val="1"/>
      <w:numFmt w:val="decimal"/>
      <w:lvlText w:val="(%1)"/>
      <w:lvlJc w:val="left"/>
      <w:pPr>
        <w:ind w:left="720" w:hanging="36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A5165"/>
    <w:multiLevelType w:val="hybridMultilevel"/>
    <w:tmpl w:val="FE90A38C"/>
    <w:lvl w:ilvl="0" w:tplc="2392E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2">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6D35"/>
    <w:multiLevelType w:val="multilevel"/>
    <w:tmpl w:val="8D4283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sz w:val="22"/>
        <w:szCs w:val="22"/>
      </w:rPr>
    </w:lvl>
    <w:lvl w:ilvl="2">
      <w:start w:val="1"/>
      <w:numFmt w:val="decimal"/>
      <w:isLgl/>
      <w:lvlText w:val="%1.%2.%3."/>
      <w:lvlJc w:val="left"/>
      <w:pPr>
        <w:ind w:left="1800" w:hanging="720"/>
      </w:pPr>
      <w:rPr>
        <w:rFonts w:hint="default"/>
        <w:i w:val="0"/>
        <w:sz w:val="22"/>
        <w:szCs w:val="22"/>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16">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191E77"/>
    <w:multiLevelType w:val="hybridMultilevel"/>
    <w:tmpl w:val="543C07E8"/>
    <w:lvl w:ilvl="0" w:tplc="1C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D708F"/>
    <w:multiLevelType w:val="hybridMultilevel"/>
    <w:tmpl w:val="1A00E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11"/>
  </w:num>
  <w:num w:numId="5">
    <w:abstractNumId w:val="14"/>
  </w:num>
  <w:num w:numId="6">
    <w:abstractNumId w:val="16"/>
  </w:num>
  <w:num w:numId="7">
    <w:abstractNumId w:val="25"/>
  </w:num>
  <w:num w:numId="8">
    <w:abstractNumId w:val="21"/>
  </w:num>
  <w:num w:numId="9">
    <w:abstractNumId w:val="23"/>
  </w:num>
  <w:num w:numId="10">
    <w:abstractNumId w:val="26"/>
  </w:num>
  <w:num w:numId="11">
    <w:abstractNumId w:val="0"/>
  </w:num>
  <w:num w:numId="12">
    <w:abstractNumId w:val="1"/>
  </w:num>
  <w:num w:numId="13">
    <w:abstractNumId w:val="13"/>
  </w:num>
  <w:num w:numId="14">
    <w:abstractNumId w:val="27"/>
  </w:num>
  <w:num w:numId="15">
    <w:abstractNumId w:val="4"/>
  </w:num>
  <w:num w:numId="16">
    <w:abstractNumId w:val="9"/>
  </w:num>
  <w:num w:numId="17">
    <w:abstractNumId w:val="5"/>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
  </w:num>
  <w:num w:numId="22">
    <w:abstractNumId w:val="20"/>
  </w:num>
  <w:num w:numId="23">
    <w:abstractNumId w:val="6"/>
  </w:num>
  <w:num w:numId="24">
    <w:abstractNumId w:val="17"/>
  </w:num>
  <w:num w:numId="25">
    <w:abstractNumId w:val="24"/>
  </w:num>
  <w:num w:numId="26">
    <w:abstractNumId w:val="22"/>
  </w:num>
  <w:num w:numId="27">
    <w:abstractNumId w:val="7"/>
  </w:num>
  <w:num w:numId="28">
    <w:abstractNumId w:val="8"/>
  </w:num>
  <w:num w:numId="2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1CC3"/>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0814"/>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092F"/>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E7F45"/>
    <w:rsid w:val="001F2D73"/>
    <w:rsid w:val="001F3456"/>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97ED5"/>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6ED9"/>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954F7"/>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3974"/>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596"/>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34B2"/>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2052"/>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6100"/>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4D2"/>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86C82"/>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97B"/>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3926A-C5CE-43EF-B6F8-A71598C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2023-03-20T11:30:00Z</dcterms:created>
  <dcterms:modified xsi:type="dcterms:W3CDTF">2023-03-20T11:30:00Z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