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CF" w:rsidRPr="00F976CF" w:rsidRDefault="00F976CF" w:rsidP="00F97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23232"/>
          <w:sz w:val="20"/>
          <w:szCs w:val="20"/>
        </w:rPr>
      </w:pPr>
      <w:r w:rsidRPr="00F976CF">
        <w:rPr>
          <w:rFonts w:ascii="Arial" w:hAnsi="Arial" w:cs="Arial"/>
          <w:b/>
          <w:color w:val="323232"/>
          <w:sz w:val="20"/>
          <w:szCs w:val="20"/>
        </w:rPr>
        <w:t>NATIONAL ASSEMBLY</w:t>
      </w:r>
    </w:p>
    <w:p w:rsidR="00F976CF" w:rsidRPr="00F976CF" w:rsidRDefault="00F976CF" w:rsidP="00F97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23232"/>
          <w:sz w:val="20"/>
          <w:szCs w:val="20"/>
        </w:rPr>
      </w:pPr>
    </w:p>
    <w:p w:rsidR="00F976CF" w:rsidRPr="00F976CF" w:rsidRDefault="00F976CF" w:rsidP="00F97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23232"/>
          <w:sz w:val="20"/>
          <w:szCs w:val="20"/>
        </w:rPr>
      </w:pPr>
      <w:r w:rsidRPr="00F976CF">
        <w:rPr>
          <w:rFonts w:ascii="Arial" w:hAnsi="Arial" w:cs="Arial"/>
          <w:b/>
          <w:color w:val="323232"/>
          <w:sz w:val="20"/>
          <w:szCs w:val="20"/>
        </w:rPr>
        <w:t>QUESTIONS FOR WRITTEN REPLY</w:t>
      </w:r>
    </w:p>
    <w:p w:rsidR="00F976CF" w:rsidRPr="00F976CF" w:rsidRDefault="00F976CF" w:rsidP="00F97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23232"/>
          <w:sz w:val="20"/>
          <w:szCs w:val="20"/>
        </w:rPr>
      </w:pPr>
    </w:p>
    <w:p w:rsidR="00F976CF" w:rsidRPr="00F976CF" w:rsidRDefault="00F976CF" w:rsidP="00F97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23232"/>
          <w:sz w:val="20"/>
          <w:szCs w:val="20"/>
        </w:rPr>
      </w:pPr>
      <w:r w:rsidRPr="00F976CF">
        <w:rPr>
          <w:rFonts w:ascii="Arial" w:hAnsi="Arial" w:cs="Arial"/>
          <w:b/>
          <w:color w:val="323232"/>
          <w:sz w:val="20"/>
          <w:szCs w:val="20"/>
        </w:rPr>
        <w:t>QUESTION NUMBER 2016/329</w:t>
      </w:r>
    </w:p>
    <w:p w:rsidR="00F976CF" w:rsidRPr="00F976CF" w:rsidRDefault="00F976CF" w:rsidP="00F97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23232"/>
          <w:sz w:val="20"/>
          <w:szCs w:val="20"/>
        </w:rPr>
      </w:pPr>
    </w:p>
    <w:p w:rsidR="00F976CF" w:rsidRPr="00F976CF" w:rsidRDefault="00F976CF" w:rsidP="00F97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23232"/>
          <w:sz w:val="20"/>
          <w:szCs w:val="20"/>
        </w:rPr>
      </w:pPr>
      <w:r w:rsidRPr="00F976CF">
        <w:rPr>
          <w:rFonts w:ascii="Arial" w:hAnsi="Arial" w:cs="Arial"/>
          <w:b/>
          <w:color w:val="323232"/>
          <w:sz w:val="20"/>
          <w:szCs w:val="20"/>
        </w:rPr>
        <w:t>DATE OF PUBLICATION:</w:t>
      </w:r>
    </w:p>
    <w:p w:rsidR="00F976CF" w:rsidRPr="00F976CF" w:rsidRDefault="00F976CF" w:rsidP="00F97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  <w:sz w:val="20"/>
          <w:szCs w:val="20"/>
        </w:rPr>
      </w:pPr>
    </w:p>
    <w:p w:rsidR="00927455" w:rsidRPr="00F976CF" w:rsidRDefault="00F976CF" w:rsidP="00F97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76CF">
        <w:rPr>
          <w:rFonts w:ascii="Arial" w:hAnsi="Arial" w:cs="Arial"/>
          <w:b/>
          <w:color w:val="323232"/>
          <w:sz w:val="20"/>
          <w:szCs w:val="20"/>
        </w:rPr>
        <w:t>Ms A Steyn (DA) to ask the Minister of Cooperative Governance and Traditional Affairs:</w:t>
      </w:r>
      <w:r w:rsidRPr="00F976CF">
        <w:rPr>
          <w:rFonts w:ascii="Arial" w:hAnsi="Arial" w:cs="Arial"/>
          <w:color w:val="323232"/>
          <w:sz w:val="20"/>
          <w:szCs w:val="20"/>
        </w:rPr>
        <w:br/>
      </w:r>
      <w:r w:rsidRPr="00F976CF">
        <w:rPr>
          <w:rFonts w:ascii="Arial" w:hAnsi="Arial" w:cs="Arial"/>
          <w:color w:val="323232"/>
          <w:sz w:val="20"/>
          <w:szCs w:val="20"/>
        </w:rPr>
        <w:br/>
        <w:t>(1) How many times did the National Disaster Management Advisory Forum meet since 1 January 2009;</w:t>
      </w:r>
      <w:r w:rsidRPr="00F976CF">
        <w:rPr>
          <w:rFonts w:ascii="Arial" w:hAnsi="Arial" w:cs="Arial"/>
          <w:color w:val="323232"/>
          <w:sz w:val="20"/>
          <w:szCs w:val="20"/>
        </w:rPr>
        <w:br/>
      </w:r>
      <w:r w:rsidRPr="00F976CF">
        <w:rPr>
          <w:rFonts w:ascii="Arial" w:hAnsi="Arial" w:cs="Arial"/>
          <w:color w:val="323232"/>
          <w:sz w:val="20"/>
          <w:szCs w:val="20"/>
        </w:rPr>
        <w:br/>
      </w:r>
      <w:r w:rsidRPr="00F976CF">
        <w:rPr>
          <w:rFonts w:ascii="Arial" w:hAnsi="Arial" w:cs="Arial"/>
          <w:b/>
          <w:color w:val="323232"/>
          <w:sz w:val="20"/>
          <w:szCs w:val="20"/>
        </w:rPr>
        <w:t>Reply</w:t>
      </w:r>
      <w:r w:rsidRPr="00F976CF">
        <w:rPr>
          <w:rFonts w:ascii="Arial" w:hAnsi="Arial" w:cs="Arial"/>
          <w:b/>
          <w:color w:val="777877"/>
          <w:sz w:val="20"/>
          <w:szCs w:val="20"/>
        </w:rPr>
        <w:t>:</w:t>
      </w:r>
      <w:r w:rsidRPr="00F976CF">
        <w:rPr>
          <w:rFonts w:ascii="Arial" w:hAnsi="Arial" w:cs="Arial"/>
          <w:color w:val="777877"/>
          <w:sz w:val="20"/>
          <w:szCs w:val="20"/>
        </w:rPr>
        <w:br/>
      </w:r>
      <w:r w:rsidRPr="00F976CF">
        <w:rPr>
          <w:rFonts w:ascii="Arial" w:hAnsi="Arial" w:cs="Arial"/>
          <w:color w:val="777877"/>
          <w:sz w:val="20"/>
          <w:szCs w:val="20"/>
        </w:rPr>
        <w:br/>
      </w:r>
      <w:r w:rsidRPr="00F976CF">
        <w:rPr>
          <w:rFonts w:ascii="Arial" w:hAnsi="Arial" w:cs="Arial"/>
          <w:color w:val="323232"/>
          <w:sz w:val="20"/>
          <w:szCs w:val="20"/>
        </w:rPr>
        <w:t>The National Disaster Management Advisory Forum meets on a quarterly basis every year.</w:t>
      </w:r>
      <w:r w:rsidRPr="00F976CF">
        <w:rPr>
          <w:rFonts w:ascii="Arial" w:hAnsi="Arial" w:cs="Arial"/>
          <w:color w:val="323232"/>
          <w:sz w:val="20"/>
          <w:szCs w:val="20"/>
        </w:rPr>
        <w:br/>
        <w:t xml:space="preserve">The National Disaster Management Advisory </w:t>
      </w:r>
      <w:r w:rsidRPr="00F976CF">
        <w:rPr>
          <w:rFonts w:ascii="Arial" w:hAnsi="Arial" w:cs="Arial"/>
          <w:color w:val="494A49"/>
          <w:sz w:val="20"/>
          <w:szCs w:val="20"/>
        </w:rPr>
        <w:t xml:space="preserve">Forum </w:t>
      </w:r>
      <w:r w:rsidRPr="00F976CF">
        <w:rPr>
          <w:rFonts w:ascii="Arial" w:hAnsi="Arial" w:cs="Arial"/>
          <w:color w:val="323232"/>
          <w:sz w:val="20"/>
          <w:szCs w:val="20"/>
        </w:rPr>
        <w:t>has met 27 times since 2009 as follows</w:t>
      </w:r>
      <w:r w:rsidRPr="00F976CF">
        <w:rPr>
          <w:rFonts w:ascii="Arial" w:hAnsi="Arial" w:cs="Arial"/>
          <w:color w:val="777877"/>
          <w:sz w:val="20"/>
          <w:szCs w:val="20"/>
        </w:rPr>
        <w:t>:</w:t>
      </w:r>
      <w:r w:rsidRPr="00F976CF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976CF" w:rsidRPr="00F976CF" w:rsidTr="00F976CF">
        <w:tc>
          <w:tcPr>
            <w:tcW w:w="3080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76CF">
              <w:rPr>
                <w:rFonts w:ascii="Arial" w:hAnsi="Arial" w:cs="Arial"/>
                <w:b/>
                <w:color w:val="323232"/>
                <w:sz w:val="20"/>
                <w:szCs w:val="20"/>
              </w:rPr>
              <w:t>Year</w:t>
            </w: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76CF">
              <w:rPr>
                <w:rFonts w:ascii="Arial" w:hAnsi="Arial" w:cs="Arial"/>
                <w:b/>
                <w:color w:val="323232"/>
                <w:sz w:val="20"/>
                <w:szCs w:val="20"/>
              </w:rPr>
              <w:t>National Disaster Management Advisory Forum Meeting Dates</w:t>
            </w: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23232"/>
                <w:sz w:val="20"/>
                <w:szCs w:val="20"/>
              </w:rPr>
            </w:pPr>
            <w:r w:rsidRPr="00F976CF">
              <w:rPr>
                <w:rFonts w:ascii="Arial" w:hAnsi="Arial" w:cs="Arial"/>
                <w:b/>
                <w:color w:val="323232"/>
                <w:sz w:val="20"/>
                <w:szCs w:val="20"/>
              </w:rPr>
              <w:t>Number of Meetings</w:t>
            </w:r>
          </w:p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6CF" w:rsidRPr="00F976CF" w:rsidTr="00F976CF">
        <w:trPr>
          <w:trHeight w:val="200"/>
        </w:trPr>
        <w:tc>
          <w:tcPr>
            <w:tcW w:w="3080" w:type="dxa"/>
            <w:vMerge w:val="restart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sz w:val="20"/>
                <w:szCs w:val="20"/>
              </w:rPr>
              <w:t>2009</w:t>
            </w:r>
            <w:r w:rsidRPr="00F976C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color w:val="323232"/>
                <w:sz w:val="20"/>
                <w:szCs w:val="20"/>
              </w:rPr>
              <w:t>12 February 2009</w:t>
            </w:r>
          </w:p>
        </w:tc>
        <w:tc>
          <w:tcPr>
            <w:tcW w:w="3081" w:type="dxa"/>
            <w:vMerge w:val="restart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976CF" w:rsidRPr="00F976CF" w:rsidTr="00F976CF">
        <w:trPr>
          <w:trHeight w:val="325"/>
        </w:trPr>
        <w:tc>
          <w:tcPr>
            <w:tcW w:w="3080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color w:val="494A49"/>
                <w:sz w:val="20"/>
                <w:szCs w:val="20"/>
              </w:rPr>
              <w:t xml:space="preserve">13 </w:t>
            </w:r>
            <w:r w:rsidRPr="00F976CF">
              <w:rPr>
                <w:rFonts w:ascii="Arial" w:hAnsi="Arial" w:cs="Arial"/>
                <w:color w:val="323232"/>
                <w:sz w:val="20"/>
                <w:szCs w:val="20"/>
              </w:rPr>
              <w:t xml:space="preserve">August </w:t>
            </w:r>
            <w:r w:rsidRPr="00F976CF">
              <w:rPr>
                <w:rFonts w:ascii="Arial" w:hAnsi="Arial" w:cs="Arial"/>
                <w:color w:val="494A49"/>
                <w:sz w:val="20"/>
                <w:szCs w:val="20"/>
              </w:rPr>
              <w:t>2009</w:t>
            </w:r>
          </w:p>
        </w:tc>
        <w:tc>
          <w:tcPr>
            <w:tcW w:w="3081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6CF" w:rsidRPr="00F976CF" w:rsidTr="00F976CF">
        <w:trPr>
          <w:trHeight w:val="376"/>
        </w:trPr>
        <w:tc>
          <w:tcPr>
            <w:tcW w:w="3080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color w:val="323232"/>
                <w:sz w:val="20"/>
                <w:szCs w:val="20"/>
              </w:rPr>
              <w:t>12 November 2009</w:t>
            </w:r>
          </w:p>
        </w:tc>
        <w:tc>
          <w:tcPr>
            <w:tcW w:w="3081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6CF" w:rsidRPr="00F976CF" w:rsidTr="00F976CF">
        <w:trPr>
          <w:trHeight w:val="238"/>
        </w:trPr>
        <w:tc>
          <w:tcPr>
            <w:tcW w:w="3080" w:type="dxa"/>
            <w:vMerge w:val="restart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sz w:val="20"/>
                <w:szCs w:val="20"/>
              </w:rPr>
              <w:t>2010</w:t>
            </w:r>
            <w:r w:rsidRPr="00F976C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color w:val="323232"/>
                <w:sz w:val="20"/>
                <w:szCs w:val="20"/>
              </w:rPr>
              <w:t>11 February 201</w:t>
            </w:r>
            <w:r w:rsidR="00676F7B">
              <w:rPr>
                <w:rFonts w:ascii="Arial" w:hAnsi="Arial" w:cs="Arial"/>
                <w:color w:val="323232"/>
                <w:sz w:val="20"/>
                <w:szCs w:val="20"/>
              </w:rPr>
              <w:t>0</w:t>
            </w:r>
          </w:p>
        </w:tc>
        <w:tc>
          <w:tcPr>
            <w:tcW w:w="3081" w:type="dxa"/>
            <w:vMerge w:val="restart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976CF" w:rsidRPr="00F976CF" w:rsidTr="00F976CF">
        <w:trPr>
          <w:trHeight w:val="175"/>
        </w:trPr>
        <w:tc>
          <w:tcPr>
            <w:tcW w:w="3080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color w:val="323232"/>
                <w:sz w:val="20"/>
                <w:szCs w:val="20"/>
              </w:rPr>
              <w:t xml:space="preserve">13 May </w:t>
            </w:r>
            <w:r w:rsidRPr="00F976CF">
              <w:rPr>
                <w:rFonts w:ascii="Arial" w:hAnsi="Arial" w:cs="Arial"/>
                <w:color w:val="494A49"/>
                <w:sz w:val="20"/>
                <w:szCs w:val="20"/>
              </w:rPr>
              <w:t>2010</w:t>
            </w:r>
          </w:p>
        </w:tc>
        <w:tc>
          <w:tcPr>
            <w:tcW w:w="3081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6CF" w:rsidRPr="00F976CF" w:rsidTr="00F976CF">
        <w:trPr>
          <w:trHeight w:val="187"/>
        </w:trPr>
        <w:tc>
          <w:tcPr>
            <w:tcW w:w="3080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color w:val="323232"/>
                <w:sz w:val="20"/>
                <w:szCs w:val="20"/>
              </w:rPr>
              <w:t xml:space="preserve">12 August </w:t>
            </w:r>
            <w:r w:rsidRPr="00F976CF">
              <w:rPr>
                <w:rFonts w:ascii="Arial" w:hAnsi="Arial" w:cs="Arial"/>
                <w:color w:val="494A49"/>
                <w:sz w:val="20"/>
                <w:szCs w:val="20"/>
              </w:rPr>
              <w:t>2010</w:t>
            </w:r>
          </w:p>
        </w:tc>
        <w:tc>
          <w:tcPr>
            <w:tcW w:w="3081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6CF" w:rsidRPr="00F976CF" w:rsidTr="00F976CF">
        <w:trPr>
          <w:trHeight w:val="175"/>
        </w:trPr>
        <w:tc>
          <w:tcPr>
            <w:tcW w:w="3080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color w:val="494A49"/>
                <w:sz w:val="20"/>
                <w:szCs w:val="20"/>
              </w:rPr>
              <w:t xml:space="preserve">11 </w:t>
            </w:r>
            <w:r w:rsidRPr="00F976CF">
              <w:rPr>
                <w:rFonts w:ascii="Arial" w:hAnsi="Arial" w:cs="Arial"/>
                <w:color w:val="323232"/>
                <w:sz w:val="20"/>
                <w:szCs w:val="20"/>
              </w:rPr>
              <w:t xml:space="preserve">November </w:t>
            </w:r>
            <w:r w:rsidRPr="00F976CF">
              <w:rPr>
                <w:rFonts w:ascii="Arial" w:hAnsi="Arial" w:cs="Arial"/>
                <w:color w:val="494A49"/>
                <w:sz w:val="20"/>
                <w:szCs w:val="20"/>
              </w:rPr>
              <w:t>2010</w:t>
            </w:r>
          </w:p>
        </w:tc>
        <w:tc>
          <w:tcPr>
            <w:tcW w:w="3081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6CF" w:rsidRPr="00F976CF" w:rsidTr="00F976CF">
        <w:trPr>
          <w:trHeight w:val="213"/>
        </w:trPr>
        <w:tc>
          <w:tcPr>
            <w:tcW w:w="3080" w:type="dxa"/>
            <w:vMerge w:val="restart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sz w:val="20"/>
                <w:szCs w:val="20"/>
              </w:rPr>
              <w:t>2011</w:t>
            </w:r>
            <w:r w:rsidRPr="00F976C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color w:val="323232"/>
                <w:sz w:val="20"/>
                <w:szCs w:val="20"/>
              </w:rPr>
              <w:t xml:space="preserve">10 March </w:t>
            </w:r>
            <w:r w:rsidRPr="00F976CF">
              <w:rPr>
                <w:rFonts w:ascii="Arial" w:hAnsi="Arial" w:cs="Arial"/>
                <w:color w:val="494A49"/>
                <w:sz w:val="20"/>
                <w:szCs w:val="20"/>
              </w:rPr>
              <w:t>2011</w:t>
            </w:r>
          </w:p>
        </w:tc>
        <w:tc>
          <w:tcPr>
            <w:tcW w:w="3081" w:type="dxa"/>
            <w:vMerge w:val="restart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976CF" w:rsidRPr="00F976CF" w:rsidTr="00F976CF">
        <w:trPr>
          <w:trHeight w:val="200"/>
        </w:trPr>
        <w:tc>
          <w:tcPr>
            <w:tcW w:w="3080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color w:val="494A49"/>
                <w:sz w:val="20"/>
                <w:szCs w:val="20"/>
              </w:rPr>
              <w:t xml:space="preserve">2 </w:t>
            </w:r>
            <w:r w:rsidRPr="00F976CF">
              <w:rPr>
                <w:rFonts w:ascii="Arial" w:hAnsi="Arial" w:cs="Arial"/>
                <w:color w:val="323232"/>
                <w:sz w:val="20"/>
                <w:szCs w:val="20"/>
              </w:rPr>
              <w:t>June 2011</w:t>
            </w:r>
          </w:p>
        </w:tc>
        <w:tc>
          <w:tcPr>
            <w:tcW w:w="3081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6CF" w:rsidRPr="00F976CF" w:rsidTr="00F976CF">
        <w:trPr>
          <w:trHeight w:val="200"/>
        </w:trPr>
        <w:tc>
          <w:tcPr>
            <w:tcW w:w="3080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color w:val="323232"/>
                <w:sz w:val="20"/>
                <w:szCs w:val="20"/>
              </w:rPr>
              <w:t>8 September 2011</w:t>
            </w:r>
          </w:p>
        </w:tc>
        <w:tc>
          <w:tcPr>
            <w:tcW w:w="3081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6CF" w:rsidRPr="00F976CF" w:rsidTr="00F976CF">
        <w:trPr>
          <w:trHeight w:val="288"/>
        </w:trPr>
        <w:tc>
          <w:tcPr>
            <w:tcW w:w="3080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6CF">
              <w:rPr>
                <w:rFonts w:ascii="Arial" w:hAnsi="Arial" w:cs="Arial"/>
                <w:color w:val="323232"/>
                <w:sz w:val="20"/>
                <w:szCs w:val="20"/>
              </w:rPr>
              <w:t>10 November</w:t>
            </w:r>
          </w:p>
        </w:tc>
        <w:tc>
          <w:tcPr>
            <w:tcW w:w="3081" w:type="dxa"/>
            <w:vMerge/>
          </w:tcPr>
          <w:p w:rsidR="00F976CF" w:rsidRPr="00F976CF" w:rsidRDefault="00F976CF" w:rsidP="00F976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6CF" w:rsidRPr="00F976CF" w:rsidRDefault="00F976CF" w:rsidP="00F97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976CF">
        <w:rPr>
          <w:rFonts w:ascii="Arial" w:hAnsi="Arial" w:cs="Arial"/>
          <w:b/>
          <w:sz w:val="20"/>
          <w:szCs w:val="20"/>
        </w:rPr>
        <w:t xml:space="preserve">Attached please find here: </w:t>
      </w:r>
      <w:hyperlink r:id="rId4" w:history="1">
        <w:r w:rsidRPr="00F517B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F976CF">
        <w:rPr>
          <w:rFonts w:ascii="Arial" w:hAnsi="Arial" w:cs="Arial"/>
          <w:b/>
          <w:sz w:val="20"/>
          <w:szCs w:val="20"/>
        </w:rPr>
        <w:t xml:space="preserve"> </w:t>
      </w:r>
    </w:p>
    <w:sectPr w:rsidR="00F976CF" w:rsidRPr="00F976CF" w:rsidSect="00927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976CF"/>
    <w:rsid w:val="00676F7B"/>
    <w:rsid w:val="00927455"/>
    <w:rsid w:val="00F517BE"/>
    <w:rsid w:val="00F9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29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Proline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2016-04-25T12:49:00Z</dcterms:created>
  <dcterms:modified xsi:type="dcterms:W3CDTF">2016-04-25T12:49:00Z</dcterms:modified>
</cp:coreProperties>
</file>