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97" w:rsidRPr="001B7518" w:rsidRDefault="00D27197" w:rsidP="001B7518">
      <w:pPr>
        <w:pStyle w:val="PlainText"/>
        <w:rPr>
          <w:b/>
          <w:sz w:val="28"/>
          <w:szCs w:val="28"/>
        </w:rPr>
      </w:pPr>
      <w:r>
        <w:rPr>
          <w:b/>
          <w:sz w:val="28"/>
          <w:szCs w:val="28"/>
        </w:rPr>
        <w:t>3262. Mr P G Moteka (EFF) to ask the Minister of Labour:</w:t>
      </w:r>
    </w:p>
    <w:p w:rsidR="00D27197" w:rsidRDefault="00D27197" w:rsidP="0038549B">
      <w:pPr>
        <w:pStyle w:val="PlainText"/>
        <w:jc w:val="both"/>
        <w:rPr>
          <w:sz w:val="28"/>
        </w:rPr>
      </w:pPr>
    </w:p>
    <w:p w:rsidR="00D27197" w:rsidRPr="0038549B" w:rsidRDefault="00D27197" w:rsidP="0038549B">
      <w:pPr>
        <w:pStyle w:val="PlainText"/>
        <w:jc w:val="both"/>
        <w:rPr>
          <w:sz w:val="28"/>
        </w:rPr>
      </w:pPr>
      <w:r w:rsidRPr="0038549B">
        <w:rPr>
          <w:sz w:val="28"/>
        </w:rPr>
        <w:t xml:space="preserve">(1) What (a) total amount did her department spent on air travel between Gauteng and Cape Town for employees attending Parliament business in the 2014 - 15 financial year and (b) is the total number of trips that were undertaken? </w:t>
      </w:r>
    </w:p>
    <w:p w:rsidR="00D27197" w:rsidRPr="0038549B" w:rsidRDefault="00D27197" w:rsidP="0038549B">
      <w:pPr>
        <w:pStyle w:val="PlainText"/>
        <w:jc w:val="both"/>
        <w:rPr>
          <w:sz w:val="28"/>
        </w:rPr>
      </w:pPr>
    </w:p>
    <w:p w:rsidR="00D27197" w:rsidRPr="0038549B" w:rsidRDefault="00D27197" w:rsidP="0038549B">
      <w:pPr>
        <w:pStyle w:val="PlainText"/>
        <w:jc w:val="both"/>
        <w:rPr>
          <w:sz w:val="28"/>
        </w:rPr>
      </w:pPr>
      <w:r w:rsidRPr="0038549B">
        <w:rPr>
          <w:sz w:val="28"/>
        </w:rPr>
        <w:t xml:space="preserve">(2) what is the total amount that her department spent on accommodation and (b) car rental in </w:t>
      </w:r>
      <w:smartTag w:uri="urn:schemas-microsoft-com:office:smarttags" w:element="place">
        <w:smartTag w:uri="urn:schemas-microsoft-com:office:smarttags" w:element="City">
          <w:r w:rsidRPr="0038549B">
            <w:rPr>
              <w:sz w:val="28"/>
            </w:rPr>
            <w:t>Cape Town</w:t>
          </w:r>
        </w:smartTag>
      </w:smartTag>
      <w:r w:rsidRPr="0038549B">
        <w:rPr>
          <w:sz w:val="28"/>
        </w:rPr>
        <w:t xml:space="preserve"> for employees attending Parliament business in the specified financial year?                                  NW3864E</w:t>
      </w:r>
    </w:p>
    <w:p w:rsidR="00D27197" w:rsidRDefault="00D27197" w:rsidP="0038549B">
      <w:pPr>
        <w:jc w:val="both"/>
        <w:rPr>
          <w:sz w:val="28"/>
        </w:rPr>
      </w:pPr>
    </w:p>
    <w:p w:rsidR="00D27197" w:rsidRPr="00687276" w:rsidRDefault="00D27197" w:rsidP="0038549B">
      <w:pPr>
        <w:jc w:val="both"/>
        <w:rPr>
          <w:b/>
          <w:sz w:val="28"/>
        </w:rPr>
      </w:pPr>
      <w:r>
        <w:rPr>
          <w:b/>
          <w:sz w:val="28"/>
        </w:rPr>
        <w:t>Minister of Labour resply</w:t>
      </w:r>
      <w:r w:rsidRPr="00687276">
        <w:rPr>
          <w:b/>
          <w:sz w:val="28"/>
        </w:rPr>
        <w:t>:</w:t>
      </w:r>
    </w:p>
    <w:p w:rsidR="00D27197" w:rsidRDefault="00D27197" w:rsidP="0038549B">
      <w:pPr>
        <w:jc w:val="both"/>
        <w:rPr>
          <w:sz w:val="28"/>
        </w:rPr>
      </w:pPr>
    </w:p>
    <w:p w:rsidR="00D27197" w:rsidRPr="0038549B" w:rsidRDefault="00D27197" w:rsidP="0038549B">
      <w:pPr>
        <w:jc w:val="both"/>
        <w:rPr>
          <w:sz w:val="28"/>
        </w:rPr>
      </w:pPr>
      <w:r>
        <w:rPr>
          <w:sz w:val="28"/>
        </w:rPr>
        <w:t>The Annual Report of the Department that I tabled during September 2015 provides information on the expenses incurred by the Department including travelling and accommodation both locally and abroad by all our officials.  The Auditor General audited all this information.  The Annual Financial Statements format did not however allow us to provide a breakdown of this information in the manner that the Honourable member requires.</w:t>
      </w:r>
    </w:p>
    <w:sectPr w:rsidR="00D27197" w:rsidRPr="0038549B" w:rsidSect="008F5E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38549B"/>
    <w:rsid w:val="000D09BA"/>
    <w:rsid w:val="001376EC"/>
    <w:rsid w:val="001B7518"/>
    <w:rsid w:val="0031100A"/>
    <w:rsid w:val="00330D2C"/>
    <w:rsid w:val="00362AF6"/>
    <w:rsid w:val="0038549B"/>
    <w:rsid w:val="003E6213"/>
    <w:rsid w:val="004103BE"/>
    <w:rsid w:val="00513CE7"/>
    <w:rsid w:val="00687276"/>
    <w:rsid w:val="008F5E4C"/>
    <w:rsid w:val="00BF6883"/>
    <w:rsid w:val="00D27197"/>
    <w:rsid w:val="00E52FCF"/>
    <w:rsid w:val="00F129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4C"/>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8549B"/>
    <w:pPr>
      <w:spacing w:after="0" w:line="240" w:lineRule="auto"/>
    </w:pPr>
    <w:rPr>
      <w:szCs w:val="21"/>
    </w:rPr>
  </w:style>
  <w:style w:type="character" w:customStyle="1" w:styleId="PlainTextChar">
    <w:name w:val="Plain Text Char"/>
    <w:basedOn w:val="DefaultParagraphFont"/>
    <w:link w:val="PlainText"/>
    <w:uiPriority w:val="99"/>
    <w:semiHidden/>
    <w:locked/>
    <w:rsid w:val="0038549B"/>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102729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Company>Department of Labour</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3262</dc:title>
  <dc:creator>Malixole Ntleki (HQ)</dc:creator>
  <cp:lastModifiedBy>User</cp:lastModifiedBy>
  <cp:revision>2</cp:revision>
  <dcterms:created xsi:type="dcterms:W3CDTF">2015-10-01T10:28:00Z</dcterms:created>
  <dcterms:modified xsi:type="dcterms:W3CDTF">2015-10-01T10:28:00Z</dcterms:modified>
</cp:coreProperties>
</file>