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Start w:id="4" w:name="_Hlk12925339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5" w:name="_Hlk65832587"/>
      <w:bookmarkStart w:id="6" w:name="_Hlk55548705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bookmarkStart w:id="8" w:name="_Hlk49113957"/>
      <w:r w:rsidR="00547271" w:rsidRPr="00547271">
        <w:rPr>
          <w:rFonts w:ascii="Arial" w:hAnsi="Arial" w:cs="Arial"/>
          <w:b/>
        </w:rPr>
        <w:t>326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547271" w:rsidRPr="00547271">
        <w:rPr>
          <w:rFonts w:ascii="Arial" w:hAnsi="Arial" w:cs="Arial"/>
          <w:b/>
        </w:rPr>
        <w:t>NW341E</w:t>
      </w:r>
      <w:r w:rsidRPr="002D596F">
        <w:rPr>
          <w:rFonts w:ascii="Arial" w:hAnsi="Arial" w:cs="Arial"/>
          <w:b/>
        </w:rPr>
        <w:t>]</w:t>
      </w:r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5"/>
      <w:bookmarkEnd w:id="6"/>
      <w:bookmarkEnd w:id="8"/>
      <w:r w:rsidR="00476EA2">
        <w:rPr>
          <w:rFonts w:ascii="Arial" w:hAnsi="Arial" w:cs="Arial"/>
          <w:b/>
        </w:rPr>
        <w:t>17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547271" w:rsidRPr="00547271" w:rsidRDefault="00547271" w:rsidP="003D515B">
      <w:pPr>
        <w:spacing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547271">
        <w:rPr>
          <w:rFonts w:ascii="Arial" w:hAnsi="Arial" w:cs="Arial"/>
          <w:b/>
          <w:bCs/>
        </w:rPr>
        <w:t>326.</w:t>
      </w:r>
      <w:r w:rsidRPr="00547271">
        <w:rPr>
          <w:rFonts w:ascii="Arial" w:hAnsi="Arial" w:cs="Arial"/>
          <w:b/>
          <w:bCs/>
        </w:rPr>
        <w:tab/>
        <w:t>Mr K Ceza</w:t>
      </w:r>
      <w:r w:rsidRPr="00547271">
        <w:rPr>
          <w:rFonts w:ascii="Arial" w:hAnsi="Arial" w:cs="Arial"/>
          <w:b/>
          <w:bCs/>
          <w:color w:val="000000" w:themeColor="text1"/>
        </w:rPr>
        <w:t xml:space="preserve"> (EFF) to ask the Minister of </w:t>
      </w:r>
      <w:r w:rsidRPr="00547271">
        <w:rPr>
          <w:rFonts w:ascii="Arial" w:hAnsi="Arial" w:cs="Arial"/>
          <w:b/>
        </w:rPr>
        <w:t>Finance</w:t>
      </w:r>
      <w:r w:rsidR="003472DD" w:rsidRPr="00547271">
        <w:rPr>
          <w:rFonts w:ascii="Arial" w:hAnsi="Arial" w:cs="Arial"/>
          <w:b/>
        </w:rPr>
        <w:fldChar w:fldCharType="begin"/>
      </w:r>
      <w:r w:rsidRPr="00547271">
        <w:rPr>
          <w:rFonts w:ascii="Arial" w:hAnsi="Arial" w:cs="Arial"/>
        </w:rPr>
        <w:instrText xml:space="preserve"> XE "</w:instrText>
      </w:r>
      <w:r w:rsidRPr="00547271">
        <w:rPr>
          <w:rFonts w:ascii="Arial" w:hAnsi="Arial" w:cs="Arial"/>
          <w:b/>
        </w:rPr>
        <w:instrText>Minister</w:instrText>
      </w:r>
      <w:r w:rsidRPr="00547271">
        <w:rPr>
          <w:rFonts w:ascii="Arial" w:hAnsi="Arial" w:cs="Arial"/>
          <w:b/>
          <w:bCs/>
        </w:rPr>
        <w:instrText xml:space="preserve"> of Finance</w:instrText>
      </w:r>
      <w:r w:rsidRPr="00547271">
        <w:rPr>
          <w:rFonts w:ascii="Arial" w:hAnsi="Arial" w:cs="Arial"/>
        </w:rPr>
        <w:instrText xml:space="preserve">" </w:instrText>
      </w:r>
      <w:r w:rsidR="003472DD" w:rsidRPr="00547271">
        <w:rPr>
          <w:rFonts w:ascii="Arial" w:hAnsi="Arial" w:cs="Arial"/>
          <w:b/>
        </w:rPr>
        <w:fldChar w:fldCharType="end"/>
      </w:r>
      <w:r w:rsidRPr="00547271">
        <w:rPr>
          <w:rFonts w:ascii="Arial" w:hAnsi="Arial" w:cs="Arial"/>
          <w:b/>
          <w:bCs/>
          <w:color w:val="000000" w:themeColor="text1"/>
        </w:rPr>
        <w:t>:</w:t>
      </w:r>
    </w:p>
    <w:p w:rsidR="00587FB1" w:rsidRDefault="00547271" w:rsidP="00AF4966">
      <w:pPr>
        <w:pStyle w:val="BodyText"/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547271">
        <w:rPr>
          <w:rFonts w:ascii="Arial" w:hAnsi="Arial" w:cs="Arial"/>
          <w:sz w:val="24"/>
          <w:szCs w:val="24"/>
          <w:lang w:val="en-GB"/>
        </w:rPr>
        <w:t xml:space="preserve">What amount has been </w:t>
      </w:r>
      <w:bookmarkStart w:id="9" w:name="_Hlk127490262"/>
      <w:r w:rsidRPr="00547271">
        <w:rPr>
          <w:rFonts w:ascii="Arial" w:hAnsi="Arial" w:cs="Arial"/>
          <w:sz w:val="24"/>
          <w:szCs w:val="24"/>
          <w:lang w:val="en-GB"/>
        </w:rPr>
        <w:t xml:space="preserve">recovered from municipalities </w:t>
      </w:r>
      <w:bookmarkEnd w:id="9"/>
      <w:r w:rsidRPr="00547271">
        <w:rPr>
          <w:rFonts w:ascii="Arial" w:hAnsi="Arial" w:cs="Arial"/>
          <w:sz w:val="24"/>
          <w:szCs w:val="24"/>
          <w:lang w:val="en-GB"/>
        </w:rPr>
        <w:t xml:space="preserve">of the R32 billion that was lost to fraud and corruption during the finding of </w:t>
      </w:r>
      <w:r w:rsidRPr="00547271">
        <w:rPr>
          <w:rFonts w:ascii="Arial" w:hAnsi="Arial" w:cs="Arial"/>
          <w:sz w:val="24"/>
          <w:szCs w:val="24"/>
        </w:rPr>
        <w:t>audits</w:t>
      </w:r>
      <w:r w:rsidRPr="00547271">
        <w:rPr>
          <w:rFonts w:ascii="Arial" w:hAnsi="Arial" w:cs="Arial"/>
          <w:sz w:val="24"/>
          <w:szCs w:val="24"/>
          <w:lang w:val="en-GB"/>
        </w:rPr>
        <w:t xml:space="preserve"> under the tenure of the Auditor-General of South Africa, Mr K Makwetu?</w:t>
      </w:r>
      <w:r w:rsidRPr="00547271">
        <w:rPr>
          <w:rFonts w:ascii="Arial" w:hAnsi="Arial" w:cs="Arial"/>
          <w:sz w:val="24"/>
          <w:szCs w:val="24"/>
          <w:lang w:val="en-GB"/>
        </w:rPr>
        <w:tab/>
      </w:r>
      <w:r w:rsidRPr="00547271">
        <w:rPr>
          <w:rFonts w:ascii="Arial" w:hAnsi="Arial" w:cs="Arial"/>
          <w:sz w:val="24"/>
          <w:szCs w:val="24"/>
          <w:lang w:val="en-GB"/>
        </w:rPr>
        <w:tab/>
      </w:r>
      <w:r w:rsidRPr="00547271">
        <w:rPr>
          <w:rFonts w:ascii="Arial" w:hAnsi="Arial" w:cs="Arial"/>
          <w:sz w:val="24"/>
          <w:szCs w:val="24"/>
          <w:lang w:val="en-GB"/>
        </w:rPr>
        <w:tab/>
      </w:r>
      <w:r w:rsidRPr="00547271">
        <w:rPr>
          <w:rFonts w:ascii="Arial" w:hAnsi="Arial" w:cs="Arial"/>
          <w:sz w:val="24"/>
          <w:szCs w:val="24"/>
          <w:lang w:val="en-GB"/>
        </w:rPr>
        <w:tab/>
      </w:r>
      <w:r w:rsidRPr="0054727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bookmarkStart w:id="10" w:name="_Hlk127490270"/>
      <w:r w:rsidR="00AF4966">
        <w:rPr>
          <w:rFonts w:ascii="Arial" w:hAnsi="Arial" w:cs="Arial"/>
          <w:sz w:val="24"/>
          <w:szCs w:val="24"/>
          <w:lang w:val="en-GB"/>
        </w:rPr>
        <w:tab/>
      </w:r>
      <w:r w:rsidR="00AF4966">
        <w:rPr>
          <w:rFonts w:ascii="Arial" w:hAnsi="Arial" w:cs="Arial"/>
          <w:sz w:val="24"/>
          <w:szCs w:val="24"/>
          <w:lang w:val="en-GB"/>
        </w:rPr>
        <w:tab/>
      </w:r>
      <w:r w:rsidR="00AF4966">
        <w:rPr>
          <w:rFonts w:ascii="Arial" w:hAnsi="Arial" w:cs="Arial"/>
          <w:sz w:val="24"/>
          <w:szCs w:val="24"/>
          <w:lang w:val="en-GB"/>
        </w:rPr>
        <w:tab/>
      </w:r>
      <w:r w:rsidR="00AF4966"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r w:rsidRPr="00547271">
        <w:rPr>
          <w:rFonts w:ascii="Arial" w:hAnsi="Arial" w:cs="Arial"/>
          <w:lang w:val="en-GB"/>
        </w:rPr>
        <w:t>NW341E</w:t>
      </w:r>
      <w:bookmarkEnd w:id="10"/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097A62" w:rsidRDefault="00BE3627" w:rsidP="00AF49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Honourable</w:t>
      </w:r>
      <w:r w:rsidR="00A97C5D">
        <w:rPr>
          <w:rFonts w:ascii="Arial" w:hAnsi="Arial" w:cs="Arial"/>
        </w:rPr>
        <w:t xml:space="preserve"> Ceza</w:t>
      </w:r>
      <w:r w:rsidR="008D488E">
        <w:rPr>
          <w:rFonts w:ascii="Arial" w:hAnsi="Arial" w:cs="Arial"/>
        </w:rPr>
        <w:t>’s</w:t>
      </w:r>
      <w:r w:rsidR="00A97C5D">
        <w:rPr>
          <w:rFonts w:ascii="Arial" w:hAnsi="Arial" w:cs="Arial"/>
        </w:rPr>
        <w:t xml:space="preserve"> question must be contextuali</w:t>
      </w:r>
      <w:r w:rsidR="008D488E">
        <w:rPr>
          <w:rFonts w:ascii="Arial" w:hAnsi="Arial" w:cs="Arial"/>
        </w:rPr>
        <w:t>s</w:t>
      </w:r>
      <w:r w:rsidR="00A97C5D">
        <w:rPr>
          <w:rFonts w:ascii="Arial" w:hAnsi="Arial" w:cs="Arial"/>
        </w:rPr>
        <w:t>ed within the</w:t>
      </w:r>
      <w:r w:rsidR="00A421EE">
        <w:rPr>
          <w:rFonts w:ascii="Arial" w:hAnsi="Arial" w:cs="Arial"/>
        </w:rPr>
        <w:t xml:space="preserve"> framework </w:t>
      </w:r>
      <w:r w:rsidR="00A97C5D">
        <w:rPr>
          <w:rFonts w:ascii="Arial" w:hAnsi="Arial" w:cs="Arial"/>
        </w:rPr>
        <w:t>as contained in s</w:t>
      </w:r>
      <w:r w:rsidR="00097A62">
        <w:rPr>
          <w:rFonts w:ascii="Arial" w:hAnsi="Arial" w:cs="Arial"/>
        </w:rPr>
        <w:t>ection 1 of the Municipal Finance Management Act (Act 56 of 2003) (MFMA)</w:t>
      </w:r>
      <w:r w:rsidR="00A97C5D">
        <w:rPr>
          <w:rFonts w:ascii="Arial" w:hAnsi="Arial" w:cs="Arial"/>
        </w:rPr>
        <w:t>. It</w:t>
      </w:r>
      <w:r w:rsidR="00097A62">
        <w:rPr>
          <w:rFonts w:ascii="Arial" w:hAnsi="Arial" w:cs="Arial"/>
        </w:rPr>
        <w:t xml:space="preserve"> outlines four instances where a municipality will incur irregular expenditure (a) </w:t>
      </w:r>
      <w:r w:rsidR="00606E41">
        <w:rPr>
          <w:rFonts w:ascii="Arial" w:hAnsi="Arial" w:cs="Arial"/>
        </w:rPr>
        <w:t xml:space="preserve">where the </w:t>
      </w:r>
      <w:r w:rsidR="00097A62" w:rsidRPr="00097A62">
        <w:rPr>
          <w:rFonts w:ascii="Arial" w:hAnsi="Arial" w:cs="Arial"/>
        </w:rPr>
        <w:t xml:space="preserve">expenditure incurred by a municipality </w:t>
      </w:r>
      <w:r w:rsidR="00606E41">
        <w:rPr>
          <w:rFonts w:ascii="Arial" w:hAnsi="Arial" w:cs="Arial"/>
        </w:rPr>
        <w:t>is</w:t>
      </w:r>
      <w:r w:rsidR="00097A62" w:rsidRPr="00097A62">
        <w:rPr>
          <w:rFonts w:ascii="Arial" w:hAnsi="Arial" w:cs="Arial"/>
        </w:rPr>
        <w:t xml:space="preserve"> in contravention</w:t>
      </w:r>
      <w:r w:rsidR="00606E41">
        <w:rPr>
          <w:rFonts w:ascii="Arial" w:hAnsi="Arial" w:cs="Arial"/>
        </w:rPr>
        <w:t xml:space="preserve"> </w:t>
      </w:r>
      <w:r w:rsidR="00097A62" w:rsidRPr="00097A62">
        <w:rPr>
          <w:rFonts w:ascii="Arial" w:hAnsi="Arial" w:cs="Arial"/>
        </w:rPr>
        <w:t>of, or that is not in accordance with</w:t>
      </w:r>
      <w:r w:rsidR="00606E41">
        <w:rPr>
          <w:rFonts w:ascii="Arial" w:hAnsi="Arial" w:cs="Arial"/>
        </w:rPr>
        <w:t xml:space="preserve"> </w:t>
      </w:r>
      <w:r w:rsidR="00097A62" w:rsidRPr="00097A62">
        <w:rPr>
          <w:rFonts w:ascii="Arial" w:hAnsi="Arial" w:cs="Arial"/>
        </w:rPr>
        <w:t>a requirement of th</w:t>
      </w:r>
      <w:r w:rsidR="00606E41">
        <w:rPr>
          <w:rFonts w:ascii="Arial" w:hAnsi="Arial" w:cs="Arial"/>
        </w:rPr>
        <w:t xml:space="preserve">e MFMA, (b) where </w:t>
      </w:r>
      <w:r w:rsidR="00606E41" w:rsidRPr="00606E41">
        <w:rPr>
          <w:rFonts w:ascii="Arial" w:hAnsi="Arial" w:cs="Arial"/>
        </w:rPr>
        <w:t>expenditure incurred by a municipality in contravention</w:t>
      </w:r>
      <w:r w:rsidR="00606E41">
        <w:rPr>
          <w:rFonts w:ascii="Arial" w:hAnsi="Arial" w:cs="Arial"/>
        </w:rPr>
        <w:t xml:space="preserve"> </w:t>
      </w:r>
      <w:r w:rsidR="00606E41" w:rsidRPr="00606E41">
        <w:rPr>
          <w:rFonts w:ascii="Arial" w:hAnsi="Arial" w:cs="Arial"/>
        </w:rPr>
        <w:t>of, or that is not in accordance with</w:t>
      </w:r>
      <w:r w:rsidR="00606E41">
        <w:rPr>
          <w:rFonts w:ascii="Arial" w:hAnsi="Arial" w:cs="Arial"/>
        </w:rPr>
        <w:t xml:space="preserve"> </w:t>
      </w:r>
      <w:r w:rsidR="00606E41" w:rsidRPr="00606E41">
        <w:rPr>
          <w:rFonts w:ascii="Arial" w:hAnsi="Arial" w:cs="Arial"/>
        </w:rPr>
        <w:t>a requirement of the Municipal Systems</w:t>
      </w:r>
      <w:r w:rsidR="00606E41">
        <w:rPr>
          <w:rFonts w:ascii="Arial" w:hAnsi="Arial" w:cs="Arial"/>
        </w:rPr>
        <w:t xml:space="preserve"> </w:t>
      </w:r>
      <w:r w:rsidR="00606E41" w:rsidRPr="00606E41">
        <w:rPr>
          <w:rFonts w:ascii="Arial" w:hAnsi="Arial" w:cs="Arial"/>
        </w:rPr>
        <w:t>Act</w:t>
      </w:r>
      <w:r w:rsidR="00606E41">
        <w:rPr>
          <w:rFonts w:ascii="Arial" w:hAnsi="Arial" w:cs="Arial"/>
        </w:rPr>
        <w:t xml:space="preserve"> (c) </w:t>
      </w:r>
      <w:r w:rsidR="00606E41" w:rsidRPr="00606E41">
        <w:rPr>
          <w:rFonts w:ascii="Arial" w:hAnsi="Arial" w:cs="Arial"/>
        </w:rPr>
        <w:t>expenditure incurred by a municipality in contravention of, or that is not in</w:t>
      </w:r>
      <w:r w:rsidR="00606E41">
        <w:rPr>
          <w:rFonts w:ascii="Arial" w:hAnsi="Arial" w:cs="Arial"/>
        </w:rPr>
        <w:t xml:space="preserve"> </w:t>
      </w:r>
      <w:r w:rsidR="00606E41" w:rsidRPr="00606E41">
        <w:rPr>
          <w:rFonts w:ascii="Arial" w:hAnsi="Arial" w:cs="Arial"/>
        </w:rPr>
        <w:t>accordance with, a requirement of the Public Office-Bearers Act</w:t>
      </w:r>
      <w:r w:rsidR="00606E41">
        <w:rPr>
          <w:rFonts w:ascii="Arial" w:hAnsi="Arial" w:cs="Arial"/>
        </w:rPr>
        <w:t>, or (d)</w:t>
      </w:r>
    </w:p>
    <w:p w:rsidR="002D596F" w:rsidRDefault="00606E41" w:rsidP="00AF4966">
      <w:pPr>
        <w:spacing w:line="276" w:lineRule="auto"/>
        <w:jc w:val="both"/>
        <w:rPr>
          <w:rFonts w:ascii="Arial" w:hAnsi="Arial" w:cs="Arial"/>
        </w:rPr>
      </w:pPr>
      <w:r w:rsidRPr="00606E41">
        <w:rPr>
          <w:rFonts w:ascii="Arial" w:hAnsi="Arial" w:cs="Arial"/>
        </w:rPr>
        <w:t>expenditure incurred by a municipality or municipal entity in contravention</w:t>
      </w:r>
      <w:r>
        <w:rPr>
          <w:rFonts w:ascii="Arial" w:hAnsi="Arial" w:cs="Arial"/>
        </w:rPr>
        <w:t xml:space="preserve"> </w:t>
      </w:r>
      <w:r w:rsidRPr="00606E41">
        <w:rPr>
          <w:rFonts w:ascii="Arial" w:hAnsi="Arial" w:cs="Arial"/>
        </w:rPr>
        <w:t xml:space="preserve">of, or that is not in accordance with, a requirement of the </w:t>
      </w:r>
      <w:r w:rsidR="00705134">
        <w:rPr>
          <w:rFonts w:ascii="Arial" w:hAnsi="Arial" w:cs="Arial"/>
        </w:rPr>
        <w:t>S</w:t>
      </w:r>
      <w:r w:rsidRPr="00606E41">
        <w:rPr>
          <w:rFonts w:ascii="Arial" w:hAnsi="Arial" w:cs="Arial"/>
        </w:rPr>
        <w:t xml:space="preserve">upply </w:t>
      </w:r>
      <w:r w:rsidR="00705134">
        <w:rPr>
          <w:rFonts w:ascii="Arial" w:hAnsi="Arial" w:cs="Arial"/>
        </w:rPr>
        <w:t>C</w:t>
      </w:r>
      <w:r w:rsidRPr="00606E41">
        <w:rPr>
          <w:rFonts w:ascii="Arial" w:hAnsi="Arial" w:cs="Arial"/>
        </w:rPr>
        <w:t>hain</w:t>
      </w:r>
      <w:r>
        <w:rPr>
          <w:rFonts w:ascii="Arial" w:hAnsi="Arial" w:cs="Arial"/>
        </w:rPr>
        <w:t xml:space="preserve"> </w:t>
      </w:r>
      <w:r w:rsidR="00705134">
        <w:rPr>
          <w:rFonts w:ascii="Arial" w:hAnsi="Arial" w:cs="Arial"/>
        </w:rPr>
        <w:t>M</w:t>
      </w:r>
      <w:r w:rsidRPr="00606E41">
        <w:rPr>
          <w:rFonts w:ascii="Arial" w:hAnsi="Arial" w:cs="Arial"/>
        </w:rPr>
        <w:t xml:space="preserve">anagement </w:t>
      </w:r>
      <w:r w:rsidR="00705134">
        <w:rPr>
          <w:rFonts w:ascii="Arial" w:hAnsi="Arial" w:cs="Arial"/>
        </w:rPr>
        <w:t>P</w:t>
      </w:r>
      <w:r w:rsidRPr="00606E41">
        <w:rPr>
          <w:rFonts w:ascii="Arial" w:hAnsi="Arial" w:cs="Arial"/>
        </w:rPr>
        <w:t>olicy of the municipality or entity or any of the municipality’s</w:t>
      </w:r>
      <w:r>
        <w:rPr>
          <w:rFonts w:ascii="Arial" w:hAnsi="Arial" w:cs="Arial"/>
        </w:rPr>
        <w:t xml:space="preserve"> </w:t>
      </w:r>
      <w:r w:rsidRPr="00606E41">
        <w:rPr>
          <w:rFonts w:ascii="Arial" w:hAnsi="Arial" w:cs="Arial"/>
        </w:rPr>
        <w:t>by-laws giving effect to such policy</w:t>
      </w:r>
      <w:r>
        <w:rPr>
          <w:rFonts w:ascii="Arial" w:hAnsi="Arial" w:cs="Arial"/>
        </w:rPr>
        <w:t xml:space="preserve">. </w:t>
      </w:r>
    </w:p>
    <w:p w:rsidR="003044EF" w:rsidRPr="002D596F" w:rsidRDefault="003044EF" w:rsidP="00AF4966">
      <w:pPr>
        <w:spacing w:line="276" w:lineRule="auto"/>
        <w:jc w:val="both"/>
        <w:rPr>
          <w:rFonts w:ascii="Arial" w:hAnsi="Arial" w:cs="Arial"/>
        </w:rPr>
      </w:pPr>
    </w:p>
    <w:p w:rsidR="005C4707" w:rsidRDefault="008D488E" w:rsidP="00AF49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421EE">
        <w:rPr>
          <w:rFonts w:ascii="Arial" w:hAnsi="Arial" w:cs="Arial"/>
        </w:rPr>
        <w:t xml:space="preserve">t is </w:t>
      </w:r>
      <w:r>
        <w:rPr>
          <w:rFonts w:ascii="Arial" w:hAnsi="Arial" w:cs="Arial"/>
        </w:rPr>
        <w:t xml:space="preserve">therefore </w:t>
      </w:r>
      <w:r w:rsidR="00A421EE">
        <w:rPr>
          <w:rFonts w:ascii="Arial" w:hAnsi="Arial" w:cs="Arial"/>
        </w:rPr>
        <w:t xml:space="preserve">incorrect to </w:t>
      </w:r>
      <w:r>
        <w:rPr>
          <w:rFonts w:ascii="Arial" w:hAnsi="Arial" w:cs="Arial"/>
        </w:rPr>
        <w:t xml:space="preserve">assert </w:t>
      </w:r>
      <w:r w:rsidR="00A97C5D">
        <w:rPr>
          <w:rFonts w:ascii="Arial" w:hAnsi="Arial" w:cs="Arial"/>
        </w:rPr>
        <w:t xml:space="preserve">all amounts to </w:t>
      </w:r>
      <w:r w:rsidR="003044EF" w:rsidRPr="003044EF">
        <w:rPr>
          <w:rFonts w:ascii="Arial" w:hAnsi="Arial" w:cs="Arial"/>
        </w:rPr>
        <w:t xml:space="preserve">fraud </w:t>
      </w:r>
      <w:r w:rsidR="00BE3627">
        <w:rPr>
          <w:rFonts w:ascii="Arial" w:hAnsi="Arial" w:cs="Arial"/>
        </w:rPr>
        <w:t>and</w:t>
      </w:r>
      <w:r w:rsidR="003044EF" w:rsidRPr="003044EF">
        <w:rPr>
          <w:rFonts w:ascii="Arial" w:hAnsi="Arial" w:cs="Arial"/>
        </w:rPr>
        <w:t xml:space="preserve"> corruption. </w:t>
      </w:r>
      <w:r w:rsidR="007B1A2F">
        <w:rPr>
          <w:rFonts w:ascii="Arial" w:hAnsi="Arial" w:cs="Arial"/>
        </w:rPr>
        <w:t xml:space="preserve">To illustrate this using an </w:t>
      </w:r>
      <w:r w:rsidR="00C83ED7">
        <w:rPr>
          <w:rFonts w:ascii="Arial" w:hAnsi="Arial" w:cs="Arial"/>
        </w:rPr>
        <w:t>example</w:t>
      </w:r>
      <w:r w:rsidR="007B1A2F">
        <w:rPr>
          <w:rFonts w:ascii="Arial" w:hAnsi="Arial" w:cs="Arial"/>
        </w:rPr>
        <w:t>;</w:t>
      </w:r>
      <w:r w:rsidR="00C83ED7">
        <w:rPr>
          <w:rFonts w:ascii="Arial" w:hAnsi="Arial" w:cs="Arial"/>
        </w:rPr>
        <w:t xml:space="preserve"> the law requires a municipality to advertise a tender for 14 days and </w:t>
      </w:r>
      <w:r w:rsidR="007B1A2F">
        <w:rPr>
          <w:rFonts w:ascii="Arial" w:hAnsi="Arial" w:cs="Arial"/>
        </w:rPr>
        <w:t xml:space="preserve">if </w:t>
      </w:r>
      <w:r w:rsidR="00C83ED7">
        <w:rPr>
          <w:rFonts w:ascii="Arial" w:hAnsi="Arial" w:cs="Arial"/>
        </w:rPr>
        <w:t>a municipality advertises the tender for 13 days</w:t>
      </w:r>
      <w:r w:rsidR="007B1A2F">
        <w:rPr>
          <w:rFonts w:ascii="Arial" w:hAnsi="Arial" w:cs="Arial"/>
        </w:rPr>
        <w:t xml:space="preserve"> or less, t</w:t>
      </w:r>
      <w:r w:rsidR="00C83ED7">
        <w:rPr>
          <w:rFonts w:ascii="Arial" w:hAnsi="Arial" w:cs="Arial"/>
        </w:rPr>
        <w:t xml:space="preserve">he law requires </w:t>
      </w:r>
      <w:r w:rsidR="007B1A2F">
        <w:rPr>
          <w:rFonts w:ascii="Arial" w:hAnsi="Arial" w:cs="Arial"/>
        </w:rPr>
        <w:t xml:space="preserve">for the </w:t>
      </w:r>
      <w:r w:rsidR="00C83ED7">
        <w:rPr>
          <w:rFonts w:ascii="Arial" w:hAnsi="Arial" w:cs="Arial"/>
        </w:rPr>
        <w:t>associated expenditure to be disclosed as irregular</w:t>
      </w:r>
      <w:r w:rsidR="007B1A2F">
        <w:rPr>
          <w:rFonts w:ascii="Arial" w:hAnsi="Arial" w:cs="Arial"/>
        </w:rPr>
        <w:t xml:space="preserve"> expenditure</w:t>
      </w:r>
      <w:r w:rsidR="00C83ED7">
        <w:rPr>
          <w:rFonts w:ascii="Arial" w:hAnsi="Arial" w:cs="Arial"/>
        </w:rPr>
        <w:t xml:space="preserve">. </w:t>
      </w:r>
      <w:r w:rsidR="00A97C5D">
        <w:rPr>
          <w:rFonts w:ascii="Arial" w:hAnsi="Arial" w:cs="Arial"/>
        </w:rPr>
        <w:t xml:space="preserve"> </w:t>
      </w:r>
    </w:p>
    <w:p w:rsidR="00C83ED7" w:rsidRPr="003044EF" w:rsidRDefault="00C83ED7" w:rsidP="00AF4966">
      <w:pPr>
        <w:spacing w:line="276" w:lineRule="auto"/>
        <w:jc w:val="both"/>
        <w:rPr>
          <w:rFonts w:ascii="Arial" w:hAnsi="Arial" w:cs="Arial"/>
        </w:rPr>
      </w:pPr>
    </w:p>
    <w:p w:rsidR="00606E41" w:rsidRDefault="00BE3627" w:rsidP="00AF49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Powers to deal with </w:t>
      </w:r>
      <w:r w:rsidR="003044EF" w:rsidRPr="00C83ED7">
        <w:rPr>
          <w:rFonts w:ascii="Arial" w:hAnsi="Arial" w:cs="Arial"/>
        </w:rPr>
        <w:t>irregular expenditure vests with</w:t>
      </w:r>
      <w:r w:rsidR="0070513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7051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ccounting </w:t>
      </w:r>
      <w:r w:rsidR="007051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fficer and the </w:t>
      </w:r>
      <w:r w:rsidR="0070513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Council. </w:t>
      </w:r>
      <w:r w:rsidR="00C83ED7" w:rsidRPr="00C83ED7">
        <w:rPr>
          <w:rFonts w:ascii="Arial" w:hAnsi="Arial" w:cs="Arial"/>
        </w:rPr>
        <w:t>S</w:t>
      </w:r>
      <w:r w:rsidR="003044EF" w:rsidRPr="00C83ED7">
        <w:rPr>
          <w:rFonts w:ascii="Arial" w:hAnsi="Arial" w:cs="Arial"/>
        </w:rPr>
        <w:t>ection 32</w:t>
      </w:r>
      <w:r w:rsidR="00C83ED7" w:rsidRPr="00C83ED7">
        <w:rPr>
          <w:rFonts w:ascii="Arial" w:hAnsi="Arial" w:cs="Arial"/>
        </w:rPr>
        <w:t xml:space="preserve"> of the MFMA</w:t>
      </w:r>
      <w:r w:rsidR="003044EF" w:rsidRPr="00C83ED7">
        <w:rPr>
          <w:rFonts w:ascii="Arial" w:hAnsi="Arial" w:cs="Arial"/>
        </w:rPr>
        <w:t xml:space="preserve">, requires municipalities to investigate the irregular expenditure and either recover </w:t>
      </w:r>
      <w:r w:rsidR="00C83ED7">
        <w:rPr>
          <w:rFonts w:ascii="Arial" w:hAnsi="Arial" w:cs="Arial"/>
        </w:rPr>
        <w:t>the irregular expenditure from the person liable</w:t>
      </w:r>
      <w:r>
        <w:rPr>
          <w:rFonts w:ascii="Arial" w:hAnsi="Arial" w:cs="Arial"/>
        </w:rPr>
        <w:t xml:space="preserve"> or </w:t>
      </w:r>
      <w:r w:rsidR="003044EF" w:rsidRPr="00C83ED7">
        <w:rPr>
          <w:rFonts w:ascii="Arial" w:hAnsi="Arial" w:cs="Arial"/>
        </w:rPr>
        <w:t>writ</w:t>
      </w:r>
      <w:r w:rsidR="00C83ED7">
        <w:rPr>
          <w:rFonts w:ascii="Arial" w:hAnsi="Arial" w:cs="Arial"/>
        </w:rPr>
        <w:t xml:space="preserve">e </w:t>
      </w:r>
      <w:r w:rsidR="003044EF" w:rsidRPr="00C83ED7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that expenditure where </w:t>
      </w:r>
      <w:r w:rsidR="00C83ED7">
        <w:rPr>
          <w:rFonts w:ascii="Arial" w:hAnsi="Arial" w:cs="Arial"/>
        </w:rPr>
        <w:t>value for money</w:t>
      </w:r>
      <w:r w:rsidR="00A42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</w:t>
      </w:r>
      <w:r w:rsidR="00A421EE">
        <w:rPr>
          <w:rFonts w:ascii="Arial" w:hAnsi="Arial" w:cs="Arial"/>
        </w:rPr>
        <w:t>obtained</w:t>
      </w:r>
      <w:r w:rsidR="00C83ED7">
        <w:rPr>
          <w:rFonts w:ascii="Arial" w:hAnsi="Arial" w:cs="Arial"/>
        </w:rPr>
        <w:t>.</w:t>
      </w:r>
      <w:r w:rsidR="002351E5">
        <w:rPr>
          <w:rFonts w:ascii="Arial" w:hAnsi="Arial" w:cs="Arial"/>
        </w:rPr>
        <w:t xml:space="preserve"> Municipalities are also required to implement consequence management against officials who failed to comply with the MFMA and implement measures to avoid future </w:t>
      </w:r>
      <w:r w:rsidR="001A4AC0">
        <w:rPr>
          <w:rFonts w:ascii="Arial" w:hAnsi="Arial" w:cs="Arial"/>
        </w:rPr>
        <w:t xml:space="preserve">recurrences </w:t>
      </w:r>
      <w:r w:rsidR="002351E5">
        <w:rPr>
          <w:rFonts w:ascii="Arial" w:hAnsi="Arial" w:cs="Arial"/>
        </w:rPr>
        <w:t xml:space="preserve">of irregular expenditure. </w:t>
      </w:r>
    </w:p>
    <w:p w:rsidR="00BE3627" w:rsidRPr="00C83ED7" w:rsidRDefault="00BE3627" w:rsidP="00AF4966">
      <w:pPr>
        <w:spacing w:line="276" w:lineRule="auto"/>
        <w:jc w:val="both"/>
        <w:rPr>
          <w:rFonts w:ascii="Arial" w:hAnsi="Arial" w:cs="Arial"/>
        </w:rPr>
      </w:pPr>
    </w:p>
    <w:p w:rsidR="00606E41" w:rsidRPr="00A421EE" w:rsidRDefault="00A421EE" w:rsidP="00AF49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matters are reported to </w:t>
      </w:r>
      <w:r w:rsidR="007B04B0">
        <w:rPr>
          <w:rFonts w:ascii="Arial" w:hAnsi="Arial" w:cs="Arial"/>
        </w:rPr>
        <w:t>law enforcement agencies</w:t>
      </w:r>
      <w:r>
        <w:rPr>
          <w:rFonts w:ascii="Arial" w:hAnsi="Arial" w:cs="Arial"/>
        </w:rPr>
        <w:t xml:space="preserve">, the </w:t>
      </w:r>
      <w:r w:rsidRPr="00A421EE">
        <w:rPr>
          <w:rFonts w:ascii="Arial" w:hAnsi="Arial" w:cs="Arial"/>
        </w:rPr>
        <w:t>recover</w:t>
      </w:r>
      <w:r w:rsidR="00DC4086">
        <w:rPr>
          <w:rFonts w:ascii="Arial" w:hAnsi="Arial" w:cs="Arial"/>
        </w:rPr>
        <w:t xml:space="preserve">y of proceeds </w:t>
      </w:r>
      <w:r w:rsidR="00C332D2">
        <w:rPr>
          <w:rFonts w:ascii="Arial" w:hAnsi="Arial" w:cs="Arial"/>
        </w:rPr>
        <w:t>of</w:t>
      </w:r>
      <w:r w:rsidR="00DC4086">
        <w:rPr>
          <w:rFonts w:ascii="Arial" w:hAnsi="Arial" w:cs="Arial"/>
        </w:rPr>
        <w:t xml:space="preserve"> crime </w:t>
      </w:r>
      <w:r w:rsidR="00D91D45">
        <w:rPr>
          <w:rFonts w:ascii="Arial" w:hAnsi="Arial" w:cs="Arial"/>
        </w:rPr>
        <w:t xml:space="preserve">are </w:t>
      </w:r>
      <w:r w:rsidRPr="00A421EE">
        <w:rPr>
          <w:rFonts w:ascii="Arial" w:hAnsi="Arial" w:cs="Arial"/>
        </w:rPr>
        <w:t>largely depende</w:t>
      </w:r>
      <w:r w:rsidR="00C21F46">
        <w:rPr>
          <w:rFonts w:ascii="Arial" w:hAnsi="Arial" w:cs="Arial"/>
        </w:rPr>
        <w:t>nt</w:t>
      </w:r>
      <w:r w:rsidRPr="00A421EE">
        <w:rPr>
          <w:rFonts w:ascii="Arial" w:hAnsi="Arial" w:cs="Arial"/>
        </w:rPr>
        <w:t xml:space="preserve"> on the successful prosecution of criminal cases. </w:t>
      </w:r>
      <w:r w:rsidR="00DC4086">
        <w:rPr>
          <w:rFonts w:ascii="Arial" w:hAnsi="Arial" w:cs="Arial"/>
        </w:rPr>
        <w:t xml:space="preserve">This information is not maintained by the National Treasury. </w:t>
      </w:r>
      <w:bookmarkEnd w:id="4"/>
    </w:p>
    <w:sectPr w:rsidR="00606E41" w:rsidRPr="00A421EE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5B" w:rsidRDefault="004B455B">
      <w:r>
        <w:separator/>
      </w:r>
    </w:p>
  </w:endnote>
  <w:endnote w:type="continuationSeparator" w:id="0">
    <w:p w:rsidR="004B455B" w:rsidRDefault="004B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3472DD">
        <w:pPr>
          <w:pStyle w:val="Footer"/>
          <w:jc w:val="center"/>
        </w:pPr>
        <w:r>
          <w:fldChar w:fldCharType="begin"/>
        </w:r>
        <w:r w:rsidR="00DD0965">
          <w:instrText xml:space="preserve"> PAGE   \* MERGEFORMAT </w:instrText>
        </w:r>
        <w:r>
          <w:fldChar w:fldCharType="separate"/>
        </w:r>
        <w:r w:rsidR="004B4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4B4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5B" w:rsidRDefault="004B455B">
      <w:r>
        <w:separator/>
      </w:r>
    </w:p>
  </w:footnote>
  <w:footnote w:type="continuationSeparator" w:id="0">
    <w:p w:rsidR="004B455B" w:rsidRDefault="004B4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rQUAlSvcoiwAAAA="/>
  </w:docVars>
  <w:rsids>
    <w:rsidRoot w:val="005C4707"/>
    <w:rsid w:val="00022BDE"/>
    <w:rsid w:val="00097A62"/>
    <w:rsid w:val="001A4AC0"/>
    <w:rsid w:val="001D26A9"/>
    <w:rsid w:val="00204A1C"/>
    <w:rsid w:val="00207405"/>
    <w:rsid w:val="002278CB"/>
    <w:rsid w:val="002351E5"/>
    <w:rsid w:val="0026000E"/>
    <w:rsid w:val="002B5062"/>
    <w:rsid w:val="002D596F"/>
    <w:rsid w:val="003044EF"/>
    <w:rsid w:val="003472DD"/>
    <w:rsid w:val="00385F53"/>
    <w:rsid w:val="003C3E20"/>
    <w:rsid w:val="003D515B"/>
    <w:rsid w:val="003E1E0F"/>
    <w:rsid w:val="00403E43"/>
    <w:rsid w:val="00470D55"/>
    <w:rsid w:val="00476EA2"/>
    <w:rsid w:val="004B455B"/>
    <w:rsid w:val="004C0E11"/>
    <w:rsid w:val="004E3C6A"/>
    <w:rsid w:val="00547271"/>
    <w:rsid w:val="0055321F"/>
    <w:rsid w:val="005634CC"/>
    <w:rsid w:val="005866A9"/>
    <w:rsid w:val="00587FB1"/>
    <w:rsid w:val="00592638"/>
    <w:rsid w:val="005C4707"/>
    <w:rsid w:val="005C4E07"/>
    <w:rsid w:val="00606E41"/>
    <w:rsid w:val="006E1981"/>
    <w:rsid w:val="006F2B2E"/>
    <w:rsid w:val="00705134"/>
    <w:rsid w:val="007226B5"/>
    <w:rsid w:val="007525EF"/>
    <w:rsid w:val="007B04B0"/>
    <w:rsid w:val="007B1A2F"/>
    <w:rsid w:val="007E169F"/>
    <w:rsid w:val="0089225B"/>
    <w:rsid w:val="008C206D"/>
    <w:rsid w:val="008D488E"/>
    <w:rsid w:val="009433B9"/>
    <w:rsid w:val="00A21991"/>
    <w:rsid w:val="00A21AA4"/>
    <w:rsid w:val="00A33523"/>
    <w:rsid w:val="00A421EE"/>
    <w:rsid w:val="00A97C5D"/>
    <w:rsid w:val="00AB259E"/>
    <w:rsid w:val="00AF1CF4"/>
    <w:rsid w:val="00AF4966"/>
    <w:rsid w:val="00B22C27"/>
    <w:rsid w:val="00B73CAD"/>
    <w:rsid w:val="00BE3627"/>
    <w:rsid w:val="00BF4E3A"/>
    <w:rsid w:val="00C21F46"/>
    <w:rsid w:val="00C332D2"/>
    <w:rsid w:val="00C37D4C"/>
    <w:rsid w:val="00C83ED7"/>
    <w:rsid w:val="00CD3E9B"/>
    <w:rsid w:val="00CF5324"/>
    <w:rsid w:val="00D91D45"/>
    <w:rsid w:val="00DC4086"/>
    <w:rsid w:val="00DD0965"/>
    <w:rsid w:val="00E83B6D"/>
    <w:rsid w:val="00EF1AEA"/>
    <w:rsid w:val="00F23B57"/>
    <w:rsid w:val="00FB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AA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AA4"/>
    <w:rPr>
      <w:rFonts w:ascii="Arial MT" w:eastAsia="Arial MT" w:hAnsi="Arial MT" w:cs="Arial MT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8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8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2023-03-15T13:05:00Z</dcterms:created>
  <dcterms:modified xsi:type="dcterms:W3CDTF">2023-03-15T13:05:00Z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