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007115"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007115" w:rsidRDefault="00B236EF" w:rsidP="00B236EF">
      <w:pPr>
        <w:spacing w:after="0" w:line="360" w:lineRule="auto"/>
        <w:ind w:left="720" w:hanging="720"/>
        <w:jc w:val="both"/>
        <w:outlineLvl w:val="0"/>
        <w:rPr>
          <w:rFonts w:ascii="Arial" w:hAnsi="Arial" w:cs="Arial"/>
          <w:b/>
          <w:color w:val="000000" w:themeColor="text1"/>
          <w:sz w:val="24"/>
          <w:szCs w:val="24"/>
        </w:rPr>
      </w:pPr>
      <w:r w:rsidRPr="00E064CA">
        <w:rPr>
          <w:rFonts w:ascii="Arial" w:hAnsi="Arial" w:cs="Arial"/>
          <w:b/>
          <w:bCs/>
          <w:sz w:val="24"/>
          <w:szCs w:val="24"/>
        </w:rPr>
        <w:t>QUESTION</w:t>
      </w:r>
      <w:r w:rsidR="00C85DD8" w:rsidRPr="00E064CA">
        <w:rPr>
          <w:rFonts w:ascii="Arial" w:hAnsi="Arial" w:cs="Arial"/>
          <w:b/>
          <w:bCs/>
          <w:sz w:val="24"/>
          <w:szCs w:val="24"/>
        </w:rPr>
        <w:t xml:space="preserve"> NO</w:t>
      </w:r>
      <w:r w:rsidR="00F06E97" w:rsidRPr="00E064CA">
        <w:rPr>
          <w:rFonts w:ascii="Arial" w:hAnsi="Arial" w:cs="Arial"/>
          <w:b/>
          <w:bCs/>
          <w:sz w:val="24"/>
          <w:szCs w:val="24"/>
        </w:rPr>
        <w:t xml:space="preserve">. </w:t>
      </w:r>
      <w:r w:rsidR="00F06E97" w:rsidRPr="00E064CA">
        <w:rPr>
          <w:rFonts w:ascii="Arial" w:hAnsi="Arial" w:cs="Arial"/>
          <w:b/>
          <w:color w:val="000000" w:themeColor="text1"/>
          <w:sz w:val="24"/>
          <w:szCs w:val="24"/>
        </w:rPr>
        <w:t>3255</w:t>
      </w:r>
    </w:p>
    <w:p w:rsidR="00B236EF" w:rsidRPr="00E064CA" w:rsidRDefault="00007115"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16 SEPTEMBER 2022</w:t>
      </w:r>
      <w:r w:rsidR="00294D96" w:rsidRPr="00E064CA">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F06E97" w:rsidP="00DD60A6">
      <w:pPr>
        <w:spacing w:after="0" w:line="360" w:lineRule="auto"/>
        <w:ind w:left="720" w:hanging="720"/>
        <w:jc w:val="both"/>
        <w:outlineLvl w:val="0"/>
        <w:rPr>
          <w:rFonts w:ascii="Arial" w:eastAsia="Times New Roman" w:hAnsi="Arial" w:cs="Arial"/>
          <w:b/>
          <w:sz w:val="24"/>
          <w:szCs w:val="24"/>
          <w:lang w:val="en-US"/>
        </w:rPr>
      </w:pPr>
      <w:r w:rsidRPr="00F06E97">
        <w:rPr>
          <w:rFonts w:ascii="Arial" w:eastAsia="Times New Roman" w:hAnsi="Arial" w:cs="Arial"/>
          <w:b/>
          <w:sz w:val="24"/>
          <w:szCs w:val="24"/>
          <w:lang w:val="en-US"/>
        </w:rPr>
        <w:t xml:space="preserve">Mr M Tshwaku (EFF) </w:t>
      </w:r>
      <w:r w:rsidR="00294D96" w:rsidRPr="00B236EF">
        <w:rPr>
          <w:rFonts w:ascii="Arial" w:eastAsia="Times New Roman" w:hAnsi="Arial" w:cs="Arial"/>
          <w:b/>
          <w:sz w:val="24"/>
          <w:szCs w:val="24"/>
          <w:lang w:val="en-US"/>
        </w:rPr>
        <w:t xml:space="preserve">to ask the </w:t>
      </w:r>
      <w:r w:rsidR="00DD60A6" w:rsidRPr="00DD60A6">
        <w:rPr>
          <w:rFonts w:ascii="Arial" w:eastAsia="Times New Roman" w:hAnsi="Arial" w:cs="Arial"/>
          <w:b/>
          <w:sz w:val="24"/>
          <w:szCs w:val="24"/>
          <w:lang w:val="en-US"/>
        </w:rPr>
        <w:t>Minister of Trade, Industry and Competition:</w:t>
      </w:r>
    </w:p>
    <w:p w:rsidR="00F25759" w:rsidRDefault="00F25759" w:rsidP="00DD60A6">
      <w:pPr>
        <w:spacing w:after="0" w:line="360" w:lineRule="auto"/>
        <w:ind w:left="720" w:hanging="720"/>
        <w:jc w:val="both"/>
        <w:outlineLvl w:val="0"/>
        <w:rPr>
          <w:rFonts w:ascii="Arial" w:eastAsia="Times New Roman" w:hAnsi="Arial" w:cs="Arial"/>
          <w:b/>
          <w:sz w:val="24"/>
          <w:szCs w:val="24"/>
          <w:lang w:val="en-US"/>
        </w:rPr>
      </w:pPr>
    </w:p>
    <w:p w:rsidR="00B236EF" w:rsidRDefault="00F06E97" w:rsidP="00DE45A5">
      <w:pPr>
        <w:spacing w:after="0" w:line="360" w:lineRule="auto"/>
        <w:jc w:val="both"/>
        <w:outlineLvl w:val="0"/>
        <w:rPr>
          <w:rFonts w:ascii="Arial" w:eastAsia="Calibri" w:hAnsi="Arial" w:cs="Arial"/>
          <w:sz w:val="24"/>
          <w:szCs w:val="24"/>
          <w:lang w:val="en-GB"/>
        </w:rPr>
      </w:pPr>
      <w:r w:rsidRPr="00F06E97">
        <w:rPr>
          <w:rFonts w:ascii="Arial" w:eastAsia="Calibri" w:hAnsi="Arial" w:cs="Arial"/>
          <w:sz w:val="24"/>
          <w:szCs w:val="24"/>
          <w:lang w:val="en-GB"/>
        </w:rPr>
        <w:t>With reference to the programme that supports th</w:t>
      </w:r>
      <w:r>
        <w:rPr>
          <w:rFonts w:ascii="Arial" w:eastAsia="Calibri" w:hAnsi="Arial" w:cs="Arial"/>
          <w:sz w:val="24"/>
          <w:szCs w:val="24"/>
          <w:lang w:val="en-GB"/>
        </w:rPr>
        <w:t xml:space="preserve">e InvestSA unit, which has been </w:t>
      </w:r>
      <w:r w:rsidRPr="00F06E97">
        <w:rPr>
          <w:rFonts w:ascii="Arial" w:eastAsia="Calibri" w:hAnsi="Arial" w:cs="Arial"/>
          <w:sz w:val="24"/>
          <w:szCs w:val="24"/>
          <w:lang w:val="en-GB"/>
        </w:rPr>
        <w:t>allocated a budget and has set targets for each year, (a) what are the reasons that reports are based on key performance targets instead of tangible service delivery targets such as job creation, (b)(i) who generates the reports and (ii) at what cost for each report and (c) what total number of compiled reports have actually translated into (i) a tangible service delivered and (ii) real projects that created jobs o</w:t>
      </w:r>
      <w:r>
        <w:rPr>
          <w:rFonts w:ascii="Arial" w:eastAsia="Calibri" w:hAnsi="Arial" w:cs="Arial"/>
          <w:sz w:val="24"/>
          <w:szCs w:val="24"/>
          <w:lang w:val="en-GB"/>
        </w:rPr>
        <w:t>f the investment pledged?</w:t>
      </w:r>
      <w:r w:rsidR="00F25759">
        <w:rPr>
          <w:rFonts w:ascii="Arial" w:eastAsia="Calibri" w:hAnsi="Arial" w:cs="Arial"/>
          <w:sz w:val="24"/>
          <w:szCs w:val="24"/>
          <w:lang w:val="en-GB"/>
        </w:rPr>
        <w:t xml:space="preserve"> </w:t>
      </w:r>
      <w:r>
        <w:rPr>
          <w:rFonts w:ascii="Arial" w:eastAsia="Calibri" w:hAnsi="Arial" w:cs="Arial"/>
          <w:sz w:val="24"/>
          <w:szCs w:val="24"/>
          <w:lang w:val="en-GB"/>
        </w:rPr>
        <w:t>[NW3990E]</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C60F52" w:rsidRPr="00B236EF" w:rsidRDefault="00C60F52" w:rsidP="00B236EF">
      <w:pPr>
        <w:pStyle w:val="ListParagraph"/>
        <w:spacing w:after="0" w:line="360" w:lineRule="auto"/>
        <w:ind w:left="567" w:hanging="567"/>
        <w:jc w:val="both"/>
        <w:rPr>
          <w:rFonts w:ascii="Arial" w:hAnsi="Arial" w:cs="Arial"/>
          <w:bCs/>
          <w:sz w:val="24"/>
          <w:szCs w:val="24"/>
          <w:lang w:val="en-GB"/>
        </w:rPr>
      </w:pPr>
    </w:p>
    <w:p w:rsidR="00732334" w:rsidRPr="00D47CD7" w:rsidRDefault="00EA63FB" w:rsidP="00D47CD7">
      <w:pPr>
        <w:spacing w:after="0" w:line="360" w:lineRule="auto"/>
        <w:jc w:val="both"/>
        <w:rPr>
          <w:rFonts w:ascii="Arial" w:hAnsi="Arial" w:cs="Arial"/>
          <w:bCs/>
          <w:sz w:val="24"/>
          <w:szCs w:val="24"/>
          <w:lang w:val="en-GB"/>
        </w:rPr>
      </w:pPr>
      <w:r w:rsidRPr="00D47CD7">
        <w:rPr>
          <w:rFonts w:ascii="Arial" w:hAnsi="Arial" w:cs="Arial"/>
          <w:bCs/>
          <w:sz w:val="24"/>
          <w:szCs w:val="24"/>
          <w:lang w:val="en-GB"/>
        </w:rPr>
        <w:t xml:space="preserve">InvestSA </w:t>
      </w:r>
      <w:r w:rsidR="00522D0F" w:rsidRPr="00D47CD7">
        <w:rPr>
          <w:rFonts w:ascii="Arial" w:hAnsi="Arial" w:cs="Arial"/>
          <w:bCs/>
          <w:sz w:val="24"/>
          <w:szCs w:val="24"/>
          <w:lang w:val="en-GB"/>
        </w:rPr>
        <w:t xml:space="preserve">reports on </w:t>
      </w:r>
      <w:r w:rsidR="00D21854" w:rsidRPr="00D47CD7">
        <w:rPr>
          <w:rFonts w:ascii="Arial" w:hAnsi="Arial" w:cs="Arial"/>
          <w:bCs/>
          <w:sz w:val="24"/>
          <w:szCs w:val="24"/>
          <w:lang w:val="en-GB"/>
        </w:rPr>
        <w:t>metrics outlined</w:t>
      </w:r>
      <w:r w:rsidR="00522D0F" w:rsidRPr="00D47CD7">
        <w:rPr>
          <w:rFonts w:ascii="Arial" w:hAnsi="Arial" w:cs="Arial"/>
          <w:bCs/>
          <w:sz w:val="24"/>
          <w:szCs w:val="24"/>
          <w:lang w:val="en-GB"/>
        </w:rPr>
        <w:t xml:space="preserve"> in </w:t>
      </w:r>
      <w:r w:rsidR="00522D0F" w:rsidRPr="00D47CD7">
        <w:rPr>
          <w:rFonts w:ascii="Arial" w:hAnsi="Arial" w:cs="Arial"/>
          <w:b/>
          <w:bCs/>
          <w:sz w:val="24"/>
          <w:szCs w:val="24"/>
          <w:lang w:val="en-GB"/>
        </w:rPr>
        <w:t>the dtic</w:t>
      </w:r>
      <w:r w:rsidR="00580F59" w:rsidRPr="00D47CD7">
        <w:rPr>
          <w:rFonts w:ascii="Arial" w:hAnsi="Arial" w:cs="Arial"/>
          <w:bCs/>
          <w:sz w:val="24"/>
          <w:szCs w:val="24"/>
          <w:lang w:val="en-GB"/>
        </w:rPr>
        <w:t>’s Annual Performance Plan</w:t>
      </w:r>
      <w:r w:rsidR="00732334" w:rsidRPr="00D47CD7">
        <w:rPr>
          <w:rFonts w:ascii="Arial" w:hAnsi="Arial" w:cs="Arial"/>
          <w:bCs/>
          <w:sz w:val="24"/>
          <w:szCs w:val="24"/>
          <w:lang w:val="en-GB"/>
        </w:rPr>
        <w:t xml:space="preserve">, which sets out the key </w:t>
      </w:r>
      <w:r w:rsidR="00732334" w:rsidRPr="00D47CD7">
        <w:rPr>
          <w:rFonts w:ascii="Arial" w:hAnsi="Arial" w:cs="Arial"/>
          <w:b/>
          <w:sz w:val="24"/>
          <w:szCs w:val="24"/>
          <w:lang w:val="en-GB"/>
        </w:rPr>
        <w:t>actions</w:t>
      </w:r>
      <w:r w:rsidR="00732334" w:rsidRPr="00D47CD7">
        <w:rPr>
          <w:rFonts w:ascii="Arial" w:hAnsi="Arial" w:cs="Arial"/>
          <w:bCs/>
          <w:sz w:val="24"/>
          <w:szCs w:val="24"/>
          <w:lang w:val="en-GB"/>
        </w:rPr>
        <w:t xml:space="preserve"> to be undertaken</w:t>
      </w:r>
      <w:r w:rsidR="00580F59" w:rsidRPr="00D47CD7">
        <w:rPr>
          <w:rFonts w:ascii="Arial" w:hAnsi="Arial" w:cs="Arial"/>
          <w:bCs/>
          <w:sz w:val="24"/>
          <w:szCs w:val="24"/>
          <w:lang w:val="en-GB"/>
        </w:rPr>
        <w:t>.</w:t>
      </w:r>
      <w:r w:rsidR="00CF6DFC" w:rsidRPr="00D47CD7">
        <w:rPr>
          <w:rFonts w:ascii="Arial" w:hAnsi="Arial" w:cs="Arial"/>
          <w:bCs/>
          <w:sz w:val="24"/>
          <w:szCs w:val="24"/>
          <w:lang w:val="en-GB"/>
        </w:rPr>
        <w:t xml:space="preserve"> By acting as a facilitator in the business eco-system, Invest SA plays a role in companies</w:t>
      </w:r>
      <w:r w:rsidR="00F06E97" w:rsidRPr="00D47CD7">
        <w:rPr>
          <w:rFonts w:ascii="Arial" w:hAnsi="Arial" w:cs="Arial"/>
          <w:bCs/>
          <w:sz w:val="24"/>
          <w:szCs w:val="24"/>
          <w:lang w:val="en-GB"/>
        </w:rPr>
        <w:t xml:space="preserve"> inves</w:t>
      </w:r>
      <w:r w:rsidR="00CF6DFC" w:rsidRPr="00D47CD7">
        <w:rPr>
          <w:rFonts w:ascii="Arial" w:hAnsi="Arial" w:cs="Arial"/>
          <w:bCs/>
          <w:sz w:val="24"/>
          <w:szCs w:val="24"/>
          <w:lang w:val="en-GB"/>
        </w:rPr>
        <w:t>ting and expanding.</w:t>
      </w:r>
      <w:r w:rsidR="00E61178" w:rsidRPr="00D47CD7">
        <w:rPr>
          <w:rFonts w:ascii="Arial" w:hAnsi="Arial" w:cs="Arial"/>
          <w:bCs/>
          <w:sz w:val="24"/>
          <w:szCs w:val="24"/>
          <w:lang w:val="en-GB"/>
        </w:rPr>
        <w:t xml:space="preserve"> </w:t>
      </w:r>
      <w:r w:rsidR="00732334" w:rsidRPr="00D47CD7">
        <w:rPr>
          <w:rFonts w:ascii="Arial" w:hAnsi="Arial" w:cs="Arial"/>
          <w:bCs/>
          <w:sz w:val="24"/>
          <w:szCs w:val="24"/>
          <w:lang w:val="en-GB"/>
        </w:rPr>
        <w:t xml:space="preserve">The </w:t>
      </w:r>
      <w:r w:rsidR="00732334" w:rsidRPr="00D47CD7">
        <w:rPr>
          <w:rFonts w:ascii="Arial" w:hAnsi="Arial" w:cs="Arial"/>
          <w:b/>
          <w:sz w:val="24"/>
          <w:szCs w:val="24"/>
          <w:lang w:val="en-GB"/>
        </w:rPr>
        <w:t>outcomes</w:t>
      </w:r>
      <w:r w:rsidR="00732334" w:rsidRPr="00D47CD7">
        <w:rPr>
          <w:rFonts w:ascii="Arial" w:hAnsi="Arial" w:cs="Arial"/>
          <w:bCs/>
          <w:sz w:val="24"/>
          <w:szCs w:val="24"/>
          <w:lang w:val="en-GB"/>
        </w:rPr>
        <w:t xml:space="preserve"> are in turn reported on as set out below.  </w:t>
      </w:r>
    </w:p>
    <w:p w:rsidR="00732334" w:rsidRDefault="00732334" w:rsidP="00732334">
      <w:pPr>
        <w:pStyle w:val="ListParagraph"/>
        <w:spacing w:after="0" w:line="360" w:lineRule="auto"/>
        <w:ind w:left="567"/>
        <w:jc w:val="both"/>
        <w:rPr>
          <w:rFonts w:ascii="Arial" w:hAnsi="Arial" w:cs="Arial"/>
          <w:bCs/>
          <w:sz w:val="24"/>
          <w:szCs w:val="24"/>
          <w:lang w:val="en-GB"/>
        </w:rPr>
      </w:pPr>
    </w:p>
    <w:p w:rsidR="00C8544C" w:rsidRPr="00D47CD7" w:rsidRDefault="00E61178" w:rsidP="00D47CD7">
      <w:pPr>
        <w:spacing w:after="0" w:line="360" w:lineRule="auto"/>
        <w:jc w:val="both"/>
        <w:rPr>
          <w:rFonts w:ascii="Arial" w:hAnsi="Arial" w:cs="Arial"/>
          <w:bCs/>
          <w:sz w:val="24"/>
          <w:szCs w:val="24"/>
          <w:lang w:val="en-GB"/>
        </w:rPr>
      </w:pPr>
      <w:r w:rsidRPr="00D47CD7">
        <w:rPr>
          <w:rFonts w:ascii="Arial" w:hAnsi="Arial" w:cs="Arial"/>
          <w:bCs/>
          <w:sz w:val="24"/>
          <w:szCs w:val="24"/>
          <w:lang w:val="en-GB"/>
        </w:rPr>
        <w:t>The following six examples</w:t>
      </w:r>
      <w:r w:rsidR="007C6EF7" w:rsidRPr="00D47CD7">
        <w:rPr>
          <w:rFonts w:ascii="Arial" w:hAnsi="Arial" w:cs="Arial"/>
          <w:bCs/>
          <w:sz w:val="24"/>
          <w:szCs w:val="24"/>
          <w:lang w:val="en-GB"/>
        </w:rPr>
        <w:t xml:space="preserve"> as outlined in the dtic Annual Report presentation to the Portfolio Committee on Trade, Industry and </w:t>
      </w:r>
      <w:r w:rsidR="0048714B" w:rsidRPr="00D47CD7">
        <w:rPr>
          <w:rFonts w:ascii="Arial" w:hAnsi="Arial" w:cs="Arial"/>
          <w:bCs/>
          <w:sz w:val="24"/>
          <w:szCs w:val="24"/>
          <w:lang w:val="en-GB"/>
        </w:rPr>
        <w:t xml:space="preserve">Competition, </w:t>
      </w:r>
      <w:r w:rsidR="00D21854" w:rsidRPr="00D47CD7">
        <w:rPr>
          <w:rFonts w:ascii="Arial" w:hAnsi="Arial" w:cs="Arial"/>
          <w:bCs/>
          <w:sz w:val="24"/>
          <w:szCs w:val="24"/>
          <w:lang w:val="en-GB"/>
        </w:rPr>
        <w:t>provide</w:t>
      </w:r>
      <w:r w:rsidR="0048714B" w:rsidRPr="00D47CD7">
        <w:rPr>
          <w:rFonts w:ascii="Arial" w:hAnsi="Arial" w:cs="Arial"/>
          <w:bCs/>
          <w:sz w:val="24"/>
          <w:szCs w:val="24"/>
          <w:lang w:val="en-GB"/>
        </w:rPr>
        <w:t>s</w:t>
      </w:r>
      <w:r w:rsidR="00941BF7" w:rsidRPr="00D47CD7">
        <w:rPr>
          <w:rFonts w:ascii="Arial" w:hAnsi="Arial" w:cs="Arial"/>
          <w:bCs/>
          <w:sz w:val="24"/>
          <w:szCs w:val="24"/>
          <w:lang w:val="en-GB"/>
        </w:rPr>
        <w:t xml:space="preserve"> tangible evidence of  targets being attained: </w:t>
      </w:r>
    </w:p>
    <w:p w:rsidR="007C6EF7" w:rsidRDefault="007C6EF7" w:rsidP="00D21854">
      <w:pPr>
        <w:pStyle w:val="ListParagraph"/>
        <w:numPr>
          <w:ilvl w:val="0"/>
          <w:numId w:val="36"/>
        </w:numPr>
        <w:spacing w:after="0" w:line="360" w:lineRule="auto"/>
        <w:jc w:val="both"/>
        <w:rPr>
          <w:rFonts w:ascii="Arial" w:hAnsi="Arial" w:cs="Arial"/>
          <w:bCs/>
          <w:sz w:val="24"/>
          <w:szCs w:val="24"/>
          <w:lang w:val="en-GB"/>
        </w:rPr>
      </w:pPr>
      <w:r>
        <w:rPr>
          <w:rFonts w:ascii="Arial" w:hAnsi="Arial" w:cs="Arial"/>
          <w:bCs/>
          <w:sz w:val="24"/>
          <w:szCs w:val="24"/>
          <w:lang w:val="en-GB"/>
        </w:rPr>
        <w:t xml:space="preserve">R176 </w:t>
      </w:r>
      <w:r w:rsidR="00D21854">
        <w:rPr>
          <w:rFonts w:ascii="Arial" w:hAnsi="Arial" w:cs="Arial"/>
          <w:bCs/>
          <w:sz w:val="24"/>
          <w:szCs w:val="24"/>
          <w:lang w:val="en-GB"/>
        </w:rPr>
        <w:t>billion-investment</w:t>
      </w:r>
      <w:r>
        <w:rPr>
          <w:rFonts w:ascii="Arial" w:hAnsi="Arial" w:cs="Arial"/>
          <w:bCs/>
          <w:sz w:val="24"/>
          <w:szCs w:val="24"/>
          <w:lang w:val="en-GB"/>
        </w:rPr>
        <w:t xml:space="preserve"> pipeline.</w:t>
      </w:r>
    </w:p>
    <w:p w:rsidR="007C6EF7" w:rsidRDefault="007C6EF7" w:rsidP="00D21854">
      <w:pPr>
        <w:pStyle w:val="ListParagraph"/>
        <w:numPr>
          <w:ilvl w:val="0"/>
          <w:numId w:val="36"/>
        </w:numPr>
        <w:spacing w:after="0" w:line="360" w:lineRule="auto"/>
        <w:jc w:val="both"/>
        <w:rPr>
          <w:rFonts w:ascii="Arial" w:hAnsi="Arial" w:cs="Arial"/>
          <w:bCs/>
          <w:sz w:val="24"/>
          <w:szCs w:val="24"/>
          <w:lang w:val="en-GB"/>
        </w:rPr>
      </w:pPr>
      <w:r w:rsidRPr="00D21854">
        <w:rPr>
          <w:rFonts w:ascii="Arial" w:hAnsi="Arial" w:cs="Arial"/>
          <w:bCs/>
          <w:sz w:val="24"/>
          <w:szCs w:val="24"/>
          <w:lang w:val="en-GB"/>
        </w:rPr>
        <w:t>642 investor consultations for rapid implementation</w:t>
      </w:r>
    </w:p>
    <w:p w:rsidR="007C6EF7" w:rsidRDefault="007C6EF7" w:rsidP="00D21854">
      <w:pPr>
        <w:pStyle w:val="ListParagraph"/>
        <w:numPr>
          <w:ilvl w:val="0"/>
          <w:numId w:val="36"/>
        </w:numPr>
        <w:spacing w:after="0" w:line="360" w:lineRule="auto"/>
        <w:jc w:val="both"/>
        <w:rPr>
          <w:rFonts w:ascii="Arial" w:hAnsi="Arial" w:cs="Arial"/>
          <w:bCs/>
          <w:sz w:val="24"/>
          <w:szCs w:val="24"/>
          <w:lang w:val="en-GB"/>
        </w:rPr>
      </w:pPr>
      <w:r>
        <w:rPr>
          <w:rFonts w:ascii="Arial" w:hAnsi="Arial" w:cs="Arial"/>
          <w:bCs/>
          <w:sz w:val="24"/>
          <w:szCs w:val="24"/>
          <w:lang w:val="en-GB"/>
        </w:rPr>
        <w:t>Assisted with the eval</w:t>
      </w:r>
      <w:r w:rsidR="00D21854">
        <w:rPr>
          <w:rFonts w:ascii="Arial" w:hAnsi="Arial" w:cs="Arial"/>
          <w:bCs/>
          <w:sz w:val="24"/>
          <w:szCs w:val="24"/>
          <w:lang w:val="en-GB"/>
        </w:rPr>
        <w:t xml:space="preserve">uation </w:t>
      </w:r>
      <w:r>
        <w:rPr>
          <w:rFonts w:ascii="Arial" w:hAnsi="Arial" w:cs="Arial"/>
          <w:bCs/>
          <w:sz w:val="24"/>
          <w:szCs w:val="24"/>
          <w:lang w:val="en-GB"/>
        </w:rPr>
        <w:t xml:space="preserve"> of 305 visa recommendations for technical experts of various companies</w:t>
      </w:r>
    </w:p>
    <w:p w:rsidR="007C6EF7" w:rsidRDefault="007C6EF7" w:rsidP="00D21854">
      <w:pPr>
        <w:pStyle w:val="ListParagraph"/>
        <w:numPr>
          <w:ilvl w:val="0"/>
          <w:numId w:val="36"/>
        </w:numPr>
        <w:spacing w:after="0" w:line="360" w:lineRule="auto"/>
        <w:jc w:val="both"/>
        <w:rPr>
          <w:rFonts w:ascii="Arial" w:hAnsi="Arial" w:cs="Arial"/>
          <w:bCs/>
          <w:sz w:val="24"/>
          <w:szCs w:val="24"/>
          <w:lang w:val="en-GB"/>
        </w:rPr>
      </w:pPr>
      <w:r>
        <w:rPr>
          <w:rFonts w:ascii="Arial" w:hAnsi="Arial" w:cs="Arial"/>
          <w:bCs/>
          <w:sz w:val="24"/>
          <w:szCs w:val="24"/>
          <w:lang w:val="en-GB"/>
        </w:rPr>
        <w:lastRenderedPageBreak/>
        <w:t xml:space="preserve">54 ease of doing business engagements i.e., Technical Working </w:t>
      </w:r>
      <w:r w:rsidR="00D21854">
        <w:rPr>
          <w:rFonts w:ascii="Arial" w:hAnsi="Arial" w:cs="Arial"/>
          <w:bCs/>
          <w:sz w:val="24"/>
          <w:szCs w:val="24"/>
          <w:lang w:val="en-GB"/>
        </w:rPr>
        <w:t>Groups</w:t>
      </w:r>
      <w:r>
        <w:rPr>
          <w:rFonts w:ascii="Arial" w:hAnsi="Arial" w:cs="Arial"/>
          <w:bCs/>
          <w:sz w:val="24"/>
          <w:szCs w:val="24"/>
          <w:lang w:val="en-GB"/>
        </w:rPr>
        <w:t xml:space="preserve">, </w:t>
      </w:r>
      <w:r w:rsidR="00D21854">
        <w:rPr>
          <w:rFonts w:ascii="Arial" w:hAnsi="Arial" w:cs="Arial"/>
          <w:bCs/>
          <w:sz w:val="24"/>
          <w:szCs w:val="24"/>
          <w:lang w:val="en-GB"/>
        </w:rPr>
        <w:t xml:space="preserve">Business </w:t>
      </w:r>
      <w:r>
        <w:rPr>
          <w:rFonts w:ascii="Arial" w:hAnsi="Arial" w:cs="Arial"/>
          <w:bCs/>
          <w:sz w:val="24"/>
          <w:szCs w:val="24"/>
          <w:lang w:val="en-GB"/>
        </w:rPr>
        <w:t xml:space="preserve"> meetings , Stakeholder engagements</w:t>
      </w:r>
    </w:p>
    <w:p w:rsidR="007C6EF7" w:rsidRDefault="007C6EF7" w:rsidP="00D21854">
      <w:pPr>
        <w:pStyle w:val="ListParagraph"/>
        <w:numPr>
          <w:ilvl w:val="0"/>
          <w:numId w:val="36"/>
        </w:numPr>
        <w:spacing w:after="0" w:line="360" w:lineRule="auto"/>
        <w:jc w:val="both"/>
        <w:rPr>
          <w:rFonts w:ascii="Arial" w:hAnsi="Arial" w:cs="Arial"/>
          <w:bCs/>
          <w:sz w:val="24"/>
          <w:szCs w:val="24"/>
          <w:lang w:val="en-GB"/>
        </w:rPr>
      </w:pPr>
      <w:r>
        <w:rPr>
          <w:rFonts w:ascii="Arial" w:hAnsi="Arial" w:cs="Arial"/>
          <w:bCs/>
          <w:sz w:val="24"/>
          <w:szCs w:val="24"/>
          <w:lang w:val="en-GB"/>
        </w:rPr>
        <w:t>179 intra-</w:t>
      </w:r>
      <w:r w:rsidR="00D21854">
        <w:rPr>
          <w:rFonts w:ascii="Arial" w:hAnsi="Arial" w:cs="Arial"/>
          <w:bCs/>
          <w:sz w:val="24"/>
          <w:szCs w:val="24"/>
          <w:lang w:val="en-GB"/>
        </w:rPr>
        <w:t>company</w:t>
      </w:r>
      <w:r>
        <w:rPr>
          <w:rFonts w:ascii="Arial" w:hAnsi="Arial" w:cs="Arial"/>
          <w:bCs/>
          <w:sz w:val="24"/>
          <w:szCs w:val="24"/>
          <w:lang w:val="en-GB"/>
        </w:rPr>
        <w:t xml:space="preserve"> transfers, critical skills and permanent residency visas facilitated. </w:t>
      </w:r>
    </w:p>
    <w:p w:rsidR="007C6EF7" w:rsidRDefault="007C6EF7" w:rsidP="00D21854">
      <w:pPr>
        <w:spacing w:after="0" w:line="360" w:lineRule="auto"/>
        <w:jc w:val="both"/>
        <w:rPr>
          <w:rFonts w:ascii="Arial" w:hAnsi="Arial" w:cs="Arial"/>
          <w:bCs/>
          <w:sz w:val="24"/>
          <w:szCs w:val="24"/>
          <w:lang w:val="en-GB"/>
        </w:rPr>
      </w:pPr>
    </w:p>
    <w:p w:rsidR="00D66290" w:rsidRDefault="0028427B" w:rsidP="0048714B">
      <w:pPr>
        <w:spacing w:after="0" w:line="360" w:lineRule="auto"/>
        <w:jc w:val="both"/>
        <w:rPr>
          <w:rFonts w:ascii="Arial" w:hAnsi="Arial" w:cs="Arial"/>
          <w:bCs/>
          <w:sz w:val="24"/>
          <w:szCs w:val="24"/>
          <w:lang w:val="en-GB"/>
        </w:rPr>
      </w:pPr>
      <w:r>
        <w:rPr>
          <w:rFonts w:ascii="Arial" w:hAnsi="Arial" w:cs="Arial"/>
          <w:bCs/>
          <w:sz w:val="24"/>
          <w:szCs w:val="24"/>
          <w:lang w:val="en-GB"/>
        </w:rPr>
        <w:t xml:space="preserve">There are several more examples of outcomes achieved </w:t>
      </w:r>
      <w:r w:rsidR="0011349D">
        <w:rPr>
          <w:rFonts w:ascii="Arial" w:hAnsi="Arial" w:cs="Arial"/>
          <w:bCs/>
          <w:sz w:val="24"/>
          <w:szCs w:val="24"/>
          <w:lang w:val="en-GB"/>
        </w:rPr>
        <w:t xml:space="preserve">by Invest South Africa and I will report </w:t>
      </w:r>
      <w:r w:rsidR="00D21854">
        <w:rPr>
          <w:rFonts w:ascii="Arial" w:hAnsi="Arial" w:cs="Arial"/>
          <w:bCs/>
          <w:sz w:val="24"/>
          <w:szCs w:val="24"/>
          <w:lang w:val="en-GB"/>
        </w:rPr>
        <w:t xml:space="preserve">on </w:t>
      </w:r>
      <w:r w:rsidR="00732334">
        <w:rPr>
          <w:rFonts w:ascii="Arial" w:hAnsi="Arial" w:cs="Arial"/>
          <w:bCs/>
          <w:sz w:val="24"/>
          <w:szCs w:val="24"/>
          <w:lang w:val="en-GB"/>
        </w:rPr>
        <w:t xml:space="preserve">some of </w:t>
      </w:r>
      <w:r w:rsidR="00D21854">
        <w:rPr>
          <w:rFonts w:ascii="Arial" w:hAnsi="Arial" w:cs="Arial"/>
          <w:bCs/>
          <w:sz w:val="24"/>
          <w:szCs w:val="24"/>
          <w:lang w:val="en-GB"/>
        </w:rPr>
        <w:t>these</w:t>
      </w:r>
      <w:r>
        <w:rPr>
          <w:rFonts w:ascii="Arial" w:hAnsi="Arial" w:cs="Arial"/>
          <w:bCs/>
          <w:sz w:val="24"/>
          <w:szCs w:val="24"/>
          <w:lang w:val="en-GB"/>
        </w:rPr>
        <w:t xml:space="preserve"> to the Portfolio Committee </w:t>
      </w:r>
      <w:r w:rsidR="0048714B">
        <w:rPr>
          <w:rFonts w:ascii="Arial" w:hAnsi="Arial" w:cs="Arial"/>
          <w:bCs/>
          <w:sz w:val="24"/>
          <w:szCs w:val="24"/>
          <w:lang w:val="en-GB"/>
        </w:rPr>
        <w:t>when reporting on the department’s quarter 1 and quarter 2 performance</w:t>
      </w:r>
      <w:r w:rsidR="00732334">
        <w:rPr>
          <w:rFonts w:ascii="Arial" w:hAnsi="Arial" w:cs="Arial"/>
          <w:bCs/>
          <w:sz w:val="24"/>
          <w:szCs w:val="24"/>
          <w:lang w:val="en-GB"/>
        </w:rPr>
        <w:t xml:space="preserve"> for this financial year</w:t>
      </w:r>
      <w:r w:rsidR="0048714B">
        <w:rPr>
          <w:rFonts w:ascii="Arial" w:hAnsi="Arial" w:cs="Arial"/>
          <w:bCs/>
          <w:sz w:val="24"/>
          <w:szCs w:val="24"/>
          <w:lang w:val="en-GB"/>
        </w:rPr>
        <w:t xml:space="preserve">. </w:t>
      </w:r>
    </w:p>
    <w:p w:rsidR="0048714B" w:rsidRDefault="0048714B" w:rsidP="0048714B">
      <w:pPr>
        <w:spacing w:after="0" w:line="360" w:lineRule="auto"/>
        <w:jc w:val="both"/>
        <w:rPr>
          <w:rFonts w:ascii="Arial" w:hAnsi="Arial" w:cs="Arial"/>
          <w:bCs/>
          <w:sz w:val="24"/>
          <w:szCs w:val="24"/>
          <w:lang w:val="en-GB"/>
        </w:rPr>
      </w:pPr>
    </w:p>
    <w:p w:rsidR="00F06E97" w:rsidRPr="00732334" w:rsidRDefault="00F06E97" w:rsidP="00732334">
      <w:pPr>
        <w:spacing w:after="0" w:line="360" w:lineRule="auto"/>
        <w:jc w:val="both"/>
        <w:rPr>
          <w:rFonts w:ascii="Arial" w:hAnsi="Arial" w:cs="Arial"/>
          <w:bCs/>
          <w:sz w:val="24"/>
          <w:szCs w:val="24"/>
          <w:lang w:val="en-GB"/>
        </w:rPr>
      </w:pPr>
      <w:r w:rsidRPr="00732334">
        <w:rPr>
          <w:rFonts w:ascii="Arial" w:hAnsi="Arial" w:cs="Arial"/>
          <w:bCs/>
          <w:sz w:val="24"/>
          <w:szCs w:val="24"/>
          <w:lang w:val="en-GB"/>
        </w:rPr>
        <w:t>Reports are generated internally through the branch in cooperation with</w:t>
      </w:r>
      <w:r w:rsidR="00EA63FB" w:rsidRPr="00732334">
        <w:rPr>
          <w:rFonts w:ascii="Arial" w:hAnsi="Arial" w:cs="Arial"/>
          <w:bCs/>
          <w:sz w:val="24"/>
          <w:szCs w:val="24"/>
          <w:lang w:val="en-GB"/>
        </w:rPr>
        <w:t xml:space="preserve"> other branches such as the</w:t>
      </w:r>
      <w:r w:rsidRPr="00732334">
        <w:rPr>
          <w:rFonts w:ascii="Arial" w:hAnsi="Arial" w:cs="Arial"/>
          <w:bCs/>
          <w:sz w:val="24"/>
          <w:szCs w:val="24"/>
          <w:lang w:val="en-GB"/>
        </w:rPr>
        <w:t xml:space="preserve"> Economic Research and Policy Branch in the Department</w:t>
      </w:r>
      <w:r w:rsidR="00D66290" w:rsidRPr="00732334">
        <w:rPr>
          <w:rFonts w:ascii="Arial" w:hAnsi="Arial" w:cs="Arial"/>
          <w:bCs/>
          <w:sz w:val="24"/>
          <w:szCs w:val="24"/>
          <w:lang w:val="en-GB"/>
        </w:rPr>
        <w:t>.</w:t>
      </w:r>
    </w:p>
    <w:p w:rsidR="00F06E97" w:rsidRPr="00F06E97" w:rsidRDefault="00F06E97" w:rsidP="00F06E97">
      <w:pPr>
        <w:pStyle w:val="ListParagraph"/>
        <w:rPr>
          <w:rFonts w:ascii="Arial" w:hAnsi="Arial" w:cs="Arial"/>
          <w:bCs/>
          <w:sz w:val="24"/>
          <w:szCs w:val="24"/>
          <w:lang w:val="en-GB"/>
        </w:rPr>
      </w:pPr>
    </w:p>
    <w:p w:rsidR="00F06E97" w:rsidRPr="00732334" w:rsidRDefault="00EA63FB" w:rsidP="00732334">
      <w:pPr>
        <w:spacing w:after="0" w:line="360" w:lineRule="auto"/>
        <w:jc w:val="both"/>
        <w:rPr>
          <w:rFonts w:ascii="Arial" w:hAnsi="Arial" w:cs="Arial"/>
          <w:bCs/>
          <w:sz w:val="24"/>
          <w:szCs w:val="24"/>
          <w:lang w:val="en-GB"/>
        </w:rPr>
      </w:pPr>
      <w:r w:rsidRPr="00732334">
        <w:rPr>
          <w:rFonts w:ascii="Arial" w:hAnsi="Arial" w:cs="Arial"/>
          <w:bCs/>
          <w:sz w:val="24"/>
          <w:szCs w:val="24"/>
          <w:lang w:val="en-GB"/>
        </w:rPr>
        <w:t>R</w:t>
      </w:r>
      <w:r w:rsidR="00F06E97" w:rsidRPr="00732334">
        <w:rPr>
          <w:rFonts w:ascii="Arial" w:hAnsi="Arial" w:cs="Arial"/>
          <w:bCs/>
          <w:sz w:val="24"/>
          <w:szCs w:val="24"/>
          <w:lang w:val="en-GB"/>
        </w:rPr>
        <w:t>eports are generated internally</w:t>
      </w:r>
      <w:r w:rsidRPr="00732334">
        <w:rPr>
          <w:rFonts w:ascii="Arial" w:hAnsi="Arial" w:cs="Arial"/>
          <w:bCs/>
          <w:sz w:val="24"/>
          <w:szCs w:val="24"/>
          <w:lang w:val="en-GB"/>
        </w:rPr>
        <w:t xml:space="preserve"> and </w:t>
      </w:r>
      <w:r w:rsidR="00F06E97" w:rsidRPr="00732334">
        <w:rPr>
          <w:rFonts w:ascii="Arial" w:hAnsi="Arial" w:cs="Arial"/>
          <w:bCs/>
          <w:sz w:val="24"/>
          <w:szCs w:val="24"/>
          <w:lang w:val="en-GB"/>
        </w:rPr>
        <w:t>there are no costs involved</w:t>
      </w:r>
      <w:r w:rsidRPr="00732334">
        <w:rPr>
          <w:rFonts w:ascii="Arial" w:hAnsi="Arial" w:cs="Arial"/>
          <w:bCs/>
          <w:sz w:val="24"/>
          <w:szCs w:val="24"/>
          <w:lang w:val="en-GB"/>
        </w:rPr>
        <w:t>.</w:t>
      </w:r>
    </w:p>
    <w:p w:rsidR="00F06E97" w:rsidRPr="00F06E97" w:rsidRDefault="00F06E97" w:rsidP="00F06E97">
      <w:pPr>
        <w:pStyle w:val="ListParagraph"/>
        <w:rPr>
          <w:rFonts w:ascii="Arial" w:hAnsi="Arial" w:cs="Arial"/>
          <w:bCs/>
          <w:sz w:val="24"/>
          <w:szCs w:val="24"/>
          <w:lang w:val="en-GB"/>
        </w:rPr>
      </w:pPr>
    </w:p>
    <w:p w:rsidR="00522D0F" w:rsidRPr="00732334" w:rsidRDefault="00F06E97" w:rsidP="00732334">
      <w:pPr>
        <w:spacing w:after="0" w:line="360" w:lineRule="auto"/>
        <w:jc w:val="both"/>
        <w:rPr>
          <w:rFonts w:ascii="Arial" w:hAnsi="Arial" w:cs="Arial"/>
          <w:bCs/>
          <w:sz w:val="24"/>
          <w:szCs w:val="24"/>
          <w:lang w:val="en-GB"/>
        </w:rPr>
      </w:pPr>
      <w:r w:rsidRPr="00732334">
        <w:rPr>
          <w:rFonts w:ascii="Arial" w:hAnsi="Arial" w:cs="Arial"/>
          <w:bCs/>
          <w:sz w:val="24"/>
          <w:szCs w:val="24"/>
          <w:lang w:val="en-GB"/>
        </w:rPr>
        <w:t xml:space="preserve">Quarterly reports are </w:t>
      </w:r>
      <w:r w:rsidR="00580F59" w:rsidRPr="00732334">
        <w:rPr>
          <w:rFonts w:ascii="Arial" w:hAnsi="Arial" w:cs="Arial"/>
          <w:bCs/>
          <w:sz w:val="24"/>
          <w:szCs w:val="24"/>
          <w:lang w:val="en-GB"/>
        </w:rPr>
        <w:t>compiled by Invest</w:t>
      </w:r>
      <w:r w:rsidR="00D21854" w:rsidRPr="00732334">
        <w:rPr>
          <w:rFonts w:ascii="Arial" w:hAnsi="Arial" w:cs="Arial"/>
          <w:bCs/>
          <w:sz w:val="24"/>
          <w:szCs w:val="24"/>
          <w:lang w:val="en-GB"/>
        </w:rPr>
        <w:t xml:space="preserve"> </w:t>
      </w:r>
      <w:r w:rsidR="00580F59" w:rsidRPr="00732334">
        <w:rPr>
          <w:rFonts w:ascii="Arial" w:hAnsi="Arial" w:cs="Arial"/>
          <w:bCs/>
          <w:sz w:val="24"/>
          <w:szCs w:val="24"/>
          <w:lang w:val="en-GB"/>
        </w:rPr>
        <w:t>SA based on</w:t>
      </w:r>
      <w:r w:rsidR="00EA63FB" w:rsidRPr="00732334">
        <w:rPr>
          <w:rFonts w:ascii="Arial" w:hAnsi="Arial" w:cs="Arial"/>
          <w:bCs/>
          <w:sz w:val="24"/>
          <w:szCs w:val="24"/>
          <w:lang w:val="en-GB"/>
        </w:rPr>
        <w:t xml:space="preserve"> reports submitted by companies.</w:t>
      </w:r>
      <w:r w:rsidRPr="00732334">
        <w:rPr>
          <w:rFonts w:ascii="Arial" w:hAnsi="Arial" w:cs="Arial"/>
          <w:bCs/>
          <w:sz w:val="24"/>
          <w:szCs w:val="24"/>
          <w:lang w:val="en-GB"/>
        </w:rPr>
        <w:t xml:space="preserve"> </w:t>
      </w:r>
    </w:p>
    <w:p w:rsidR="00522D0F" w:rsidRDefault="00522D0F" w:rsidP="00F06E97">
      <w:pPr>
        <w:pStyle w:val="ListParagraph"/>
        <w:spacing w:after="0" w:line="360" w:lineRule="auto"/>
        <w:ind w:left="567"/>
        <w:jc w:val="both"/>
        <w:rPr>
          <w:rFonts w:ascii="Arial" w:hAnsi="Arial" w:cs="Arial"/>
          <w:bCs/>
          <w:sz w:val="24"/>
          <w:szCs w:val="24"/>
          <w:lang w:val="en-GB"/>
        </w:rPr>
      </w:pPr>
    </w:p>
    <w:p w:rsidR="00E61178" w:rsidRDefault="00E61178" w:rsidP="00007115">
      <w:pPr>
        <w:spacing w:after="0" w:line="276" w:lineRule="auto"/>
        <w:jc w:val="both"/>
        <w:rPr>
          <w:rFonts w:ascii="Arial" w:hAnsi="Arial" w:cs="Arial"/>
          <w:b/>
          <w:bCs/>
          <w:sz w:val="24"/>
          <w:szCs w:val="24"/>
        </w:rPr>
      </w:pPr>
      <w:bookmarkStart w:id="0" w:name="_GoBack"/>
      <w:bookmarkEnd w:id="0"/>
    </w:p>
    <w:p w:rsidR="00E61178" w:rsidRDefault="00E61178" w:rsidP="00007115">
      <w:pPr>
        <w:spacing w:after="0" w:line="276" w:lineRule="auto"/>
        <w:jc w:val="both"/>
        <w:rPr>
          <w:rFonts w:ascii="Arial" w:hAnsi="Arial" w:cs="Arial"/>
          <w:b/>
          <w:bCs/>
          <w:sz w:val="24"/>
          <w:szCs w:val="24"/>
        </w:rPr>
      </w:pPr>
    </w:p>
    <w:p w:rsidR="00EA5109" w:rsidRPr="00E064CA" w:rsidRDefault="00D47CD7" w:rsidP="00D47CD7">
      <w:pPr>
        <w:spacing w:after="0" w:line="276" w:lineRule="auto"/>
        <w:jc w:val="center"/>
        <w:rPr>
          <w:rFonts w:ascii="Arial" w:eastAsia="Calibri" w:hAnsi="Arial" w:cs="Arial"/>
          <w:b/>
          <w:sz w:val="24"/>
          <w:szCs w:val="24"/>
        </w:rPr>
      </w:pPr>
      <w:r>
        <w:rPr>
          <w:rFonts w:ascii="Arial" w:hAnsi="Arial" w:cs="Arial"/>
          <w:b/>
          <w:bCs/>
          <w:sz w:val="24"/>
          <w:szCs w:val="24"/>
        </w:rPr>
        <w:t>-END-</w:t>
      </w:r>
    </w:p>
    <w:sectPr w:rsidR="00EA5109" w:rsidRPr="00E064CA"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A4" w:rsidRDefault="005C70A4" w:rsidP="006D054B">
      <w:pPr>
        <w:spacing w:after="0" w:line="240" w:lineRule="auto"/>
      </w:pPr>
      <w:r>
        <w:separator/>
      </w:r>
    </w:p>
  </w:endnote>
  <w:endnote w:type="continuationSeparator" w:id="0">
    <w:p w:rsidR="005C70A4" w:rsidRDefault="005C70A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54377F">
        <w:pPr>
          <w:pStyle w:val="Footer"/>
          <w:jc w:val="center"/>
        </w:pPr>
        <w:r>
          <w:fldChar w:fldCharType="begin"/>
        </w:r>
        <w:r w:rsidR="00C90387">
          <w:instrText xml:space="preserve"> PAGE   \* MERGEFORMAT </w:instrText>
        </w:r>
        <w:r>
          <w:fldChar w:fldCharType="separate"/>
        </w:r>
        <w:r w:rsidR="005C70A4">
          <w:rPr>
            <w:noProof/>
          </w:rPr>
          <w:t>1</w:t>
        </w:r>
        <w:r>
          <w:rPr>
            <w:noProof/>
          </w:rPr>
          <w:fldChar w:fldCharType="end"/>
        </w:r>
      </w:p>
    </w:sdtContent>
  </w:sdt>
  <w:p w:rsidR="00C90387" w:rsidRDefault="00B70823" w:rsidP="00C90387">
    <w:pPr>
      <w:pStyle w:val="Footer"/>
      <w:jc w:val="center"/>
    </w:pPr>
    <w:r>
      <w:t>Parliamentary Question</w:t>
    </w:r>
    <w:r w:rsidR="00E064CA">
      <w:t>: NA PQ 3255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A4" w:rsidRDefault="005C70A4" w:rsidP="006D054B">
      <w:pPr>
        <w:spacing w:after="0" w:line="240" w:lineRule="auto"/>
      </w:pPr>
      <w:r>
        <w:separator/>
      </w:r>
    </w:p>
  </w:footnote>
  <w:footnote w:type="continuationSeparator" w:id="0">
    <w:p w:rsidR="005C70A4" w:rsidRDefault="005C70A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F41"/>
    <w:multiLevelType w:val="hybridMultilevel"/>
    <w:tmpl w:val="F6E0745A"/>
    <w:lvl w:ilvl="0" w:tplc="FAAADAA8">
      <w:start w:val="1"/>
      <w:numFmt w:val="bullet"/>
      <w:lvlText w:val="•"/>
      <w:lvlJc w:val="left"/>
      <w:pPr>
        <w:tabs>
          <w:tab w:val="num" w:pos="720"/>
        </w:tabs>
        <w:ind w:left="720" w:hanging="360"/>
      </w:pPr>
      <w:rPr>
        <w:rFonts w:ascii="Times New Roman" w:hAnsi="Times New Roman" w:hint="default"/>
      </w:rPr>
    </w:lvl>
    <w:lvl w:ilvl="1" w:tplc="E746FCB8" w:tentative="1">
      <w:start w:val="1"/>
      <w:numFmt w:val="bullet"/>
      <w:lvlText w:val="•"/>
      <w:lvlJc w:val="left"/>
      <w:pPr>
        <w:tabs>
          <w:tab w:val="num" w:pos="1440"/>
        </w:tabs>
        <w:ind w:left="1440" w:hanging="360"/>
      </w:pPr>
      <w:rPr>
        <w:rFonts w:ascii="Times New Roman" w:hAnsi="Times New Roman" w:hint="default"/>
      </w:rPr>
    </w:lvl>
    <w:lvl w:ilvl="2" w:tplc="BEC63EF2" w:tentative="1">
      <w:start w:val="1"/>
      <w:numFmt w:val="bullet"/>
      <w:lvlText w:val="•"/>
      <w:lvlJc w:val="left"/>
      <w:pPr>
        <w:tabs>
          <w:tab w:val="num" w:pos="2160"/>
        </w:tabs>
        <w:ind w:left="2160" w:hanging="360"/>
      </w:pPr>
      <w:rPr>
        <w:rFonts w:ascii="Times New Roman" w:hAnsi="Times New Roman" w:hint="default"/>
      </w:rPr>
    </w:lvl>
    <w:lvl w:ilvl="3" w:tplc="18FAA664" w:tentative="1">
      <w:start w:val="1"/>
      <w:numFmt w:val="bullet"/>
      <w:lvlText w:val="•"/>
      <w:lvlJc w:val="left"/>
      <w:pPr>
        <w:tabs>
          <w:tab w:val="num" w:pos="2880"/>
        </w:tabs>
        <w:ind w:left="2880" w:hanging="360"/>
      </w:pPr>
      <w:rPr>
        <w:rFonts w:ascii="Times New Roman" w:hAnsi="Times New Roman" w:hint="default"/>
      </w:rPr>
    </w:lvl>
    <w:lvl w:ilvl="4" w:tplc="B6E608C8" w:tentative="1">
      <w:start w:val="1"/>
      <w:numFmt w:val="bullet"/>
      <w:lvlText w:val="•"/>
      <w:lvlJc w:val="left"/>
      <w:pPr>
        <w:tabs>
          <w:tab w:val="num" w:pos="3600"/>
        </w:tabs>
        <w:ind w:left="3600" w:hanging="360"/>
      </w:pPr>
      <w:rPr>
        <w:rFonts w:ascii="Times New Roman" w:hAnsi="Times New Roman" w:hint="default"/>
      </w:rPr>
    </w:lvl>
    <w:lvl w:ilvl="5" w:tplc="3B14D30A" w:tentative="1">
      <w:start w:val="1"/>
      <w:numFmt w:val="bullet"/>
      <w:lvlText w:val="•"/>
      <w:lvlJc w:val="left"/>
      <w:pPr>
        <w:tabs>
          <w:tab w:val="num" w:pos="4320"/>
        </w:tabs>
        <w:ind w:left="4320" w:hanging="360"/>
      </w:pPr>
      <w:rPr>
        <w:rFonts w:ascii="Times New Roman" w:hAnsi="Times New Roman" w:hint="default"/>
      </w:rPr>
    </w:lvl>
    <w:lvl w:ilvl="6" w:tplc="AC2E0852" w:tentative="1">
      <w:start w:val="1"/>
      <w:numFmt w:val="bullet"/>
      <w:lvlText w:val="•"/>
      <w:lvlJc w:val="left"/>
      <w:pPr>
        <w:tabs>
          <w:tab w:val="num" w:pos="5040"/>
        </w:tabs>
        <w:ind w:left="5040" w:hanging="360"/>
      </w:pPr>
      <w:rPr>
        <w:rFonts w:ascii="Times New Roman" w:hAnsi="Times New Roman" w:hint="default"/>
      </w:rPr>
    </w:lvl>
    <w:lvl w:ilvl="7" w:tplc="A45834E8" w:tentative="1">
      <w:start w:val="1"/>
      <w:numFmt w:val="bullet"/>
      <w:lvlText w:val="•"/>
      <w:lvlJc w:val="left"/>
      <w:pPr>
        <w:tabs>
          <w:tab w:val="num" w:pos="5760"/>
        </w:tabs>
        <w:ind w:left="5760" w:hanging="360"/>
      </w:pPr>
      <w:rPr>
        <w:rFonts w:ascii="Times New Roman" w:hAnsi="Times New Roman" w:hint="default"/>
      </w:rPr>
    </w:lvl>
    <w:lvl w:ilvl="8" w:tplc="11368D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B6253"/>
    <w:multiLevelType w:val="hybridMultilevel"/>
    <w:tmpl w:val="C97C1386"/>
    <w:lvl w:ilvl="0" w:tplc="66206BEA">
      <w:start w:val="1"/>
      <w:numFmt w:val="bullet"/>
      <w:lvlText w:val="•"/>
      <w:lvlJc w:val="left"/>
      <w:pPr>
        <w:tabs>
          <w:tab w:val="num" w:pos="720"/>
        </w:tabs>
        <w:ind w:left="720" w:hanging="360"/>
      </w:pPr>
      <w:rPr>
        <w:rFonts w:ascii="Times New Roman" w:hAnsi="Times New Roman" w:hint="default"/>
      </w:rPr>
    </w:lvl>
    <w:lvl w:ilvl="1" w:tplc="5F4A22FA" w:tentative="1">
      <w:start w:val="1"/>
      <w:numFmt w:val="bullet"/>
      <w:lvlText w:val="•"/>
      <w:lvlJc w:val="left"/>
      <w:pPr>
        <w:tabs>
          <w:tab w:val="num" w:pos="1440"/>
        </w:tabs>
        <w:ind w:left="1440" w:hanging="360"/>
      </w:pPr>
      <w:rPr>
        <w:rFonts w:ascii="Times New Roman" w:hAnsi="Times New Roman" w:hint="default"/>
      </w:rPr>
    </w:lvl>
    <w:lvl w:ilvl="2" w:tplc="1ECAB428" w:tentative="1">
      <w:start w:val="1"/>
      <w:numFmt w:val="bullet"/>
      <w:lvlText w:val="•"/>
      <w:lvlJc w:val="left"/>
      <w:pPr>
        <w:tabs>
          <w:tab w:val="num" w:pos="2160"/>
        </w:tabs>
        <w:ind w:left="2160" w:hanging="360"/>
      </w:pPr>
      <w:rPr>
        <w:rFonts w:ascii="Times New Roman" w:hAnsi="Times New Roman" w:hint="default"/>
      </w:rPr>
    </w:lvl>
    <w:lvl w:ilvl="3" w:tplc="CF487860" w:tentative="1">
      <w:start w:val="1"/>
      <w:numFmt w:val="bullet"/>
      <w:lvlText w:val="•"/>
      <w:lvlJc w:val="left"/>
      <w:pPr>
        <w:tabs>
          <w:tab w:val="num" w:pos="2880"/>
        </w:tabs>
        <w:ind w:left="2880" w:hanging="360"/>
      </w:pPr>
      <w:rPr>
        <w:rFonts w:ascii="Times New Roman" w:hAnsi="Times New Roman" w:hint="default"/>
      </w:rPr>
    </w:lvl>
    <w:lvl w:ilvl="4" w:tplc="9836DEB2" w:tentative="1">
      <w:start w:val="1"/>
      <w:numFmt w:val="bullet"/>
      <w:lvlText w:val="•"/>
      <w:lvlJc w:val="left"/>
      <w:pPr>
        <w:tabs>
          <w:tab w:val="num" w:pos="3600"/>
        </w:tabs>
        <w:ind w:left="3600" w:hanging="360"/>
      </w:pPr>
      <w:rPr>
        <w:rFonts w:ascii="Times New Roman" w:hAnsi="Times New Roman" w:hint="default"/>
      </w:rPr>
    </w:lvl>
    <w:lvl w:ilvl="5" w:tplc="09F6995A" w:tentative="1">
      <w:start w:val="1"/>
      <w:numFmt w:val="bullet"/>
      <w:lvlText w:val="•"/>
      <w:lvlJc w:val="left"/>
      <w:pPr>
        <w:tabs>
          <w:tab w:val="num" w:pos="4320"/>
        </w:tabs>
        <w:ind w:left="4320" w:hanging="360"/>
      </w:pPr>
      <w:rPr>
        <w:rFonts w:ascii="Times New Roman" w:hAnsi="Times New Roman" w:hint="default"/>
      </w:rPr>
    </w:lvl>
    <w:lvl w:ilvl="6" w:tplc="BA6C7564" w:tentative="1">
      <w:start w:val="1"/>
      <w:numFmt w:val="bullet"/>
      <w:lvlText w:val="•"/>
      <w:lvlJc w:val="left"/>
      <w:pPr>
        <w:tabs>
          <w:tab w:val="num" w:pos="5040"/>
        </w:tabs>
        <w:ind w:left="5040" w:hanging="360"/>
      </w:pPr>
      <w:rPr>
        <w:rFonts w:ascii="Times New Roman" w:hAnsi="Times New Roman" w:hint="default"/>
      </w:rPr>
    </w:lvl>
    <w:lvl w:ilvl="7" w:tplc="E15E7444" w:tentative="1">
      <w:start w:val="1"/>
      <w:numFmt w:val="bullet"/>
      <w:lvlText w:val="•"/>
      <w:lvlJc w:val="left"/>
      <w:pPr>
        <w:tabs>
          <w:tab w:val="num" w:pos="5760"/>
        </w:tabs>
        <w:ind w:left="5760" w:hanging="360"/>
      </w:pPr>
      <w:rPr>
        <w:rFonts w:ascii="Times New Roman" w:hAnsi="Times New Roman" w:hint="default"/>
      </w:rPr>
    </w:lvl>
    <w:lvl w:ilvl="8" w:tplc="C2A6EA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98208BF"/>
    <w:multiLevelType w:val="hybridMultilevel"/>
    <w:tmpl w:val="7E8893E4"/>
    <w:lvl w:ilvl="0" w:tplc="2B32A7C2">
      <w:start w:val="1"/>
      <w:numFmt w:val="bullet"/>
      <w:lvlText w:val="•"/>
      <w:lvlJc w:val="left"/>
      <w:pPr>
        <w:tabs>
          <w:tab w:val="num" w:pos="720"/>
        </w:tabs>
        <w:ind w:left="720" w:hanging="360"/>
      </w:pPr>
      <w:rPr>
        <w:rFonts w:ascii="Times New Roman" w:hAnsi="Times New Roman" w:hint="default"/>
      </w:rPr>
    </w:lvl>
    <w:lvl w:ilvl="1" w:tplc="2A7A02AA" w:tentative="1">
      <w:start w:val="1"/>
      <w:numFmt w:val="bullet"/>
      <w:lvlText w:val="•"/>
      <w:lvlJc w:val="left"/>
      <w:pPr>
        <w:tabs>
          <w:tab w:val="num" w:pos="1440"/>
        </w:tabs>
        <w:ind w:left="1440" w:hanging="360"/>
      </w:pPr>
      <w:rPr>
        <w:rFonts w:ascii="Times New Roman" w:hAnsi="Times New Roman" w:hint="default"/>
      </w:rPr>
    </w:lvl>
    <w:lvl w:ilvl="2" w:tplc="A78079FE" w:tentative="1">
      <w:start w:val="1"/>
      <w:numFmt w:val="bullet"/>
      <w:lvlText w:val="•"/>
      <w:lvlJc w:val="left"/>
      <w:pPr>
        <w:tabs>
          <w:tab w:val="num" w:pos="2160"/>
        </w:tabs>
        <w:ind w:left="2160" w:hanging="360"/>
      </w:pPr>
      <w:rPr>
        <w:rFonts w:ascii="Times New Roman" w:hAnsi="Times New Roman" w:hint="default"/>
      </w:rPr>
    </w:lvl>
    <w:lvl w:ilvl="3" w:tplc="910602F2" w:tentative="1">
      <w:start w:val="1"/>
      <w:numFmt w:val="bullet"/>
      <w:lvlText w:val="•"/>
      <w:lvlJc w:val="left"/>
      <w:pPr>
        <w:tabs>
          <w:tab w:val="num" w:pos="2880"/>
        </w:tabs>
        <w:ind w:left="2880" w:hanging="360"/>
      </w:pPr>
      <w:rPr>
        <w:rFonts w:ascii="Times New Roman" w:hAnsi="Times New Roman" w:hint="default"/>
      </w:rPr>
    </w:lvl>
    <w:lvl w:ilvl="4" w:tplc="758630E0" w:tentative="1">
      <w:start w:val="1"/>
      <w:numFmt w:val="bullet"/>
      <w:lvlText w:val="•"/>
      <w:lvlJc w:val="left"/>
      <w:pPr>
        <w:tabs>
          <w:tab w:val="num" w:pos="3600"/>
        </w:tabs>
        <w:ind w:left="3600" w:hanging="360"/>
      </w:pPr>
      <w:rPr>
        <w:rFonts w:ascii="Times New Roman" w:hAnsi="Times New Roman" w:hint="default"/>
      </w:rPr>
    </w:lvl>
    <w:lvl w:ilvl="5" w:tplc="4A1EB288" w:tentative="1">
      <w:start w:val="1"/>
      <w:numFmt w:val="bullet"/>
      <w:lvlText w:val="•"/>
      <w:lvlJc w:val="left"/>
      <w:pPr>
        <w:tabs>
          <w:tab w:val="num" w:pos="4320"/>
        </w:tabs>
        <w:ind w:left="4320" w:hanging="360"/>
      </w:pPr>
      <w:rPr>
        <w:rFonts w:ascii="Times New Roman" w:hAnsi="Times New Roman" w:hint="default"/>
      </w:rPr>
    </w:lvl>
    <w:lvl w:ilvl="6" w:tplc="7C7AB110" w:tentative="1">
      <w:start w:val="1"/>
      <w:numFmt w:val="bullet"/>
      <w:lvlText w:val="•"/>
      <w:lvlJc w:val="left"/>
      <w:pPr>
        <w:tabs>
          <w:tab w:val="num" w:pos="5040"/>
        </w:tabs>
        <w:ind w:left="5040" w:hanging="360"/>
      </w:pPr>
      <w:rPr>
        <w:rFonts w:ascii="Times New Roman" w:hAnsi="Times New Roman" w:hint="default"/>
      </w:rPr>
    </w:lvl>
    <w:lvl w:ilvl="7" w:tplc="69DCB7D8" w:tentative="1">
      <w:start w:val="1"/>
      <w:numFmt w:val="bullet"/>
      <w:lvlText w:val="•"/>
      <w:lvlJc w:val="left"/>
      <w:pPr>
        <w:tabs>
          <w:tab w:val="num" w:pos="5760"/>
        </w:tabs>
        <w:ind w:left="5760" w:hanging="360"/>
      </w:pPr>
      <w:rPr>
        <w:rFonts w:ascii="Times New Roman" w:hAnsi="Times New Roman" w:hint="default"/>
      </w:rPr>
    </w:lvl>
    <w:lvl w:ilvl="8" w:tplc="72B276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C25AC8"/>
    <w:multiLevelType w:val="hybridMultilevel"/>
    <w:tmpl w:val="C6EE31EA"/>
    <w:lvl w:ilvl="0" w:tplc="308A66B6">
      <w:start w:val="1"/>
      <w:numFmt w:val="bullet"/>
      <w:lvlText w:val="•"/>
      <w:lvlJc w:val="left"/>
      <w:pPr>
        <w:tabs>
          <w:tab w:val="num" w:pos="720"/>
        </w:tabs>
        <w:ind w:left="720" w:hanging="360"/>
      </w:pPr>
      <w:rPr>
        <w:rFonts w:ascii="Times New Roman" w:hAnsi="Times New Roman" w:hint="default"/>
      </w:rPr>
    </w:lvl>
    <w:lvl w:ilvl="1" w:tplc="BE041FDE" w:tentative="1">
      <w:start w:val="1"/>
      <w:numFmt w:val="bullet"/>
      <w:lvlText w:val="•"/>
      <w:lvlJc w:val="left"/>
      <w:pPr>
        <w:tabs>
          <w:tab w:val="num" w:pos="1440"/>
        </w:tabs>
        <w:ind w:left="1440" w:hanging="360"/>
      </w:pPr>
      <w:rPr>
        <w:rFonts w:ascii="Times New Roman" w:hAnsi="Times New Roman" w:hint="default"/>
      </w:rPr>
    </w:lvl>
    <w:lvl w:ilvl="2" w:tplc="F4C482C6" w:tentative="1">
      <w:start w:val="1"/>
      <w:numFmt w:val="bullet"/>
      <w:lvlText w:val="•"/>
      <w:lvlJc w:val="left"/>
      <w:pPr>
        <w:tabs>
          <w:tab w:val="num" w:pos="2160"/>
        </w:tabs>
        <w:ind w:left="2160" w:hanging="360"/>
      </w:pPr>
      <w:rPr>
        <w:rFonts w:ascii="Times New Roman" w:hAnsi="Times New Roman" w:hint="default"/>
      </w:rPr>
    </w:lvl>
    <w:lvl w:ilvl="3" w:tplc="85989962" w:tentative="1">
      <w:start w:val="1"/>
      <w:numFmt w:val="bullet"/>
      <w:lvlText w:val="•"/>
      <w:lvlJc w:val="left"/>
      <w:pPr>
        <w:tabs>
          <w:tab w:val="num" w:pos="2880"/>
        </w:tabs>
        <w:ind w:left="2880" w:hanging="360"/>
      </w:pPr>
      <w:rPr>
        <w:rFonts w:ascii="Times New Roman" w:hAnsi="Times New Roman" w:hint="default"/>
      </w:rPr>
    </w:lvl>
    <w:lvl w:ilvl="4" w:tplc="B63221C8" w:tentative="1">
      <w:start w:val="1"/>
      <w:numFmt w:val="bullet"/>
      <w:lvlText w:val="•"/>
      <w:lvlJc w:val="left"/>
      <w:pPr>
        <w:tabs>
          <w:tab w:val="num" w:pos="3600"/>
        </w:tabs>
        <w:ind w:left="3600" w:hanging="360"/>
      </w:pPr>
      <w:rPr>
        <w:rFonts w:ascii="Times New Roman" w:hAnsi="Times New Roman" w:hint="default"/>
      </w:rPr>
    </w:lvl>
    <w:lvl w:ilvl="5" w:tplc="5B4C07B0" w:tentative="1">
      <w:start w:val="1"/>
      <w:numFmt w:val="bullet"/>
      <w:lvlText w:val="•"/>
      <w:lvlJc w:val="left"/>
      <w:pPr>
        <w:tabs>
          <w:tab w:val="num" w:pos="4320"/>
        </w:tabs>
        <w:ind w:left="4320" w:hanging="360"/>
      </w:pPr>
      <w:rPr>
        <w:rFonts w:ascii="Times New Roman" w:hAnsi="Times New Roman" w:hint="default"/>
      </w:rPr>
    </w:lvl>
    <w:lvl w:ilvl="6" w:tplc="5E02F108" w:tentative="1">
      <w:start w:val="1"/>
      <w:numFmt w:val="bullet"/>
      <w:lvlText w:val="•"/>
      <w:lvlJc w:val="left"/>
      <w:pPr>
        <w:tabs>
          <w:tab w:val="num" w:pos="5040"/>
        </w:tabs>
        <w:ind w:left="5040" w:hanging="360"/>
      </w:pPr>
      <w:rPr>
        <w:rFonts w:ascii="Times New Roman" w:hAnsi="Times New Roman" w:hint="default"/>
      </w:rPr>
    </w:lvl>
    <w:lvl w:ilvl="7" w:tplc="482E6872" w:tentative="1">
      <w:start w:val="1"/>
      <w:numFmt w:val="bullet"/>
      <w:lvlText w:val="•"/>
      <w:lvlJc w:val="left"/>
      <w:pPr>
        <w:tabs>
          <w:tab w:val="num" w:pos="5760"/>
        </w:tabs>
        <w:ind w:left="5760" w:hanging="360"/>
      </w:pPr>
      <w:rPr>
        <w:rFonts w:ascii="Times New Roman" w:hAnsi="Times New Roman" w:hint="default"/>
      </w:rPr>
    </w:lvl>
    <w:lvl w:ilvl="8" w:tplc="733C61B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5C5D71"/>
    <w:multiLevelType w:val="hybridMultilevel"/>
    <w:tmpl w:val="22BCF66C"/>
    <w:lvl w:ilvl="0" w:tplc="1534F2D8">
      <w:start w:val="1"/>
      <w:numFmt w:val="bullet"/>
      <w:lvlText w:val="•"/>
      <w:lvlJc w:val="left"/>
      <w:pPr>
        <w:tabs>
          <w:tab w:val="num" w:pos="720"/>
        </w:tabs>
        <w:ind w:left="720" w:hanging="360"/>
      </w:pPr>
      <w:rPr>
        <w:rFonts w:ascii="Times New Roman" w:hAnsi="Times New Roman" w:hint="default"/>
      </w:rPr>
    </w:lvl>
    <w:lvl w:ilvl="1" w:tplc="C8866F56" w:tentative="1">
      <w:start w:val="1"/>
      <w:numFmt w:val="bullet"/>
      <w:lvlText w:val="•"/>
      <w:lvlJc w:val="left"/>
      <w:pPr>
        <w:tabs>
          <w:tab w:val="num" w:pos="1440"/>
        </w:tabs>
        <w:ind w:left="1440" w:hanging="360"/>
      </w:pPr>
      <w:rPr>
        <w:rFonts w:ascii="Times New Roman" w:hAnsi="Times New Roman" w:hint="default"/>
      </w:rPr>
    </w:lvl>
    <w:lvl w:ilvl="2" w:tplc="C5B2EB64" w:tentative="1">
      <w:start w:val="1"/>
      <w:numFmt w:val="bullet"/>
      <w:lvlText w:val="•"/>
      <w:lvlJc w:val="left"/>
      <w:pPr>
        <w:tabs>
          <w:tab w:val="num" w:pos="2160"/>
        </w:tabs>
        <w:ind w:left="2160" w:hanging="360"/>
      </w:pPr>
      <w:rPr>
        <w:rFonts w:ascii="Times New Roman" w:hAnsi="Times New Roman" w:hint="default"/>
      </w:rPr>
    </w:lvl>
    <w:lvl w:ilvl="3" w:tplc="1E76DE24" w:tentative="1">
      <w:start w:val="1"/>
      <w:numFmt w:val="bullet"/>
      <w:lvlText w:val="•"/>
      <w:lvlJc w:val="left"/>
      <w:pPr>
        <w:tabs>
          <w:tab w:val="num" w:pos="2880"/>
        </w:tabs>
        <w:ind w:left="2880" w:hanging="360"/>
      </w:pPr>
      <w:rPr>
        <w:rFonts w:ascii="Times New Roman" w:hAnsi="Times New Roman" w:hint="default"/>
      </w:rPr>
    </w:lvl>
    <w:lvl w:ilvl="4" w:tplc="ABBCFDEC" w:tentative="1">
      <w:start w:val="1"/>
      <w:numFmt w:val="bullet"/>
      <w:lvlText w:val="•"/>
      <w:lvlJc w:val="left"/>
      <w:pPr>
        <w:tabs>
          <w:tab w:val="num" w:pos="3600"/>
        </w:tabs>
        <w:ind w:left="3600" w:hanging="360"/>
      </w:pPr>
      <w:rPr>
        <w:rFonts w:ascii="Times New Roman" w:hAnsi="Times New Roman" w:hint="default"/>
      </w:rPr>
    </w:lvl>
    <w:lvl w:ilvl="5" w:tplc="F69446F4" w:tentative="1">
      <w:start w:val="1"/>
      <w:numFmt w:val="bullet"/>
      <w:lvlText w:val="•"/>
      <w:lvlJc w:val="left"/>
      <w:pPr>
        <w:tabs>
          <w:tab w:val="num" w:pos="4320"/>
        </w:tabs>
        <w:ind w:left="4320" w:hanging="360"/>
      </w:pPr>
      <w:rPr>
        <w:rFonts w:ascii="Times New Roman" w:hAnsi="Times New Roman" w:hint="default"/>
      </w:rPr>
    </w:lvl>
    <w:lvl w:ilvl="6" w:tplc="5FAA97EA" w:tentative="1">
      <w:start w:val="1"/>
      <w:numFmt w:val="bullet"/>
      <w:lvlText w:val="•"/>
      <w:lvlJc w:val="left"/>
      <w:pPr>
        <w:tabs>
          <w:tab w:val="num" w:pos="5040"/>
        </w:tabs>
        <w:ind w:left="5040" w:hanging="360"/>
      </w:pPr>
      <w:rPr>
        <w:rFonts w:ascii="Times New Roman" w:hAnsi="Times New Roman" w:hint="default"/>
      </w:rPr>
    </w:lvl>
    <w:lvl w:ilvl="7" w:tplc="7FCC2ECA" w:tentative="1">
      <w:start w:val="1"/>
      <w:numFmt w:val="bullet"/>
      <w:lvlText w:val="•"/>
      <w:lvlJc w:val="left"/>
      <w:pPr>
        <w:tabs>
          <w:tab w:val="num" w:pos="5760"/>
        </w:tabs>
        <w:ind w:left="5760" w:hanging="360"/>
      </w:pPr>
      <w:rPr>
        <w:rFonts w:ascii="Times New Roman" w:hAnsi="Times New Roman" w:hint="default"/>
      </w:rPr>
    </w:lvl>
    <w:lvl w:ilvl="8" w:tplc="415A64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A4C52D3"/>
    <w:multiLevelType w:val="hybridMultilevel"/>
    <w:tmpl w:val="C0C4D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C610E"/>
    <w:multiLevelType w:val="hybridMultilevel"/>
    <w:tmpl w:val="5110667E"/>
    <w:lvl w:ilvl="0" w:tplc="45F414AE">
      <w:start w:val="1"/>
      <w:numFmt w:val="bullet"/>
      <w:lvlText w:val="•"/>
      <w:lvlJc w:val="left"/>
      <w:pPr>
        <w:tabs>
          <w:tab w:val="num" w:pos="720"/>
        </w:tabs>
        <w:ind w:left="720" w:hanging="360"/>
      </w:pPr>
      <w:rPr>
        <w:rFonts w:ascii="Times New Roman" w:hAnsi="Times New Roman" w:hint="default"/>
      </w:rPr>
    </w:lvl>
    <w:lvl w:ilvl="1" w:tplc="A4BAF25C" w:tentative="1">
      <w:start w:val="1"/>
      <w:numFmt w:val="bullet"/>
      <w:lvlText w:val="•"/>
      <w:lvlJc w:val="left"/>
      <w:pPr>
        <w:tabs>
          <w:tab w:val="num" w:pos="1440"/>
        </w:tabs>
        <w:ind w:left="1440" w:hanging="360"/>
      </w:pPr>
      <w:rPr>
        <w:rFonts w:ascii="Times New Roman" w:hAnsi="Times New Roman" w:hint="default"/>
      </w:rPr>
    </w:lvl>
    <w:lvl w:ilvl="2" w:tplc="7CCAD550" w:tentative="1">
      <w:start w:val="1"/>
      <w:numFmt w:val="bullet"/>
      <w:lvlText w:val="•"/>
      <w:lvlJc w:val="left"/>
      <w:pPr>
        <w:tabs>
          <w:tab w:val="num" w:pos="2160"/>
        </w:tabs>
        <w:ind w:left="2160" w:hanging="360"/>
      </w:pPr>
      <w:rPr>
        <w:rFonts w:ascii="Times New Roman" w:hAnsi="Times New Roman" w:hint="default"/>
      </w:rPr>
    </w:lvl>
    <w:lvl w:ilvl="3" w:tplc="FBC4575C" w:tentative="1">
      <w:start w:val="1"/>
      <w:numFmt w:val="bullet"/>
      <w:lvlText w:val="•"/>
      <w:lvlJc w:val="left"/>
      <w:pPr>
        <w:tabs>
          <w:tab w:val="num" w:pos="2880"/>
        </w:tabs>
        <w:ind w:left="2880" w:hanging="360"/>
      </w:pPr>
      <w:rPr>
        <w:rFonts w:ascii="Times New Roman" w:hAnsi="Times New Roman" w:hint="default"/>
      </w:rPr>
    </w:lvl>
    <w:lvl w:ilvl="4" w:tplc="C1543C7E" w:tentative="1">
      <w:start w:val="1"/>
      <w:numFmt w:val="bullet"/>
      <w:lvlText w:val="•"/>
      <w:lvlJc w:val="left"/>
      <w:pPr>
        <w:tabs>
          <w:tab w:val="num" w:pos="3600"/>
        </w:tabs>
        <w:ind w:left="3600" w:hanging="360"/>
      </w:pPr>
      <w:rPr>
        <w:rFonts w:ascii="Times New Roman" w:hAnsi="Times New Roman" w:hint="default"/>
      </w:rPr>
    </w:lvl>
    <w:lvl w:ilvl="5" w:tplc="2F0AEA62" w:tentative="1">
      <w:start w:val="1"/>
      <w:numFmt w:val="bullet"/>
      <w:lvlText w:val="•"/>
      <w:lvlJc w:val="left"/>
      <w:pPr>
        <w:tabs>
          <w:tab w:val="num" w:pos="4320"/>
        </w:tabs>
        <w:ind w:left="4320" w:hanging="360"/>
      </w:pPr>
      <w:rPr>
        <w:rFonts w:ascii="Times New Roman" w:hAnsi="Times New Roman" w:hint="default"/>
      </w:rPr>
    </w:lvl>
    <w:lvl w:ilvl="6" w:tplc="38A2FF8E" w:tentative="1">
      <w:start w:val="1"/>
      <w:numFmt w:val="bullet"/>
      <w:lvlText w:val="•"/>
      <w:lvlJc w:val="left"/>
      <w:pPr>
        <w:tabs>
          <w:tab w:val="num" w:pos="5040"/>
        </w:tabs>
        <w:ind w:left="5040" w:hanging="360"/>
      </w:pPr>
      <w:rPr>
        <w:rFonts w:ascii="Times New Roman" w:hAnsi="Times New Roman" w:hint="default"/>
      </w:rPr>
    </w:lvl>
    <w:lvl w:ilvl="7" w:tplc="AC408C28" w:tentative="1">
      <w:start w:val="1"/>
      <w:numFmt w:val="bullet"/>
      <w:lvlText w:val="•"/>
      <w:lvlJc w:val="left"/>
      <w:pPr>
        <w:tabs>
          <w:tab w:val="num" w:pos="5760"/>
        </w:tabs>
        <w:ind w:left="5760" w:hanging="360"/>
      </w:pPr>
      <w:rPr>
        <w:rFonts w:ascii="Times New Roman" w:hAnsi="Times New Roman" w:hint="default"/>
      </w:rPr>
    </w:lvl>
    <w:lvl w:ilvl="8" w:tplc="4E5CB4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EF3A5D"/>
    <w:multiLevelType w:val="hybridMultilevel"/>
    <w:tmpl w:val="60B2E346"/>
    <w:lvl w:ilvl="0" w:tplc="79ECDC18">
      <w:start w:val="1"/>
      <w:numFmt w:val="bullet"/>
      <w:lvlText w:val="•"/>
      <w:lvlJc w:val="left"/>
      <w:pPr>
        <w:tabs>
          <w:tab w:val="num" w:pos="720"/>
        </w:tabs>
        <w:ind w:left="720" w:hanging="360"/>
      </w:pPr>
      <w:rPr>
        <w:rFonts w:ascii="Times New Roman" w:hAnsi="Times New Roman" w:hint="default"/>
      </w:rPr>
    </w:lvl>
    <w:lvl w:ilvl="1" w:tplc="283286B2" w:tentative="1">
      <w:start w:val="1"/>
      <w:numFmt w:val="bullet"/>
      <w:lvlText w:val="•"/>
      <w:lvlJc w:val="left"/>
      <w:pPr>
        <w:tabs>
          <w:tab w:val="num" w:pos="1440"/>
        </w:tabs>
        <w:ind w:left="1440" w:hanging="360"/>
      </w:pPr>
      <w:rPr>
        <w:rFonts w:ascii="Times New Roman" w:hAnsi="Times New Roman" w:hint="default"/>
      </w:rPr>
    </w:lvl>
    <w:lvl w:ilvl="2" w:tplc="FA8EA9E0" w:tentative="1">
      <w:start w:val="1"/>
      <w:numFmt w:val="bullet"/>
      <w:lvlText w:val="•"/>
      <w:lvlJc w:val="left"/>
      <w:pPr>
        <w:tabs>
          <w:tab w:val="num" w:pos="2160"/>
        </w:tabs>
        <w:ind w:left="2160" w:hanging="360"/>
      </w:pPr>
      <w:rPr>
        <w:rFonts w:ascii="Times New Roman" w:hAnsi="Times New Roman" w:hint="default"/>
      </w:rPr>
    </w:lvl>
    <w:lvl w:ilvl="3" w:tplc="79AE9D2A" w:tentative="1">
      <w:start w:val="1"/>
      <w:numFmt w:val="bullet"/>
      <w:lvlText w:val="•"/>
      <w:lvlJc w:val="left"/>
      <w:pPr>
        <w:tabs>
          <w:tab w:val="num" w:pos="2880"/>
        </w:tabs>
        <w:ind w:left="2880" w:hanging="360"/>
      </w:pPr>
      <w:rPr>
        <w:rFonts w:ascii="Times New Roman" w:hAnsi="Times New Roman" w:hint="default"/>
      </w:rPr>
    </w:lvl>
    <w:lvl w:ilvl="4" w:tplc="D2BAB046" w:tentative="1">
      <w:start w:val="1"/>
      <w:numFmt w:val="bullet"/>
      <w:lvlText w:val="•"/>
      <w:lvlJc w:val="left"/>
      <w:pPr>
        <w:tabs>
          <w:tab w:val="num" w:pos="3600"/>
        </w:tabs>
        <w:ind w:left="3600" w:hanging="360"/>
      </w:pPr>
      <w:rPr>
        <w:rFonts w:ascii="Times New Roman" w:hAnsi="Times New Roman" w:hint="default"/>
      </w:rPr>
    </w:lvl>
    <w:lvl w:ilvl="5" w:tplc="0F5203B8" w:tentative="1">
      <w:start w:val="1"/>
      <w:numFmt w:val="bullet"/>
      <w:lvlText w:val="•"/>
      <w:lvlJc w:val="left"/>
      <w:pPr>
        <w:tabs>
          <w:tab w:val="num" w:pos="4320"/>
        </w:tabs>
        <w:ind w:left="4320" w:hanging="360"/>
      </w:pPr>
      <w:rPr>
        <w:rFonts w:ascii="Times New Roman" w:hAnsi="Times New Roman" w:hint="default"/>
      </w:rPr>
    </w:lvl>
    <w:lvl w:ilvl="6" w:tplc="270C816A" w:tentative="1">
      <w:start w:val="1"/>
      <w:numFmt w:val="bullet"/>
      <w:lvlText w:val="•"/>
      <w:lvlJc w:val="left"/>
      <w:pPr>
        <w:tabs>
          <w:tab w:val="num" w:pos="5040"/>
        </w:tabs>
        <w:ind w:left="5040" w:hanging="360"/>
      </w:pPr>
      <w:rPr>
        <w:rFonts w:ascii="Times New Roman" w:hAnsi="Times New Roman" w:hint="default"/>
      </w:rPr>
    </w:lvl>
    <w:lvl w:ilvl="7" w:tplc="64245292" w:tentative="1">
      <w:start w:val="1"/>
      <w:numFmt w:val="bullet"/>
      <w:lvlText w:val="•"/>
      <w:lvlJc w:val="left"/>
      <w:pPr>
        <w:tabs>
          <w:tab w:val="num" w:pos="5760"/>
        </w:tabs>
        <w:ind w:left="5760" w:hanging="360"/>
      </w:pPr>
      <w:rPr>
        <w:rFonts w:ascii="Times New Roman" w:hAnsi="Times New Roman" w:hint="default"/>
      </w:rPr>
    </w:lvl>
    <w:lvl w:ilvl="8" w:tplc="FD8A35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2"/>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6"/>
  </w:num>
  <w:num w:numId="8">
    <w:abstractNumId w:val="25"/>
  </w:num>
  <w:num w:numId="9">
    <w:abstractNumId w:val="18"/>
  </w:num>
  <w:num w:numId="10">
    <w:abstractNumId w:val="0"/>
  </w:num>
  <w:num w:numId="11">
    <w:abstractNumId w:val="15"/>
  </w:num>
  <w:num w:numId="12">
    <w:abstractNumId w:val="20"/>
  </w:num>
  <w:num w:numId="13">
    <w:abstractNumId w:val="30"/>
  </w:num>
  <w:num w:numId="14">
    <w:abstractNumId w:val="13"/>
  </w:num>
  <w:num w:numId="15">
    <w:abstractNumId w:val="3"/>
  </w:num>
  <w:num w:numId="16">
    <w:abstractNumId w:val="14"/>
  </w:num>
  <w:num w:numId="17">
    <w:abstractNumId w:val="22"/>
  </w:num>
  <w:num w:numId="18">
    <w:abstractNumId w:val="17"/>
  </w:num>
  <w:num w:numId="19">
    <w:abstractNumId w:val="21"/>
  </w:num>
  <w:num w:numId="20">
    <w:abstractNumId w:val="1"/>
  </w:num>
  <w:num w:numId="21">
    <w:abstractNumId w:val="27"/>
  </w:num>
  <w:num w:numId="22">
    <w:abstractNumId w:val="12"/>
  </w:num>
  <w:num w:numId="23">
    <w:abstractNumId w:val="16"/>
  </w:num>
  <w:num w:numId="24">
    <w:abstractNumId w:val="10"/>
  </w:num>
  <w:num w:numId="25">
    <w:abstractNumId w:val="11"/>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1"/>
  </w:num>
  <w:num w:numId="31">
    <w:abstractNumId w:val="24"/>
  </w:num>
  <w:num w:numId="32">
    <w:abstractNumId w:val="28"/>
  </w:num>
  <w:num w:numId="33">
    <w:abstractNumId w:val="4"/>
  </w:num>
  <w:num w:numId="34">
    <w:abstractNumId w:val="9"/>
  </w:num>
  <w:num w:numId="35">
    <w:abstractNumId w:val="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115"/>
    <w:rsid w:val="000077EE"/>
    <w:rsid w:val="0003191E"/>
    <w:rsid w:val="00031D1F"/>
    <w:rsid w:val="00041805"/>
    <w:rsid w:val="000426DF"/>
    <w:rsid w:val="00046D78"/>
    <w:rsid w:val="00056213"/>
    <w:rsid w:val="0006536D"/>
    <w:rsid w:val="00071E10"/>
    <w:rsid w:val="000B0517"/>
    <w:rsid w:val="000B2DB1"/>
    <w:rsid w:val="000C4638"/>
    <w:rsid w:val="000D3BB4"/>
    <w:rsid w:val="000D608B"/>
    <w:rsid w:val="000F2A18"/>
    <w:rsid w:val="0011349D"/>
    <w:rsid w:val="00114423"/>
    <w:rsid w:val="00116672"/>
    <w:rsid w:val="00130895"/>
    <w:rsid w:val="001431A3"/>
    <w:rsid w:val="001471CA"/>
    <w:rsid w:val="0016019E"/>
    <w:rsid w:val="001602E3"/>
    <w:rsid w:val="00172E12"/>
    <w:rsid w:val="00176749"/>
    <w:rsid w:val="00182352"/>
    <w:rsid w:val="00184E28"/>
    <w:rsid w:val="001877AA"/>
    <w:rsid w:val="0019218C"/>
    <w:rsid w:val="0019258D"/>
    <w:rsid w:val="00197D18"/>
    <w:rsid w:val="001A33E4"/>
    <w:rsid w:val="001A4E90"/>
    <w:rsid w:val="001C1A5A"/>
    <w:rsid w:val="00212F7F"/>
    <w:rsid w:val="002150F1"/>
    <w:rsid w:val="00226F0C"/>
    <w:rsid w:val="002329A1"/>
    <w:rsid w:val="0023521C"/>
    <w:rsid w:val="0024155F"/>
    <w:rsid w:val="00242E7F"/>
    <w:rsid w:val="002447C0"/>
    <w:rsid w:val="002459C4"/>
    <w:rsid w:val="00251810"/>
    <w:rsid w:val="002534B7"/>
    <w:rsid w:val="0028153A"/>
    <w:rsid w:val="0028427B"/>
    <w:rsid w:val="002855D7"/>
    <w:rsid w:val="0028785A"/>
    <w:rsid w:val="0029231C"/>
    <w:rsid w:val="00294D96"/>
    <w:rsid w:val="002A1D56"/>
    <w:rsid w:val="002A46DB"/>
    <w:rsid w:val="002A5258"/>
    <w:rsid w:val="002B0ED2"/>
    <w:rsid w:val="002C1B9E"/>
    <w:rsid w:val="002C764F"/>
    <w:rsid w:val="002D0830"/>
    <w:rsid w:val="002D69F4"/>
    <w:rsid w:val="00301F58"/>
    <w:rsid w:val="0031644A"/>
    <w:rsid w:val="00332C21"/>
    <w:rsid w:val="003371BE"/>
    <w:rsid w:val="00351BDA"/>
    <w:rsid w:val="00360EEC"/>
    <w:rsid w:val="003632E6"/>
    <w:rsid w:val="00383F6C"/>
    <w:rsid w:val="00385BF1"/>
    <w:rsid w:val="003A3726"/>
    <w:rsid w:val="003B2450"/>
    <w:rsid w:val="003C5DAD"/>
    <w:rsid w:val="003D39F0"/>
    <w:rsid w:val="003D6475"/>
    <w:rsid w:val="00402C36"/>
    <w:rsid w:val="00405055"/>
    <w:rsid w:val="00414059"/>
    <w:rsid w:val="00414E30"/>
    <w:rsid w:val="00431C51"/>
    <w:rsid w:val="00437E8B"/>
    <w:rsid w:val="004469F4"/>
    <w:rsid w:val="00484CF4"/>
    <w:rsid w:val="0048714B"/>
    <w:rsid w:val="00493614"/>
    <w:rsid w:val="004B2BE0"/>
    <w:rsid w:val="004C1FEB"/>
    <w:rsid w:val="004C432F"/>
    <w:rsid w:val="004D0F02"/>
    <w:rsid w:val="004E2E71"/>
    <w:rsid w:val="004F429F"/>
    <w:rsid w:val="004F42BB"/>
    <w:rsid w:val="004F6E62"/>
    <w:rsid w:val="0051724E"/>
    <w:rsid w:val="00522CB2"/>
    <w:rsid w:val="00522D0F"/>
    <w:rsid w:val="00526B52"/>
    <w:rsid w:val="00532838"/>
    <w:rsid w:val="005401FB"/>
    <w:rsid w:val="0054377F"/>
    <w:rsid w:val="00546254"/>
    <w:rsid w:val="0054791A"/>
    <w:rsid w:val="005624DD"/>
    <w:rsid w:val="00567F57"/>
    <w:rsid w:val="00575A3A"/>
    <w:rsid w:val="00580F59"/>
    <w:rsid w:val="00581A2D"/>
    <w:rsid w:val="00597203"/>
    <w:rsid w:val="005A5FEE"/>
    <w:rsid w:val="005C3727"/>
    <w:rsid w:val="005C70A4"/>
    <w:rsid w:val="005D3B6A"/>
    <w:rsid w:val="005E30FD"/>
    <w:rsid w:val="00622A03"/>
    <w:rsid w:val="00640078"/>
    <w:rsid w:val="006420D0"/>
    <w:rsid w:val="006445D1"/>
    <w:rsid w:val="00645F45"/>
    <w:rsid w:val="006750DC"/>
    <w:rsid w:val="006847A1"/>
    <w:rsid w:val="006932B2"/>
    <w:rsid w:val="00694349"/>
    <w:rsid w:val="006B0FE2"/>
    <w:rsid w:val="006B1132"/>
    <w:rsid w:val="006C6F31"/>
    <w:rsid w:val="006D054B"/>
    <w:rsid w:val="006E5CFB"/>
    <w:rsid w:val="006F399D"/>
    <w:rsid w:val="00707C88"/>
    <w:rsid w:val="0072078E"/>
    <w:rsid w:val="00732334"/>
    <w:rsid w:val="007477F1"/>
    <w:rsid w:val="00761225"/>
    <w:rsid w:val="0078637F"/>
    <w:rsid w:val="00792751"/>
    <w:rsid w:val="007B14C3"/>
    <w:rsid w:val="007B412F"/>
    <w:rsid w:val="007B5C16"/>
    <w:rsid w:val="007B7DA8"/>
    <w:rsid w:val="007C6EF7"/>
    <w:rsid w:val="007D1596"/>
    <w:rsid w:val="007D1D58"/>
    <w:rsid w:val="007D2A4F"/>
    <w:rsid w:val="00803209"/>
    <w:rsid w:val="00816CE1"/>
    <w:rsid w:val="00833E81"/>
    <w:rsid w:val="00841350"/>
    <w:rsid w:val="008528EA"/>
    <w:rsid w:val="00853BDC"/>
    <w:rsid w:val="00855ABA"/>
    <w:rsid w:val="008634FA"/>
    <w:rsid w:val="00870CA9"/>
    <w:rsid w:val="00892467"/>
    <w:rsid w:val="00894F69"/>
    <w:rsid w:val="008A796E"/>
    <w:rsid w:val="008B79C6"/>
    <w:rsid w:val="008C3CA7"/>
    <w:rsid w:val="008D06C0"/>
    <w:rsid w:val="008D074F"/>
    <w:rsid w:val="00911828"/>
    <w:rsid w:val="00916351"/>
    <w:rsid w:val="0093226B"/>
    <w:rsid w:val="00936D98"/>
    <w:rsid w:val="00941BF7"/>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43DF1"/>
    <w:rsid w:val="00A46829"/>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0CF"/>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028E"/>
    <w:rsid w:val="00BC607B"/>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CC7717"/>
    <w:rsid w:val="00CE469F"/>
    <w:rsid w:val="00CF6DFC"/>
    <w:rsid w:val="00D21854"/>
    <w:rsid w:val="00D3539F"/>
    <w:rsid w:val="00D37942"/>
    <w:rsid w:val="00D410C1"/>
    <w:rsid w:val="00D462DD"/>
    <w:rsid w:val="00D47CD7"/>
    <w:rsid w:val="00D52868"/>
    <w:rsid w:val="00D66290"/>
    <w:rsid w:val="00D7188F"/>
    <w:rsid w:val="00D722D0"/>
    <w:rsid w:val="00D75E12"/>
    <w:rsid w:val="00D81223"/>
    <w:rsid w:val="00D906CA"/>
    <w:rsid w:val="00D93BDC"/>
    <w:rsid w:val="00D95D80"/>
    <w:rsid w:val="00D97348"/>
    <w:rsid w:val="00DD063F"/>
    <w:rsid w:val="00DD60A6"/>
    <w:rsid w:val="00DE45A5"/>
    <w:rsid w:val="00DE4BB9"/>
    <w:rsid w:val="00E064CA"/>
    <w:rsid w:val="00E44BAD"/>
    <w:rsid w:val="00E554C9"/>
    <w:rsid w:val="00E6096E"/>
    <w:rsid w:val="00E61178"/>
    <w:rsid w:val="00E846E6"/>
    <w:rsid w:val="00E900D5"/>
    <w:rsid w:val="00EA2BA8"/>
    <w:rsid w:val="00EA5109"/>
    <w:rsid w:val="00EA63FB"/>
    <w:rsid w:val="00EA6E2E"/>
    <w:rsid w:val="00EE05BB"/>
    <w:rsid w:val="00EE6E0C"/>
    <w:rsid w:val="00EF6351"/>
    <w:rsid w:val="00F04A3B"/>
    <w:rsid w:val="00F065DF"/>
    <w:rsid w:val="00F06E97"/>
    <w:rsid w:val="00F15796"/>
    <w:rsid w:val="00F25759"/>
    <w:rsid w:val="00F32232"/>
    <w:rsid w:val="00F3392B"/>
    <w:rsid w:val="00F51CB8"/>
    <w:rsid w:val="00F55E3D"/>
    <w:rsid w:val="00F671DD"/>
    <w:rsid w:val="00F716B6"/>
    <w:rsid w:val="00F8074E"/>
    <w:rsid w:val="00F9020F"/>
    <w:rsid w:val="00FA285D"/>
    <w:rsid w:val="00FB5B70"/>
    <w:rsid w:val="00FB765E"/>
    <w:rsid w:val="00FB7875"/>
    <w:rsid w:val="00FC3609"/>
    <w:rsid w:val="00FC502E"/>
    <w:rsid w:val="00FD0332"/>
    <w:rsid w:val="00FD7453"/>
    <w:rsid w:val="00FE2C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48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0149">
      <w:bodyDiv w:val="1"/>
      <w:marLeft w:val="0"/>
      <w:marRight w:val="0"/>
      <w:marTop w:val="0"/>
      <w:marBottom w:val="0"/>
      <w:divBdr>
        <w:top w:val="none" w:sz="0" w:space="0" w:color="auto"/>
        <w:left w:val="none" w:sz="0" w:space="0" w:color="auto"/>
        <w:bottom w:val="none" w:sz="0" w:space="0" w:color="auto"/>
        <w:right w:val="none" w:sz="0" w:space="0" w:color="auto"/>
      </w:divBdr>
    </w:div>
    <w:div w:id="101850461">
      <w:bodyDiv w:val="1"/>
      <w:marLeft w:val="0"/>
      <w:marRight w:val="0"/>
      <w:marTop w:val="0"/>
      <w:marBottom w:val="0"/>
      <w:divBdr>
        <w:top w:val="none" w:sz="0" w:space="0" w:color="auto"/>
        <w:left w:val="none" w:sz="0" w:space="0" w:color="auto"/>
        <w:bottom w:val="none" w:sz="0" w:space="0" w:color="auto"/>
        <w:right w:val="none" w:sz="0" w:space="0" w:color="auto"/>
      </w:divBdr>
      <w:divsChild>
        <w:div w:id="72317363">
          <w:marLeft w:val="547"/>
          <w:marRight w:val="0"/>
          <w:marTop w:val="120"/>
          <w:marBottom w:val="0"/>
          <w:divBdr>
            <w:top w:val="none" w:sz="0" w:space="0" w:color="auto"/>
            <w:left w:val="none" w:sz="0" w:space="0" w:color="auto"/>
            <w:bottom w:val="none" w:sz="0" w:space="0" w:color="auto"/>
            <w:right w:val="none" w:sz="0" w:space="0" w:color="auto"/>
          </w:divBdr>
        </w:div>
      </w:divsChild>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168">
      <w:bodyDiv w:val="1"/>
      <w:marLeft w:val="0"/>
      <w:marRight w:val="0"/>
      <w:marTop w:val="0"/>
      <w:marBottom w:val="0"/>
      <w:divBdr>
        <w:top w:val="none" w:sz="0" w:space="0" w:color="auto"/>
        <w:left w:val="none" w:sz="0" w:space="0" w:color="auto"/>
        <w:bottom w:val="none" w:sz="0" w:space="0" w:color="auto"/>
        <w:right w:val="none" w:sz="0" w:space="0" w:color="auto"/>
      </w:divBdr>
      <w:divsChild>
        <w:div w:id="1392776421">
          <w:marLeft w:val="547"/>
          <w:marRight w:val="0"/>
          <w:marTop w:val="120"/>
          <w:marBottom w:val="0"/>
          <w:divBdr>
            <w:top w:val="none" w:sz="0" w:space="0" w:color="auto"/>
            <w:left w:val="none" w:sz="0" w:space="0" w:color="auto"/>
            <w:bottom w:val="none" w:sz="0" w:space="0" w:color="auto"/>
            <w:right w:val="none" w:sz="0" w:space="0" w:color="auto"/>
          </w:divBdr>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580145002">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4425">
      <w:bodyDiv w:val="1"/>
      <w:marLeft w:val="0"/>
      <w:marRight w:val="0"/>
      <w:marTop w:val="0"/>
      <w:marBottom w:val="0"/>
      <w:divBdr>
        <w:top w:val="none" w:sz="0" w:space="0" w:color="auto"/>
        <w:left w:val="none" w:sz="0" w:space="0" w:color="auto"/>
        <w:bottom w:val="none" w:sz="0" w:space="0" w:color="auto"/>
        <w:right w:val="none" w:sz="0" w:space="0" w:color="auto"/>
      </w:divBdr>
      <w:divsChild>
        <w:div w:id="946233802">
          <w:marLeft w:val="547"/>
          <w:marRight w:val="0"/>
          <w:marTop w:val="120"/>
          <w:marBottom w:val="0"/>
          <w:divBdr>
            <w:top w:val="none" w:sz="0" w:space="0" w:color="auto"/>
            <w:left w:val="none" w:sz="0" w:space="0" w:color="auto"/>
            <w:bottom w:val="none" w:sz="0" w:space="0" w:color="auto"/>
            <w:right w:val="none" w:sz="0" w:space="0" w:color="auto"/>
          </w:divBdr>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49663978">
      <w:bodyDiv w:val="1"/>
      <w:marLeft w:val="0"/>
      <w:marRight w:val="0"/>
      <w:marTop w:val="0"/>
      <w:marBottom w:val="0"/>
      <w:divBdr>
        <w:top w:val="none" w:sz="0" w:space="0" w:color="auto"/>
        <w:left w:val="none" w:sz="0" w:space="0" w:color="auto"/>
        <w:bottom w:val="none" w:sz="0" w:space="0" w:color="auto"/>
        <w:right w:val="none" w:sz="0" w:space="0" w:color="auto"/>
      </w:divBdr>
      <w:divsChild>
        <w:div w:id="102384817">
          <w:marLeft w:val="547"/>
          <w:marRight w:val="0"/>
          <w:marTop w:val="120"/>
          <w:marBottom w:val="0"/>
          <w:divBdr>
            <w:top w:val="none" w:sz="0" w:space="0" w:color="auto"/>
            <w:left w:val="none" w:sz="0" w:space="0" w:color="auto"/>
            <w:bottom w:val="none" w:sz="0" w:space="0" w:color="auto"/>
            <w:right w:val="none" w:sz="0" w:space="0" w:color="auto"/>
          </w:divBdr>
        </w:div>
      </w:divsChild>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10474220">
      <w:bodyDiv w:val="1"/>
      <w:marLeft w:val="0"/>
      <w:marRight w:val="0"/>
      <w:marTop w:val="0"/>
      <w:marBottom w:val="0"/>
      <w:divBdr>
        <w:top w:val="none" w:sz="0" w:space="0" w:color="auto"/>
        <w:left w:val="none" w:sz="0" w:space="0" w:color="auto"/>
        <w:bottom w:val="none" w:sz="0" w:space="0" w:color="auto"/>
        <w:right w:val="none" w:sz="0" w:space="0" w:color="auto"/>
      </w:divBdr>
      <w:divsChild>
        <w:div w:id="364137219">
          <w:marLeft w:val="547"/>
          <w:marRight w:val="0"/>
          <w:marTop w:val="120"/>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47988490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8819">
      <w:bodyDiv w:val="1"/>
      <w:marLeft w:val="0"/>
      <w:marRight w:val="0"/>
      <w:marTop w:val="0"/>
      <w:marBottom w:val="0"/>
      <w:divBdr>
        <w:top w:val="none" w:sz="0" w:space="0" w:color="auto"/>
        <w:left w:val="none" w:sz="0" w:space="0" w:color="auto"/>
        <w:bottom w:val="none" w:sz="0" w:space="0" w:color="auto"/>
        <w:right w:val="none" w:sz="0" w:space="0" w:color="auto"/>
      </w:divBdr>
      <w:divsChild>
        <w:div w:id="1831484903">
          <w:marLeft w:val="547"/>
          <w:marRight w:val="0"/>
          <w:marTop w:val="120"/>
          <w:marBottom w:val="0"/>
          <w:divBdr>
            <w:top w:val="none" w:sz="0" w:space="0" w:color="auto"/>
            <w:left w:val="none" w:sz="0" w:space="0" w:color="auto"/>
            <w:bottom w:val="none" w:sz="0" w:space="0" w:color="auto"/>
            <w:right w:val="none" w:sz="0" w:space="0" w:color="auto"/>
          </w:divBdr>
        </w:div>
        <w:div w:id="2057659672">
          <w:marLeft w:val="547"/>
          <w:marRight w:val="0"/>
          <w:marTop w:val="120"/>
          <w:marBottom w:val="0"/>
          <w:divBdr>
            <w:top w:val="none" w:sz="0" w:space="0" w:color="auto"/>
            <w:left w:val="none" w:sz="0" w:space="0" w:color="auto"/>
            <w:bottom w:val="none" w:sz="0" w:space="0" w:color="auto"/>
            <w:right w:val="none" w:sz="0" w:space="0" w:color="auto"/>
          </w:divBdr>
        </w:div>
      </w:divsChild>
    </w:div>
    <w:div w:id="1864318181">
      <w:bodyDiv w:val="1"/>
      <w:marLeft w:val="0"/>
      <w:marRight w:val="0"/>
      <w:marTop w:val="0"/>
      <w:marBottom w:val="0"/>
      <w:divBdr>
        <w:top w:val="none" w:sz="0" w:space="0" w:color="auto"/>
        <w:left w:val="none" w:sz="0" w:space="0" w:color="auto"/>
        <w:bottom w:val="none" w:sz="0" w:space="0" w:color="auto"/>
        <w:right w:val="none" w:sz="0" w:space="0" w:color="auto"/>
      </w:divBdr>
      <w:divsChild>
        <w:div w:id="939222469">
          <w:marLeft w:val="547"/>
          <w:marRight w:val="0"/>
          <w:marTop w:val="120"/>
          <w:marBottom w:val="0"/>
          <w:divBdr>
            <w:top w:val="none" w:sz="0" w:space="0" w:color="auto"/>
            <w:left w:val="none" w:sz="0" w:space="0" w:color="auto"/>
            <w:bottom w:val="none" w:sz="0" w:space="0" w:color="auto"/>
            <w:right w:val="none" w:sz="0" w:space="0" w:color="auto"/>
          </w:divBdr>
        </w:div>
      </w:divsChild>
    </w:div>
    <w:div w:id="21196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7BB8-ABC8-47E9-8D8C-52E8510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2022-09-21T10:57:00Z</cp:lastPrinted>
  <dcterms:created xsi:type="dcterms:W3CDTF">2022-11-02T08:31:00Z</dcterms:created>
  <dcterms:modified xsi:type="dcterms:W3CDTF">2022-11-02T08:31:00Z</dcterms:modified>
</cp:coreProperties>
</file>