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5" w:rsidRPr="0066463E" w:rsidRDefault="00B66C92" w:rsidP="004169C5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169C5" w:rsidRPr="0066463E">
        <w:rPr>
          <w:rFonts w:ascii="Arial" w:hAnsi="Arial" w:cs="Arial"/>
          <w:b/>
        </w:rPr>
        <w:t>THE NATIONAL ASSEMBLY</w:t>
      </w:r>
    </w:p>
    <w:p w:rsidR="004169C5" w:rsidRPr="0066463E" w:rsidRDefault="00AF2E42" w:rsidP="004169C5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169C5" w:rsidRPr="0066463E">
        <w:rPr>
          <w:rFonts w:ascii="Arial" w:hAnsi="Arial" w:cs="Arial"/>
          <w:b/>
        </w:rPr>
        <w:t>QUESTION FOR WRITTEN REPLY</w:t>
      </w:r>
    </w:p>
    <w:p w:rsidR="00B66C92" w:rsidRDefault="00B66C92" w:rsidP="008C6D8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Question </w:t>
      </w:r>
      <w:r w:rsidR="008C6D80" w:rsidRPr="008C6D80">
        <w:rPr>
          <w:rFonts w:ascii="Arial" w:hAnsi="Arial" w:cs="Arial"/>
          <w:b/>
          <w:noProof/>
          <w:sz w:val="24"/>
          <w:szCs w:val="24"/>
          <w:lang w:val="af-ZA"/>
        </w:rPr>
        <w:t>325</w:t>
      </w:r>
      <w:r w:rsidR="008C6D80" w:rsidRPr="008C6D80">
        <w:rPr>
          <w:rFonts w:ascii="Arial" w:hAnsi="Arial" w:cs="Arial"/>
          <w:b/>
          <w:noProof/>
          <w:sz w:val="24"/>
          <w:szCs w:val="24"/>
          <w:lang w:val="af-ZA"/>
        </w:rPr>
        <w:tab/>
      </w:r>
    </w:p>
    <w:p w:rsidR="008C6D80" w:rsidRPr="008C6D80" w:rsidRDefault="008C6D80" w:rsidP="008C6D8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8C6D80">
        <w:rPr>
          <w:rFonts w:ascii="Arial" w:eastAsia="Times New Roman" w:hAnsi="Arial" w:cs="Arial"/>
          <w:b/>
          <w:sz w:val="24"/>
          <w:szCs w:val="24"/>
          <w:lang w:val="en-US"/>
        </w:rPr>
        <w:t>Mrs</w:t>
      </w:r>
      <w:proofErr w:type="spellEnd"/>
      <w:r w:rsidRPr="008C6D80">
        <w:rPr>
          <w:rFonts w:ascii="Arial" w:eastAsia="Times New Roman" w:hAnsi="Arial" w:cs="Arial"/>
          <w:b/>
          <w:sz w:val="24"/>
          <w:szCs w:val="24"/>
          <w:lang w:val="en-US"/>
        </w:rPr>
        <w:t xml:space="preserve"> E N </w:t>
      </w:r>
      <w:r w:rsidRPr="008C6D80">
        <w:rPr>
          <w:rFonts w:ascii="Arial" w:hAnsi="Arial" w:cs="Arial"/>
          <w:b/>
          <w:noProof/>
          <w:sz w:val="24"/>
          <w:szCs w:val="24"/>
          <w:lang w:val="af-ZA"/>
        </w:rPr>
        <w:t>Ntlangwini</w:t>
      </w:r>
      <w:r w:rsidRPr="008C6D80">
        <w:rPr>
          <w:rFonts w:ascii="Arial" w:eastAsia="Times New Roman" w:hAnsi="Arial" w:cs="Arial"/>
          <w:b/>
          <w:sz w:val="24"/>
          <w:szCs w:val="24"/>
          <w:lang w:val="en-US"/>
        </w:rPr>
        <w:t xml:space="preserve"> (EFF) to ask the Minister of Trade and Industry:</w:t>
      </w:r>
      <w:r w:rsidRPr="008C6D80">
        <w:rPr>
          <w:rFonts w:ascii="Arial" w:eastAsia="Times New Roman" w:hAnsi="Arial" w:cs="Arial"/>
          <w:b/>
          <w:sz w:val="24"/>
          <w:szCs w:val="24"/>
          <w:lang w:val="af-ZA"/>
        </w:rPr>
        <w:t xml:space="preserve"> </w:t>
      </w:r>
    </w:p>
    <w:p w:rsidR="008C6D80" w:rsidRPr="008C6D80" w:rsidRDefault="008C6D80" w:rsidP="00B66C92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C6D80">
        <w:rPr>
          <w:rFonts w:ascii="Arial" w:eastAsia="Times New Roman" w:hAnsi="Arial" w:cs="Arial"/>
          <w:sz w:val="24"/>
          <w:szCs w:val="24"/>
          <w:lang w:val="en-US"/>
        </w:rPr>
        <w:t xml:space="preserve">How </w:t>
      </w:r>
      <w:r w:rsidRPr="008C6D80">
        <w:rPr>
          <w:rFonts w:ascii="Arial" w:eastAsia="Calibri" w:hAnsi="Arial" w:cs="Arial"/>
          <w:sz w:val="24"/>
          <w:szCs w:val="24"/>
          <w:lang w:eastAsia="en-ZA"/>
        </w:rPr>
        <w:t>many</w:t>
      </w:r>
      <w:r w:rsidRPr="008C6D80">
        <w:rPr>
          <w:rFonts w:ascii="Arial" w:eastAsia="Times New Roman" w:hAnsi="Arial" w:cs="Arial"/>
          <w:sz w:val="24"/>
          <w:szCs w:val="24"/>
          <w:lang w:val="en-US"/>
        </w:rPr>
        <w:t xml:space="preserve"> tons of steel has the country produced in each of the past 15 years? NW346E</w:t>
      </w:r>
    </w:p>
    <w:p w:rsidR="0066463E" w:rsidRPr="0066463E" w:rsidRDefault="0066463E" w:rsidP="008F1744">
      <w:pPr>
        <w:pStyle w:val="NormalWeb"/>
        <w:ind w:left="720" w:hanging="720"/>
        <w:rPr>
          <w:rFonts w:ascii="Arial" w:hAnsi="Arial" w:cs="Arial"/>
          <w:b/>
        </w:rPr>
      </w:pPr>
      <w:r w:rsidRPr="0066463E">
        <w:rPr>
          <w:rFonts w:ascii="Arial" w:hAnsi="Arial" w:cs="Arial"/>
          <w:b/>
        </w:rPr>
        <w:t>RESPONSE:</w:t>
      </w:r>
    </w:p>
    <w:p w:rsidR="005939EF" w:rsidRDefault="005939EF" w:rsidP="00CD6F6B">
      <w:pPr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Over the past 15 years, </w:t>
      </w:r>
      <w:r w:rsidR="00EA4FF0" w:rsidRPr="00EA4FF0">
        <w:rPr>
          <w:rFonts w:ascii="Arial" w:eastAsia="Times New Roman" w:hAnsi="Arial" w:cs="Arial"/>
          <w:sz w:val="24"/>
          <w:szCs w:val="24"/>
          <w:lang w:eastAsia="en-ZA"/>
        </w:rPr>
        <w:t>South Africa</w:t>
      </w:r>
      <w:r w:rsidR="00EA4FF0">
        <w:rPr>
          <w:rFonts w:ascii="Arial" w:eastAsia="Times New Roman" w:hAnsi="Arial" w:cs="Arial"/>
          <w:sz w:val="24"/>
          <w:szCs w:val="24"/>
          <w:lang w:eastAsia="en-ZA"/>
        </w:rPr>
        <w:t xml:space="preserve">’s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primary </w:t>
      </w:r>
      <w:r w:rsidR="00EA4FF0">
        <w:rPr>
          <w:rFonts w:ascii="Arial" w:eastAsia="Times New Roman" w:hAnsi="Arial" w:cs="Arial"/>
          <w:sz w:val="24"/>
          <w:szCs w:val="24"/>
          <w:lang w:eastAsia="en-ZA"/>
        </w:rPr>
        <w:t xml:space="preserve">steel industry </w:t>
      </w:r>
      <w:r w:rsidR="006229D9">
        <w:rPr>
          <w:rFonts w:ascii="Arial" w:eastAsia="Times New Roman" w:hAnsi="Arial" w:cs="Arial"/>
          <w:sz w:val="24"/>
          <w:szCs w:val="24"/>
          <w:lang w:eastAsia="en-ZA"/>
        </w:rPr>
        <w:t xml:space="preserve">consisted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of the following major flat and long steel producers: </w:t>
      </w:r>
      <w:proofErr w:type="spellStart"/>
      <w:r w:rsidR="006229D9">
        <w:rPr>
          <w:rFonts w:ascii="Arial" w:eastAsia="Times New Roman" w:hAnsi="Arial" w:cs="Arial"/>
          <w:sz w:val="24"/>
          <w:szCs w:val="24"/>
          <w:lang w:eastAsia="en-ZA"/>
        </w:rPr>
        <w:t>ArcelorMittal</w:t>
      </w:r>
      <w:proofErr w:type="spell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SA, </w:t>
      </w:r>
      <w:proofErr w:type="spellStart"/>
      <w:r>
        <w:rPr>
          <w:rFonts w:ascii="Arial" w:eastAsia="Times New Roman" w:hAnsi="Arial" w:cs="Arial"/>
          <w:sz w:val="24"/>
          <w:szCs w:val="24"/>
          <w:lang w:eastAsia="en-ZA"/>
        </w:rPr>
        <w:t>Evraz</w:t>
      </w:r>
      <w:proofErr w:type="spell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Highveld Steel and Vanadium, Cape Gate, Columbus Stainless Steel and SCAW.  Small mini-mill players (Agni Steel, Fortune</w:t>
      </w:r>
      <w:r w:rsidR="006229D9">
        <w:rPr>
          <w:rFonts w:ascii="Arial" w:eastAsia="Times New Roman" w:hAnsi="Arial" w:cs="Arial"/>
          <w:sz w:val="24"/>
          <w:szCs w:val="24"/>
          <w:lang w:eastAsia="en-ZA"/>
        </w:rPr>
        <w:t xml:space="preserve"> Steel</w:t>
      </w:r>
      <w:r>
        <w:rPr>
          <w:rFonts w:ascii="Arial" w:eastAsia="Times New Roman" w:hAnsi="Arial" w:cs="Arial"/>
          <w:sz w:val="24"/>
          <w:szCs w:val="24"/>
          <w:lang w:eastAsia="en-ZA"/>
        </w:rPr>
        <w:t>, SA Steel Mills, Cape Town Iron and Steel Works</w:t>
      </w:r>
      <w:r w:rsidR="006229D9">
        <w:rPr>
          <w:rFonts w:ascii="Arial" w:eastAsia="Times New Roman" w:hAnsi="Arial" w:cs="Arial"/>
          <w:sz w:val="24"/>
          <w:szCs w:val="24"/>
          <w:lang w:eastAsia="en-ZA"/>
        </w:rPr>
        <w:t xml:space="preserve"> and Veer Steel Mills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have </w:t>
      </w:r>
      <w:r w:rsidR="006229D9">
        <w:rPr>
          <w:rFonts w:ascii="Arial" w:eastAsia="Times New Roman" w:hAnsi="Arial" w:cs="Arial"/>
          <w:sz w:val="24"/>
          <w:szCs w:val="24"/>
          <w:lang w:eastAsia="en-ZA"/>
        </w:rPr>
        <w:t xml:space="preserve">started operation </w:t>
      </w:r>
      <w:r>
        <w:rPr>
          <w:rFonts w:ascii="Arial" w:eastAsia="Times New Roman" w:hAnsi="Arial" w:cs="Arial"/>
          <w:sz w:val="24"/>
          <w:szCs w:val="24"/>
          <w:lang w:eastAsia="en-ZA"/>
        </w:rPr>
        <w:t>in recent years</w:t>
      </w:r>
      <w:r w:rsidR="006229D9">
        <w:rPr>
          <w:rFonts w:ascii="Arial" w:eastAsia="Times New Roman" w:hAnsi="Arial" w:cs="Arial"/>
          <w:sz w:val="24"/>
          <w:szCs w:val="24"/>
          <w:lang w:eastAsia="en-ZA"/>
        </w:rPr>
        <w:t xml:space="preserve">.   </w:t>
      </w:r>
    </w:p>
    <w:p w:rsidR="00933868" w:rsidRDefault="006229D9" w:rsidP="00CD6F6B">
      <w:pPr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The</w:t>
      </w:r>
      <w:r w:rsidR="00933868">
        <w:rPr>
          <w:rFonts w:ascii="Arial" w:eastAsia="Times New Roman" w:hAnsi="Arial" w:cs="Arial"/>
          <w:sz w:val="24"/>
          <w:szCs w:val="24"/>
          <w:lang w:eastAsia="en-ZA"/>
        </w:rPr>
        <w:t xml:space="preserve"> steel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industry </w:t>
      </w:r>
      <w:r w:rsidR="00EA4FF0">
        <w:rPr>
          <w:rFonts w:ascii="Arial" w:eastAsia="Times New Roman" w:hAnsi="Arial" w:cs="Arial"/>
          <w:sz w:val="24"/>
          <w:szCs w:val="24"/>
          <w:lang w:eastAsia="en-ZA"/>
        </w:rPr>
        <w:t xml:space="preserve">has been in </w:t>
      </w:r>
      <w:r w:rsidR="00EA4FF0" w:rsidRPr="00EA4FF0">
        <w:rPr>
          <w:rFonts w:ascii="Arial" w:eastAsia="Times New Roman" w:hAnsi="Arial" w:cs="Arial"/>
          <w:sz w:val="24"/>
          <w:szCs w:val="24"/>
          <w:lang w:eastAsia="en-ZA"/>
        </w:rPr>
        <w:t>de</w:t>
      </w:r>
      <w:r w:rsidR="00EA4FF0">
        <w:rPr>
          <w:rFonts w:ascii="Arial" w:eastAsia="Times New Roman" w:hAnsi="Arial" w:cs="Arial"/>
          <w:sz w:val="24"/>
          <w:szCs w:val="24"/>
          <w:lang w:eastAsia="en-ZA"/>
        </w:rPr>
        <w:t>cline</w:t>
      </w:r>
      <w:r w:rsidR="00933868">
        <w:rPr>
          <w:rFonts w:ascii="Arial" w:eastAsia="Times New Roman" w:hAnsi="Arial" w:cs="Arial"/>
          <w:sz w:val="24"/>
          <w:szCs w:val="24"/>
          <w:lang w:eastAsia="en-ZA"/>
        </w:rPr>
        <w:t xml:space="preserve"> in the last 15 years</w:t>
      </w:r>
      <w:r w:rsidR="00EA4FF0">
        <w:rPr>
          <w:rFonts w:ascii="Arial" w:eastAsia="Times New Roman" w:hAnsi="Arial" w:cs="Arial"/>
          <w:sz w:val="24"/>
          <w:szCs w:val="24"/>
          <w:lang w:eastAsia="en-ZA"/>
        </w:rPr>
        <w:t xml:space="preserve">.  </w:t>
      </w:r>
      <w:r w:rsidR="00EA4FF0" w:rsidRPr="00EA4FF0">
        <w:rPr>
          <w:rFonts w:ascii="Arial" w:eastAsia="Times New Roman" w:hAnsi="Arial" w:cs="Arial"/>
          <w:sz w:val="24"/>
          <w:szCs w:val="24"/>
          <w:lang w:eastAsia="en-ZA"/>
        </w:rPr>
        <w:t xml:space="preserve">Apart from weak demand, a major cause of the decline is </w:t>
      </w:r>
      <w:r w:rsidR="00933868">
        <w:rPr>
          <w:rFonts w:ascii="Arial" w:eastAsia="Times New Roman" w:hAnsi="Arial" w:cs="Arial"/>
          <w:sz w:val="24"/>
          <w:szCs w:val="24"/>
          <w:lang w:eastAsia="en-ZA"/>
        </w:rPr>
        <w:t xml:space="preserve">the influx of </w:t>
      </w:r>
      <w:r w:rsidR="00EA4FF0" w:rsidRPr="00EA4FF0">
        <w:rPr>
          <w:rFonts w:ascii="Arial" w:eastAsia="Times New Roman" w:hAnsi="Arial" w:cs="Arial"/>
          <w:sz w:val="24"/>
          <w:szCs w:val="24"/>
          <w:lang w:eastAsia="en-ZA"/>
        </w:rPr>
        <w:t>steel imports which adversely affect the profitability and capacity utilization rates of the domestic steel producers</w:t>
      </w:r>
      <w:r w:rsidR="00933868">
        <w:rPr>
          <w:rFonts w:ascii="Arial" w:eastAsia="Times New Roman" w:hAnsi="Arial" w:cs="Arial"/>
          <w:sz w:val="24"/>
          <w:szCs w:val="24"/>
          <w:lang w:eastAsia="en-ZA"/>
        </w:rPr>
        <w:t xml:space="preserve">. This trend has been </w:t>
      </w:r>
      <w:r w:rsidR="00EA4FF0" w:rsidRPr="00EA4FF0">
        <w:rPr>
          <w:rFonts w:ascii="Arial" w:eastAsia="Times New Roman" w:hAnsi="Arial" w:cs="Arial"/>
          <w:sz w:val="24"/>
          <w:szCs w:val="24"/>
          <w:lang w:eastAsia="en-ZA"/>
        </w:rPr>
        <w:t xml:space="preserve">aggravated over the years </w:t>
      </w:r>
      <w:r w:rsidR="00C66D8B">
        <w:rPr>
          <w:rFonts w:ascii="Arial" w:eastAsia="Times New Roman" w:hAnsi="Arial" w:cs="Arial"/>
          <w:sz w:val="24"/>
          <w:szCs w:val="24"/>
          <w:lang w:eastAsia="en-ZA"/>
        </w:rPr>
        <w:t xml:space="preserve">by massive </w:t>
      </w:r>
      <w:r w:rsidR="00C66D8B" w:rsidRPr="00EA4FF0">
        <w:rPr>
          <w:rFonts w:ascii="Arial" w:eastAsia="Times New Roman" w:hAnsi="Arial" w:cs="Arial"/>
          <w:sz w:val="24"/>
          <w:szCs w:val="24"/>
          <w:lang w:eastAsia="en-ZA"/>
        </w:rPr>
        <w:t>global</w:t>
      </w:r>
      <w:r w:rsidR="00EA4FF0" w:rsidRPr="00EA4FF0">
        <w:rPr>
          <w:rFonts w:ascii="Arial" w:eastAsia="Times New Roman" w:hAnsi="Arial" w:cs="Arial"/>
          <w:sz w:val="24"/>
          <w:szCs w:val="24"/>
          <w:lang w:eastAsia="en-ZA"/>
        </w:rPr>
        <w:t xml:space="preserve"> excess capacity, high prod</w:t>
      </w:r>
      <w:r w:rsidR="00CD6F6B">
        <w:rPr>
          <w:rFonts w:ascii="Arial" w:eastAsia="Times New Roman" w:hAnsi="Arial" w:cs="Arial"/>
          <w:sz w:val="24"/>
          <w:szCs w:val="24"/>
          <w:lang w:eastAsia="en-ZA"/>
        </w:rPr>
        <w:t xml:space="preserve">uction costs and aged plants. </w:t>
      </w:r>
    </w:p>
    <w:p w:rsidR="004F76E0" w:rsidRDefault="00EA4FF0" w:rsidP="00CD6F6B">
      <w:pPr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EA4FF0">
        <w:rPr>
          <w:rFonts w:ascii="Arial" w:eastAsia="Times New Roman" w:hAnsi="Arial" w:cs="Arial"/>
          <w:sz w:val="24"/>
          <w:szCs w:val="24"/>
          <w:lang w:eastAsia="en-ZA"/>
        </w:rPr>
        <w:t xml:space="preserve">The </w:t>
      </w:r>
      <w:r w:rsidR="00933868">
        <w:rPr>
          <w:rFonts w:ascii="Arial" w:eastAsia="Times New Roman" w:hAnsi="Arial" w:cs="Arial"/>
          <w:sz w:val="24"/>
          <w:szCs w:val="24"/>
          <w:lang w:eastAsia="en-ZA"/>
        </w:rPr>
        <w:t xml:space="preserve">table and </w:t>
      </w:r>
      <w:r w:rsidRPr="00EA4FF0">
        <w:rPr>
          <w:rFonts w:ascii="Arial" w:eastAsia="Times New Roman" w:hAnsi="Arial" w:cs="Arial"/>
          <w:sz w:val="24"/>
          <w:szCs w:val="24"/>
          <w:lang w:eastAsia="en-ZA"/>
        </w:rPr>
        <w:t xml:space="preserve">diagram </w:t>
      </w:r>
      <w:r>
        <w:rPr>
          <w:rFonts w:ascii="Arial" w:eastAsia="Times New Roman" w:hAnsi="Arial" w:cs="Arial"/>
          <w:sz w:val="24"/>
          <w:szCs w:val="24"/>
          <w:lang w:eastAsia="en-ZA"/>
        </w:rPr>
        <w:t>below depict the decline from 2004 whe</w:t>
      </w:r>
      <w:r w:rsidR="00933868">
        <w:rPr>
          <w:rFonts w:ascii="Arial" w:eastAsia="Times New Roman" w:hAnsi="Arial" w:cs="Arial"/>
          <w:sz w:val="24"/>
          <w:szCs w:val="24"/>
          <w:lang w:eastAsia="en-ZA"/>
        </w:rPr>
        <w:t>re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 production was 9.4 </w:t>
      </w:r>
      <w:proofErr w:type="gramStart"/>
      <w:r>
        <w:rPr>
          <w:rFonts w:ascii="Arial" w:eastAsia="Times New Roman" w:hAnsi="Arial" w:cs="Arial"/>
          <w:sz w:val="24"/>
          <w:szCs w:val="24"/>
          <w:lang w:eastAsia="en-ZA"/>
        </w:rPr>
        <w:t>million</w:t>
      </w:r>
      <w:proofErr w:type="gramEnd"/>
      <w:r>
        <w:rPr>
          <w:rFonts w:ascii="Arial" w:eastAsia="Times New Roman" w:hAnsi="Arial" w:cs="Arial"/>
          <w:sz w:val="24"/>
          <w:szCs w:val="24"/>
          <w:lang w:eastAsia="en-ZA"/>
        </w:rPr>
        <w:t xml:space="preserve"> tons per annum compa</w:t>
      </w:r>
      <w:r w:rsidR="006229D9">
        <w:rPr>
          <w:rFonts w:ascii="Arial" w:eastAsia="Times New Roman" w:hAnsi="Arial" w:cs="Arial"/>
          <w:sz w:val="24"/>
          <w:szCs w:val="24"/>
          <w:lang w:eastAsia="en-ZA"/>
        </w:rPr>
        <w:t xml:space="preserve">red to current production of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6.3 million tons per annum </w:t>
      </w:r>
      <w:r w:rsidR="006229D9">
        <w:rPr>
          <w:rFonts w:ascii="Arial" w:eastAsia="Times New Roman" w:hAnsi="Arial" w:cs="Arial"/>
          <w:sz w:val="24"/>
          <w:szCs w:val="24"/>
          <w:lang w:eastAsia="en-ZA"/>
        </w:rPr>
        <w:t>in 2018</w:t>
      </w:r>
      <w:r w:rsidR="00D775FE">
        <w:rPr>
          <w:rFonts w:ascii="Arial" w:eastAsia="Times New Roman" w:hAnsi="Arial" w:cs="Arial"/>
          <w:sz w:val="24"/>
          <w:szCs w:val="24"/>
          <w:lang w:eastAsia="en-ZA"/>
        </w:rPr>
        <w:t xml:space="preserve">.  </w:t>
      </w:r>
      <w:r w:rsidR="00776C50">
        <w:rPr>
          <w:rFonts w:ascii="Arial" w:eastAsia="Times New Roman" w:hAnsi="Arial" w:cs="Arial"/>
          <w:sz w:val="24"/>
          <w:szCs w:val="24"/>
          <w:lang w:eastAsia="en-ZA"/>
        </w:rPr>
        <w:t xml:space="preserve">Highveld Steel and Vanadium closed in 2015 accounting for a reduction in 1 million tons per annum of steel capacity.  </w:t>
      </w:r>
    </w:p>
    <w:p w:rsidR="00933868" w:rsidRPr="00E27C94" w:rsidRDefault="00933868" w:rsidP="00933868">
      <w:pPr>
        <w:spacing w:after="0"/>
        <w:jc w:val="both"/>
        <w:rPr>
          <w:rFonts w:ascii="Arial" w:eastAsia="Times New Roman" w:hAnsi="Arial" w:cs="Arial"/>
          <w:b/>
          <w:lang w:eastAsia="en-ZA"/>
        </w:rPr>
      </w:pPr>
      <w:r>
        <w:rPr>
          <w:rFonts w:ascii="Arial" w:eastAsia="Times New Roman" w:hAnsi="Arial" w:cs="Arial"/>
          <w:b/>
          <w:lang w:eastAsia="en-ZA"/>
        </w:rPr>
        <w:t>SA’s c</w:t>
      </w:r>
      <w:r w:rsidRPr="00E27C94">
        <w:rPr>
          <w:rFonts w:ascii="Arial" w:eastAsia="Times New Roman" w:hAnsi="Arial" w:cs="Arial"/>
          <w:b/>
          <w:lang w:eastAsia="en-ZA"/>
        </w:rPr>
        <w:t>rude steel production per annum (2004-2018)</w:t>
      </w:r>
    </w:p>
    <w:tbl>
      <w:tblPr>
        <w:tblW w:w="4622" w:type="dxa"/>
        <w:tblInd w:w="93" w:type="dxa"/>
        <w:tblLook w:val="04A0"/>
      </w:tblPr>
      <w:tblGrid>
        <w:gridCol w:w="2048"/>
        <w:gridCol w:w="2574"/>
      </w:tblGrid>
      <w:tr w:rsidR="00933868" w:rsidRPr="00CD6F6B" w:rsidTr="000A3FFD">
        <w:trPr>
          <w:trHeight w:val="595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ZA"/>
              </w:rPr>
            </w:pPr>
            <w:r w:rsidRPr="00CD6F6B">
              <w:rPr>
                <w:rFonts w:ascii="Arial" w:eastAsia="Times New Roman" w:hAnsi="Arial" w:cs="Arial"/>
                <w:b/>
                <w:bCs/>
                <w:color w:val="FFFFFF"/>
                <w:lang w:eastAsia="en-ZA"/>
              </w:rPr>
              <w:t>Year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ZA"/>
              </w:rPr>
            </w:pPr>
            <w:r w:rsidRPr="00CD6F6B">
              <w:rPr>
                <w:rFonts w:ascii="Arial" w:eastAsia="Times New Roman" w:hAnsi="Arial" w:cs="Arial"/>
                <w:b/>
                <w:bCs/>
                <w:color w:val="FFFFFF"/>
                <w:lang w:eastAsia="en-ZA"/>
              </w:rPr>
              <w:t>SA Crude steel production (tonnes)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2004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9 405 568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2005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9 393 123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2006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9 603 324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2007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8 985 805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8 154 958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2009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7 483 932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7 616 762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7 546 489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2012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6 938 400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7 161 900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6 412 200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6 417 100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6 141 300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6 299 200</w:t>
            </w:r>
          </w:p>
        </w:tc>
      </w:tr>
      <w:tr w:rsidR="00933868" w:rsidRPr="00CD6F6B" w:rsidTr="000A3FFD">
        <w:trPr>
          <w:trHeight w:val="28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2018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68" w:rsidRPr="00CD6F6B" w:rsidRDefault="00933868" w:rsidP="000A3F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ZA"/>
              </w:rPr>
            </w:pPr>
            <w:r w:rsidRPr="00CD6F6B">
              <w:rPr>
                <w:rFonts w:ascii="Arial" w:eastAsia="Times New Roman" w:hAnsi="Arial" w:cs="Arial"/>
                <w:lang w:eastAsia="en-ZA"/>
              </w:rPr>
              <w:t>6 328 300</w:t>
            </w:r>
          </w:p>
        </w:tc>
      </w:tr>
    </w:tbl>
    <w:p w:rsidR="00933868" w:rsidRPr="00933868" w:rsidRDefault="00933868" w:rsidP="00CD6F6B">
      <w:pPr>
        <w:jc w:val="both"/>
        <w:rPr>
          <w:rFonts w:ascii="Arial" w:eastAsia="Times New Roman" w:hAnsi="Arial" w:cs="Arial"/>
          <w:b/>
          <w:sz w:val="20"/>
          <w:szCs w:val="20"/>
          <w:lang w:eastAsia="en-ZA"/>
        </w:rPr>
      </w:pPr>
      <w:r w:rsidRPr="00933868">
        <w:rPr>
          <w:rFonts w:ascii="Arial" w:eastAsia="Times New Roman" w:hAnsi="Arial" w:cs="Arial"/>
          <w:sz w:val="20"/>
          <w:szCs w:val="20"/>
          <w:lang w:eastAsia="en-ZA"/>
        </w:rPr>
        <w:lastRenderedPageBreak/>
        <w:t xml:space="preserve">Source: </w:t>
      </w:r>
      <w:r w:rsidRPr="00933868">
        <w:rPr>
          <w:rFonts w:ascii="Arial" w:eastAsia="Times New Roman" w:hAnsi="Arial" w:cs="Arial"/>
          <w:b/>
          <w:sz w:val="20"/>
          <w:szCs w:val="20"/>
          <w:lang w:eastAsia="en-ZA"/>
        </w:rPr>
        <w:t>South African Institute of Iron and Steel</w:t>
      </w:r>
    </w:p>
    <w:p w:rsidR="00933868" w:rsidRDefault="00933868" w:rsidP="00CD6F6B">
      <w:pPr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CD6F6B" w:rsidRDefault="004F76E0" w:rsidP="00CD6F6B">
      <w:pPr>
        <w:pStyle w:val="NormalWeb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42767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431D8A19-BEF3-4C8B-A880-2BFD12DF2F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7C94" w:rsidRDefault="00E27C94" w:rsidP="00146D96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C912D9" w:rsidRDefault="00C912D9" w:rsidP="00146D96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C912D9" w:rsidRPr="007D5830" w:rsidRDefault="00C912D9" w:rsidP="00146D96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sectPr w:rsidR="00C912D9" w:rsidRPr="007D5830" w:rsidSect="004867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2F" w:rsidRDefault="00306C2F" w:rsidP="008F21BD">
      <w:pPr>
        <w:spacing w:after="0" w:line="240" w:lineRule="auto"/>
      </w:pPr>
      <w:r>
        <w:separator/>
      </w:r>
    </w:p>
  </w:endnote>
  <w:endnote w:type="continuationSeparator" w:id="0">
    <w:p w:rsidR="00306C2F" w:rsidRDefault="00306C2F" w:rsidP="008F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84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6E0" w:rsidRDefault="00486724" w:rsidP="00751B96">
        <w:pPr>
          <w:pStyle w:val="Footer"/>
          <w:jc w:val="right"/>
        </w:pPr>
        <w:r>
          <w:fldChar w:fldCharType="begin"/>
        </w:r>
        <w:r w:rsidR="004F76E0">
          <w:instrText xml:space="preserve"> PAGE   \* MERGEFORMAT </w:instrText>
        </w:r>
        <w:r>
          <w:fldChar w:fldCharType="separate"/>
        </w:r>
        <w:r w:rsidR="00583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2F" w:rsidRDefault="00306C2F" w:rsidP="008F21BD">
      <w:pPr>
        <w:spacing w:after="0" w:line="240" w:lineRule="auto"/>
      </w:pPr>
      <w:r>
        <w:separator/>
      </w:r>
    </w:p>
  </w:footnote>
  <w:footnote w:type="continuationSeparator" w:id="0">
    <w:p w:rsidR="00306C2F" w:rsidRDefault="00306C2F" w:rsidP="008F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B9E"/>
    <w:multiLevelType w:val="hybridMultilevel"/>
    <w:tmpl w:val="45BA7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0473"/>
    <w:multiLevelType w:val="hybridMultilevel"/>
    <w:tmpl w:val="E360651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B109F"/>
    <w:multiLevelType w:val="hybridMultilevel"/>
    <w:tmpl w:val="C07E19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69E0"/>
    <w:multiLevelType w:val="hybridMultilevel"/>
    <w:tmpl w:val="233C0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1167D"/>
    <w:multiLevelType w:val="hybridMultilevel"/>
    <w:tmpl w:val="D2F47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A02EC"/>
    <w:multiLevelType w:val="hybridMultilevel"/>
    <w:tmpl w:val="7D26B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1EDE"/>
    <w:multiLevelType w:val="hybridMultilevel"/>
    <w:tmpl w:val="E76A6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C4038"/>
    <w:multiLevelType w:val="hybridMultilevel"/>
    <w:tmpl w:val="BB8C9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936B9"/>
    <w:multiLevelType w:val="hybridMultilevel"/>
    <w:tmpl w:val="3F12FD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91AC8"/>
    <w:multiLevelType w:val="hybridMultilevel"/>
    <w:tmpl w:val="378EA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1195C"/>
    <w:multiLevelType w:val="hybridMultilevel"/>
    <w:tmpl w:val="CE7ACE7A"/>
    <w:lvl w:ilvl="0" w:tplc="1CA8D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6120B"/>
    <w:multiLevelType w:val="hybridMultilevel"/>
    <w:tmpl w:val="0AFCADD0"/>
    <w:lvl w:ilvl="0" w:tplc="9790D7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1228"/>
    <w:multiLevelType w:val="hybridMultilevel"/>
    <w:tmpl w:val="2AEACD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0C42"/>
    <w:multiLevelType w:val="hybridMultilevel"/>
    <w:tmpl w:val="E7FAF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C7D20"/>
    <w:multiLevelType w:val="hybridMultilevel"/>
    <w:tmpl w:val="1F9AB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02D56"/>
    <w:multiLevelType w:val="hybridMultilevel"/>
    <w:tmpl w:val="03542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003DF"/>
    <w:multiLevelType w:val="hybridMultilevel"/>
    <w:tmpl w:val="64AA40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10035"/>
    <w:multiLevelType w:val="hybridMultilevel"/>
    <w:tmpl w:val="A0F08222"/>
    <w:lvl w:ilvl="0" w:tplc="5720F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A4ED3"/>
    <w:multiLevelType w:val="hybridMultilevel"/>
    <w:tmpl w:val="7A7EB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14105"/>
    <w:multiLevelType w:val="hybridMultilevel"/>
    <w:tmpl w:val="3C8898C6"/>
    <w:lvl w:ilvl="0" w:tplc="842AA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04B5D"/>
    <w:multiLevelType w:val="hybridMultilevel"/>
    <w:tmpl w:val="D436D674"/>
    <w:lvl w:ilvl="0" w:tplc="D716F788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D5FCBD20">
      <w:start w:val="5401"/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Arial" w:hAnsi="Arial" w:hint="default"/>
      </w:rPr>
    </w:lvl>
    <w:lvl w:ilvl="2" w:tplc="EDAA4A3A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F918C2A6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3D20562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E078EB7E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FE04798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80C8DA16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906978A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1">
    <w:nsid w:val="3F351585"/>
    <w:multiLevelType w:val="hybridMultilevel"/>
    <w:tmpl w:val="ABC2B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D02ED"/>
    <w:multiLevelType w:val="hybridMultilevel"/>
    <w:tmpl w:val="BB369D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E7A18"/>
    <w:multiLevelType w:val="hybridMultilevel"/>
    <w:tmpl w:val="7084D9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53815"/>
    <w:multiLevelType w:val="hybridMultilevel"/>
    <w:tmpl w:val="D9E82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A5200"/>
    <w:multiLevelType w:val="hybridMultilevel"/>
    <w:tmpl w:val="C1404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B4E72"/>
    <w:multiLevelType w:val="hybridMultilevel"/>
    <w:tmpl w:val="733E7E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E79B7"/>
    <w:multiLevelType w:val="hybridMultilevel"/>
    <w:tmpl w:val="4586AD18"/>
    <w:lvl w:ilvl="0" w:tplc="D716F788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D5FCBD20">
      <w:start w:val="5401"/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Arial" w:hAnsi="Arial" w:hint="default"/>
      </w:rPr>
    </w:lvl>
    <w:lvl w:ilvl="2" w:tplc="842AA1C4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3" w:tplc="F918C2A6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3D20562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E078EB7E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FE04798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80C8DA16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906978A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8">
    <w:nsid w:val="51A9786D"/>
    <w:multiLevelType w:val="hybridMultilevel"/>
    <w:tmpl w:val="5F0EF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7440A"/>
    <w:multiLevelType w:val="hybridMultilevel"/>
    <w:tmpl w:val="0FFC844A"/>
    <w:lvl w:ilvl="0" w:tplc="7ACEA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2A6594">
      <w:start w:val="91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A043F3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21E5B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414A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A7CC83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25CE1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A60A6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14CCBD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58481A0E"/>
    <w:multiLevelType w:val="hybridMultilevel"/>
    <w:tmpl w:val="652010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01437"/>
    <w:multiLevelType w:val="hybridMultilevel"/>
    <w:tmpl w:val="8A267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11876"/>
    <w:multiLevelType w:val="hybridMultilevel"/>
    <w:tmpl w:val="FFD2BFCA"/>
    <w:lvl w:ilvl="0" w:tplc="E0D871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F114C"/>
    <w:multiLevelType w:val="hybridMultilevel"/>
    <w:tmpl w:val="9A0061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60061"/>
    <w:multiLevelType w:val="hybridMultilevel"/>
    <w:tmpl w:val="68482E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E1684"/>
    <w:multiLevelType w:val="hybridMultilevel"/>
    <w:tmpl w:val="8B78107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1D65E7"/>
    <w:multiLevelType w:val="hybridMultilevel"/>
    <w:tmpl w:val="4DEEFAB4"/>
    <w:lvl w:ilvl="0" w:tplc="842AA1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091507"/>
    <w:multiLevelType w:val="hybridMultilevel"/>
    <w:tmpl w:val="D250F6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5C9B"/>
    <w:multiLevelType w:val="hybridMultilevel"/>
    <w:tmpl w:val="D5DE45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50FFD"/>
    <w:multiLevelType w:val="hybridMultilevel"/>
    <w:tmpl w:val="3EE0A8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0"/>
  </w:num>
  <w:num w:numId="5">
    <w:abstractNumId w:val="7"/>
  </w:num>
  <w:num w:numId="6">
    <w:abstractNumId w:val="10"/>
  </w:num>
  <w:num w:numId="7">
    <w:abstractNumId w:val="34"/>
  </w:num>
  <w:num w:numId="8">
    <w:abstractNumId w:val="23"/>
  </w:num>
  <w:num w:numId="9">
    <w:abstractNumId w:val="15"/>
  </w:num>
  <w:num w:numId="10">
    <w:abstractNumId w:val="14"/>
  </w:num>
  <w:num w:numId="11">
    <w:abstractNumId w:val="5"/>
  </w:num>
  <w:num w:numId="12">
    <w:abstractNumId w:val="33"/>
  </w:num>
  <w:num w:numId="13">
    <w:abstractNumId w:val="38"/>
  </w:num>
  <w:num w:numId="14">
    <w:abstractNumId w:val="13"/>
  </w:num>
  <w:num w:numId="15">
    <w:abstractNumId w:val="2"/>
  </w:num>
  <w:num w:numId="16">
    <w:abstractNumId w:val="12"/>
  </w:num>
  <w:num w:numId="17">
    <w:abstractNumId w:val="37"/>
  </w:num>
  <w:num w:numId="18">
    <w:abstractNumId w:val="24"/>
  </w:num>
  <w:num w:numId="19">
    <w:abstractNumId w:val="28"/>
  </w:num>
  <w:num w:numId="20">
    <w:abstractNumId w:val="16"/>
  </w:num>
  <w:num w:numId="21">
    <w:abstractNumId w:val="22"/>
  </w:num>
  <w:num w:numId="22">
    <w:abstractNumId w:val="39"/>
  </w:num>
  <w:num w:numId="23">
    <w:abstractNumId w:val="31"/>
  </w:num>
  <w:num w:numId="24">
    <w:abstractNumId w:val="25"/>
  </w:num>
  <w:num w:numId="25">
    <w:abstractNumId w:val="3"/>
  </w:num>
  <w:num w:numId="26">
    <w:abstractNumId w:val="18"/>
  </w:num>
  <w:num w:numId="27">
    <w:abstractNumId w:val="26"/>
  </w:num>
  <w:num w:numId="28">
    <w:abstractNumId w:val="4"/>
  </w:num>
  <w:num w:numId="29">
    <w:abstractNumId w:val="6"/>
  </w:num>
  <w:num w:numId="30">
    <w:abstractNumId w:val="0"/>
  </w:num>
  <w:num w:numId="31">
    <w:abstractNumId w:val="21"/>
  </w:num>
  <w:num w:numId="32">
    <w:abstractNumId w:val="29"/>
  </w:num>
  <w:num w:numId="33">
    <w:abstractNumId w:val="11"/>
  </w:num>
  <w:num w:numId="34">
    <w:abstractNumId w:val="20"/>
  </w:num>
  <w:num w:numId="35">
    <w:abstractNumId w:val="1"/>
  </w:num>
  <w:num w:numId="36">
    <w:abstractNumId w:val="36"/>
  </w:num>
  <w:num w:numId="37">
    <w:abstractNumId w:val="19"/>
  </w:num>
  <w:num w:numId="38">
    <w:abstractNumId w:val="35"/>
  </w:num>
  <w:num w:numId="39">
    <w:abstractNumId w:val="27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002E"/>
    <w:rsid w:val="00015AD9"/>
    <w:rsid w:val="00017C81"/>
    <w:rsid w:val="000241CD"/>
    <w:rsid w:val="00054FC9"/>
    <w:rsid w:val="00064546"/>
    <w:rsid w:val="00064929"/>
    <w:rsid w:val="00065EED"/>
    <w:rsid w:val="000679BE"/>
    <w:rsid w:val="000C2EF1"/>
    <w:rsid w:val="000E0DDD"/>
    <w:rsid w:val="000E502D"/>
    <w:rsid w:val="000F7291"/>
    <w:rsid w:val="0013213A"/>
    <w:rsid w:val="00136DA4"/>
    <w:rsid w:val="00143E7C"/>
    <w:rsid w:val="00146D96"/>
    <w:rsid w:val="00164479"/>
    <w:rsid w:val="001B4BB8"/>
    <w:rsid w:val="001C1453"/>
    <w:rsid w:val="001C6D94"/>
    <w:rsid w:val="001D2382"/>
    <w:rsid w:val="001F6FCB"/>
    <w:rsid w:val="00207FD9"/>
    <w:rsid w:val="00237481"/>
    <w:rsid w:val="0026403A"/>
    <w:rsid w:val="00283419"/>
    <w:rsid w:val="00283D31"/>
    <w:rsid w:val="0028459F"/>
    <w:rsid w:val="00284954"/>
    <w:rsid w:val="0028774A"/>
    <w:rsid w:val="002A3ACC"/>
    <w:rsid w:val="002B6B8F"/>
    <w:rsid w:val="002C25AA"/>
    <w:rsid w:val="002C667C"/>
    <w:rsid w:val="002E2490"/>
    <w:rsid w:val="002F185D"/>
    <w:rsid w:val="00306C2F"/>
    <w:rsid w:val="00336702"/>
    <w:rsid w:val="00345D47"/>
    <w:rsid w:val="0035672C"/>
    <w:rsid w:val="0035781C"/>
    <w:rsid w:val="00364FC9"/>
    <w:rsid w:val="003749BA"/>
    <w:rsid w:val="00380FBE"/>
    <w:rsid w:val="003A37C9"/>
    <w:rsid w:val="003B153B"/>
    <w:rsid w:val="003C67A7"/>
    <w:rsid w:val="003C681B"/>
    <w:rsid w:val="003D682D"/>
    <w:rsid w:val="003D7658"/>
    <w:rsid w:val="003E432F"/>
    <w:rsid w:val="0040009F"/>
    <w:rsid w:val="00414BE1"/>
    <w:rsid w:val="004169C5"/>
    <w:rsid w:val="00427564"/>
    <w:rsid w:val="004303B3"/>
    <w:rsid w:val="00437256"/>
    <w:rsid w:val="004467B8"/>
    <w:rsid w:val="00454063"/>
    <w:rsid w:val="00481D2C"/>
    <w:rsid w:val="00486724"/>
    <w:rsid w:val="00494E03"/>
    <w:rsid w:val="004D1BB7"/>
    <w:rsid w:val="004E33C3"/>
    <w:rsid w:val="004F76E0"/>
    <w:rsid w:val="00504C9D"/>
    <w:rsid w:val="005207E4"/>
    <w:rsid w:val="0052124F"/>
    <w:rsid w:val="00547BF2"/>
    <w:rsid w:val="00551014"/>
    <w:rsid w:val="00567391"/>
    <w:rsid w:val="00570FE0"/>
    <w:rsid w:val="0057307F"/>
    <w:rsid w:val="00580599"/>
    <w:rsid w:val="0058107D"/>
    <w:rsid w:val="0058365E"/>
    <w:rsid w:val="005939EF"/>
    <w:rsid w:val="005D1F65"/>
    <w:rsid w:val="005D41CA"/>
    <w:rsid w:val="006229D9"/>
    <w:rsid w:val="00624818"/>
    <w:rsid w:val="006271B3"/>
    <w:rsid w:val="00630642"/>
    <w:rsid w:val="00631C8B"/>
    <w:rsid w:val="006403BC"/>
    <w:rsid w:val="0064154B"/>
    <w:rsid w:val="00642201"/>
    <w:rsid w:val="00644372"/>
    <w:rsid w:val="006534BB"/>
    <w:rsid w:val="00657113"/>
    <w:rsid w:val="0066463E"/>
    <w:rsid w:val="00665CD2"/>
    <w:rsid w:val="00667CF1"/>
    <w:rsid w:val="0068244E"/>
    <w:rsid w:val="00696D57"/>
    <w:rsid w:val="006A32F0"/>
    <w:rsid w:val="006A4D20"/>
    <w:rsid w:val="006B3EB0"/>
    <w:rsid w:val="006D7838"/>
    <w:rsid w:val="006E2DE8"/>
    <w:rsid w:val="006F7474"/>
    <w:rsid w:val="00700C26"/>
    <w:rsid w:val="00725990"/>
    <w:rsid w:val="00751B96"/>
    <w:rsid w:val="007535F6"/>
    <w:rsid w:val="00766030"/>
    <w:rsid w:val="00775662"/>
    <w:rsid w:val="00776C50"/>
    <w:rsid w:val="00777A60"/>
    <w:rsid w:val="00783291"/>
    <w:rsid w:val="00796D6F"/>
    <w:rsid w:val="007A1684"/>
    <w:rsid w:val="007A4E6B"/>
    <w:rsid w:val="007B7839"/>
    <w:rsid w:val="007D557C"/>
    <w:rsid w:val="007D5830"/>
    <w:rsid w:val="00804FBE"/>
    <w:rsid w:val="00811914"/>
    <w:rsid w:val="00831CA5"/>
    <w:rsid w:val="00834DEF"/>
    <w:rsid w:val="00841F90"/>
    <w:rsid w:val="0086117A"/>
    <w:rsid w:val="00866511"/>
    <w:rsid w:val="00883B7A"/>
    <w:rsid w:val="008B5528"/>
    <w:rsid w:val="008B5F51"/>
    <w:rsid w:val="008C0C13"/>
    <w:rsid w:val="008C6D80"/>
    <w:rsid w:val="008D098B"/>
    <w:rsid w:val="008D683A"/>
    <w:rsid w:val="008F1744"/>
    <w:rsid w:val="008F21BD"/>
    <w:rsid w:val="009167FC"/>
    <w:rsid w:val="00925574"/>
    <w:rsid w:val="00926EA3"/>
    <w:rsid w:val="00933868"/>
    <w:rsid w:val="009362FE"/>
    <w:rsid w:val="00942F1A"/>
    <w:rsid w:val="00990334"/>
    <w:rsid w:val="009B7A53"/>
    <w:rsid w:val="009E2BF4"/>
    <w:rsid w:val="009E6A0D"/>
    <w:rsid w:val="00A2147D"/>
    <w:rsid w:val="00A2458D"/>
    <w:rsid w:val="00A2695C"/>
    <w:rsid w:val="00A32FC2"/>
    <w:rsid w:val="00A41D0A"/>
    <w:rsid w:val="00A619F3"/>
    <w:rsid w:val="00A747FB"/>
    <w:rsid w:val="00A8654D"/>
    <w:rsid w:val="00AA1230"/>
    <w:rsid w:val="00AA522C"/>
    <w:rsid w:val="00AF1D34"/>
    <w:rsid w:val="00AF2E42"/>
    <w:rsid w:val="00AF361A"/>
    <w:rsid w:val="00AF51EF"/>
    <w:rsid w:val="00B153D0"/>
    <w:rsid w:val="00B25908"/>
    <w:rsid w:val="00B431A4"/>
    <w:rsid w:val="00B53807"/>
    <w:rsid w:val="00B552DB"/>
    <w:rsid w:val="00B66C92"/>
    <w:rsid w:val="00B7771F"/>
    <w:rsid w:val="00BA0FC1"/>
    <w:rsid w:val="00BA4567"/>
    <w:rsid w:val="00BC1A34"/>
    <w:rsid w:val="00BC7CDD"/>
    <w:rsid w:val="00BD4D6A"/>
    <w:rsid w:val="00BE1049"/>
    <w:rsid w:val="00C17276"/>
    <w:rsid w:val="00C52224"/>
    <w:rsid w:val="00C53F72"/>
    <w:rsid w:val="00C55D86"/>
    <w:rsid w:val="00C57AB4"/>
    <w:rsid w:val="00C6002E"/>
    <w:rsid w:val="00C66D8B"/>
    <w:rsid w:val="00C77C47"/>
    <w:rsid w:val="00C912D9"/>
    <w:rsid w:val="00CB680B"/>
    <w:rsid w:val="00CD6F6B"/>
    <w:rsid w:val="00CE4A1A"/>
    <w:rsid w:val="00CE5FDA"/>
    <w:rsid w:val="00CF7730"/>
    <w:rsid w:val="00D006DB"/>
    <w:rsid w:val="00D444EA"/>
    <w:rsid w:val="00D61D72"/>
    <w:rsid w:val="00D7188B"/>
    <w:rsid w:val="00D775FE"/>
    <w:rsid w:val="00D77970"/>
    <w:rsid w:val="00D95526"/>
    <w:rsid w:val="00DB2192"/>
    <w:rsid w:val="00DB7C82"/>
    <w:rsid w:val="00DD4486"/>
    <w:rsid w:val="00DE0582"/>
    <w:rsid w:val="00DE11FC"/>
    <w:rsid w:val="00DF0052"/>
    <w:rsid w:val="00E06067"/>
    <w:rsid w:val="00E159C8"/>
    <w:rsid w:val="00E27C94"/>
    <w:rsid w:val="00E46252"/>
    <w:rsid w:val="00E55A46"/>
    <w:rsid w:val="00E60375"/>
    <w:rsid w:val="00E701CA"/>
    <w:rsid w:val="00E71052"/>
    <w:rsid w:val="00E717FC"/>
    <w:rsid w:val="00E750C1"/>
    <w:rsid w:val="00E85E33"/>
    <w:rsid w:val="00E9374F"/>
    <w:rsid w:val="00E96FC5"/>
    <w:rsid w:val="00EA4FF0"/>
    <w:rsid w:val="00EB2013"/>
    <w:rsid w:val="00EC2710"/>
    <w:rsid w:val="00ED10EA"/>
    <w:rsid w:val="00EF1DE3"/>
    <w:rsid w:val="00F059A9"/>
    <w:rsid w:val="00F240BD"/>
    <w:rsid w:val="00F64BA8"/>
    <w:rsid w:val="00F730AD"/>
    <w:rsid w:val="00F952F6"/>
    <w:rsid w:val="00FA11BD"/>
    <w:rsid w:val="00FE2D90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BD"/>
  </w:style>
  <w:style w:type="paragraph" w:styleId="Footer">
    <w:name w:val="footer"/>
    <w:basedOn w:val="Normal"/>
    <w:link w:val="FooterChar"/>
    <w:uiPriority w:val="99"/>
    <w:unhideWhenUsed/>
    <w:rsid w:val="008F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BD"/>
  </w:style>
  <w:style w:type="paragraph" w:styleId="BalloonText">
    <w:name w:val="Balloon Text"/>
    <w:basedOn w:val="Normal"/>
    <w:link w:val="BalloonTextChar"/>
    <w:uiPriority w:val="99"/>
    <w:semiHidden/>
    <w:unhideWhenUsed/>
    <w:rsid w:val="0065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31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807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70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94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5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76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879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493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941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98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530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7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/>
              <a:t>South African crude steel production
 January 2004 - December 2018</a:t>
            </a:r>
          </a:p>
        </c:rich>
      </c:tx>
      <c:layout>
        <c:manualLayout>
          <c:xMode val="edge"/>
          <c:yMode val="edge"/>
          <c:x val="0.32685914260717408"/>
          <c:y val="1.730024270948399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300559517438964"/>
          <c:y val="0.13747243265013595"/>
          <c:w val="0.85707714933691537"/>
          <c:h val="0.66075459564097594"/>
        </c:manualLayout>
      </c:layout>
      <c:lineChart>
        <c:grouping val="standard"/>
        <c:ser>
          <c:idx val="0"/>
          <c:order val="0"/>
          <c:tx>
            <c:strRef>
              <c:f>'Crude steel '!$M$3</c:f>
              <c:strCache>
                <c:ptCount val="1"/>
                <c:pt idx="0">
                  <c:v>SA Crude steel production (tonnes)</c:v>
                </c:pt>
              </c:strCache>
            </c:strRef>
          </c:tx>
          <c:marker>
            <c:symbol val="none"/>
          </c:marker>
          <c:cat>
            <c:numRef>
              <c:f>'Crude steel '!$L$4:$L$183</c:f>
              <c:numCache>
                <c:formatCode>mmm\-yy</c:formatCode>
                <c:ptCount val="180"/>
                <c:pt idx="0">
                  <c:v>37987</c:v>
                </c:pt>
                <c:pt idx="1">
                  <c:v>38018</c:v>
                </c:pt>
                <c:pt idx="2">
                  <c:v>38047</c:v>
                </c:pt>
                <c:pt idx="3">
                  <c:v>38078</c:v>
                </c:pt>
                <c:pt idx="4">
                  <c:v>38108</c:v>
                </c:pt>
                <c:pt idx="5">
                  <c:v>38139</c:v>
                </c:pt>
                <c:pt idx="6">
                  <c:v>38169</c:v>
                </c:pt>
                <c:pt idx="7">
                  <c:v>38200</c:v>
                </c:pt>
                <c:pt idx="8">
                  <c:v>38231</c:v>
                </c:pt>
                <c:pt idx="9">
                  <c:v>38261</c:v>
                </c:pt>
                <c:pt idx="10">
                  <c:v>38292</c:v>
                </c:pt>
                <c:pt idx="11">
                  <c:v>38322</c:v>
                </c:pt>
                <c:pt idx="12">
                  <c:v>38353</c:v>
                </c:pt>
                <c:pt idx="13">
                  <c:v>38384</c:v>
                </c:pt>
                <c:pt idx="14">
                  <c:v>38412</c:v>
                </c:pt>
                <c:pt idx="15">
                  <c:v>38443</c:v>
                </c:pt>
                <c:pt idx="16">
                  <c:v>38473</c:v>
                </c:pt>
                <c:pt idx="17">
                  <c:v>38504</c:v>
                </c:pt>
                <c:pt idx="18">
                  <c:v>38534</c:v>
                </c:pt>
                <c:pt idx="19">
                  <c:v>38565</c:v>
                </c:pt>
                <c:pt idx="20">
                  <c:v>38596</c:v>
                </c:pt>
                <c:pt idx="21">
                  <c:v>38626</c:v>
                </c:pt>
                <c:pt idx="22">
                  <c:v>38657</c:v>
                </c:pt>
                <c:pt idx="23">
                  <c:v>38687</c:v>
                </c:pt>
                <c:pt idx="24">
                  <c:v>38718</c:v>
                </c:pt>
                <c:pt idx="25">
                  <c:v>38749</c:v>
                </c:pt>
                <c:pt idx="26">
                  <c:v>38777</c:v>
                </c:pt>
                <c:pt idx="27">
                  <c:v>38808</c:v>
                </c:pt>
                <c:pt idx="28">
                  <c:v>38838</c:v>
                </c:pt>
                <c:pt idx="29">
                  <c:v>38869</c:v>
                </c:pt>
                <c:pt idx="30">
                  <c:v>38899</c:v>
                </c:pt>
                <c:pt idx="31">
                  <c:v>38930</c:v>
                </c:pt>
                <c:pt idx="32">
                  <c:v>38961</c:v>
                </c:pt>
                <c:pt idx="33">
                  <c:v>38991</c:v>
                </c:pt>
                <c:pt idx="34">
                  <c:v>39022</c:v>
                </c:pt>
                <c:pt idx="35">
                  <c:v>39052</c:v>
                </c:pt>
                <c:pt idx="36">
                  <c:v>39083</c:v>
                </c:pt>
                <c:pt idx="37">
                  <c:v>39114</c:v>
                </c:pt>
                <c:pt idx="38">
                  <c:v>39142</c:v>
                </c:pt>
                <c:pt idx="39">
                  <c:v>39173</c:v>
                </c:pt>
                <c:pt idx="40">
                  <c:v>39203</c:v>
                </c:pt>
                <c:pt idx="41">
                  <c:v>39234</c:v>
                </c:pt>
                <c:pt idx="42">
                  <c:v>39264</c:v>
                </c:pt>
                <c:pt idx="43">
                  <c:v>39295</c:v>
                </c:pt>
                <c:pt idx="44">
                  <c:v>39326</c:v>
                </c:pt>
                <c:pt idx="45">
                  <c:v>39356</c:v>
                </c:pt>
                <c:pt idx="46">
                  <c:v>39387</c:v>
                </c:pt>
                <c:pt idx="47">
                  <c:v>39417</c:v>
                </c:pt>
                <c:pt idx="48">
                  <c:v>39448</c:v>
                </c:pt>
                <c:pt idx="49">
                  <c:v>39479</c:v>
                </c:pt>
                <c:pt idx="50">
                  <c:v>39508</c:v>
                </c:pt>
                <c:pt idx="51">
                  <c:v>39539</c:v>
                </c:pt>
                <c:pt idx="52">
                  <c:v>39569</c:v>
                </c:pt>
                <c:pt idx="53">
                  <c:v>39600</c:v>
                </c:pt>
                <c:pt idx="54">
                  <c:v>39630</c:v>
                </c:pt>
                <c:pt idx="55">
                  <c:v>39661</c:v>
                </c:pt>
                <c:pt idx="56">
                  <c:v>39692</c:v>
                </c:pt>
                <c:pt idx="57">
                  <c:v>39722</c:v>
                </c:pt>
                <c:pt idx="58">
                  <c:v>39753</c:v>
                </c:pt>
                <c:pt idx="59">
                  <c:v>39783</c:v>
                </c:pt>
                <c:pt idx="60">
                  <c:v>39814</c:v>
                </c:pt>
                <c:pt idx="61">
                  <c:v>39845</c:v>
                </c:pt>
                <c:pt idx="62">
                  <c:v>39873</c:v>
                </c:pt>
                <c:pt idx="63">
                  <c:v>39904</c:v>
                </c:pt>
                <c:pt idx="64">
                  <c:v>39934</c:v>
                </c:pt>
                <c:pt idx="65">
                  <c:v>39965</c:v>
                </c:pt>
                <c:pt idx="66">
                  <c:v>39995</c:v>
                </c:pt>
                <c:pt idx="67">
                  <c:v>40026</c:v>
                </c:pt>
                <c:pt idx="68">
                  <c:v>40057</c:v>
                </c:pt>
                <c:pt idx="69">
                  <c:v>40087</c:v>
                </c:pt>
                <c:pt idx="70">
                  <c:v>40118</c:v>
                </c:pt>
                <c:pt idx="71">
                  <c:v>40148</c:v>
                </c:pt>
                <c:pt idx="72">
                  <c:v>40179</c:v>
                </c:pt>
                <c:pt idx="73">
                  <c:v>40210</c:v>
                </c:pt>
                <c:pt idx="74">
                  <c:v>40238</c:v>
                </c:pt>
                <c:pt idx="75">
                  <c:v>40269</c:v>
                </c:pt>
                <c:pt idx="76">
                  <c:v>40299</c:v>
                </c:pt>
                <c:pt idx="77">
                  <c:v>40330</c:v>
                </c:pt>
                <c:pt idx="78">
                  <c:v>40360</c:v>
                </c:pt>
                <c:pt idx="79">
                  <c:v>40391</c:v>
                </c:pt>
                <c:pt idx="80">
                  <c:v>40422</c:v>
                </c:pt>
                <c:pt idx="81">
                  <c:v>40452</c:v>
                </c:pt>
                <c:pt idx="82">
                  <c:v>40483</c:v>
                </c:pt>
                <c:pt idx="83">
                  <c:v>40513</c:v>
                </c:pt>
                <c:pt idx="84">
                  <c:v>40544</c:v>
                </c:pt>
                <c:pt idx="85">
                  <c:v>40575</c:v>
                </c:pt>
                <c:pt idx="86">
                  <c:v>40603</c:v>
                </c:pt>
                <c:pt idx="87">
                  <c:v>40634</c:v>
                </c:pt>
                <c:pt idx="88">
                  <c:v>40664</c:v>
                </c:pt>
                <c:pt idx="89">
                  <c:v>40695</c:v>
                </c:pt>
                <c:pt idx="90">
                  <c:v>40725</c:v>
                </c:pt>
                <c:pt idx="91">
                  <c:v>40756</c:v>
                </c:pt>
                <c:pt idx="92">
                  <c:v>40787</c:v>
                </c:pt>
                <c:pt idx="93">
                  <c:v>40817</c:v>
                </c:pt>
                <c:pt idx="94">
                  <c:v>40848</c:v>
                </c:pt>
                <c:pt idx="95">
                  <c:v>40878</c:v>
                </c:pt>
                <c:pt idx="96">
                  <c:v>40909</c:v>
                </c:pt>
                <c:pt idx="97">
                  <c:v>40940</c:v>
                </c:pt>
                <c:pt idx="98">
                  <c:v>40969</c:v>
                </c:pt>
                <c:pt idx="99">
                  <c:v>41000</c:v>
                </c:pt>
                <c:pt idx="100">
                  <c:v>41030</c:v>
                </c:pt>
                <c:pt idx="101">
                  <c:v>41061</c:v>
                </c:pt>
                <c:pt idx="102">
                  <c:v>41091</c:v>
                </c:pt>
                <c:pt idx="103">
                  <c:v>41122</c:v>
                </c:pt>
                <c:pt idx="104">
                  <c:v>41153</c:v>
                </c:pt>
                <c:pt idx="105">
                  <c:v>41183</c:v>
                </c:pt>
                <c:pt idx="106">
                  <c:v>41214</c:v>
                </c:pt>
                <c:pt idx="107">
                  <c:v>41244</c:v>
                </c:pt>
                <c:pt idx="108">
                  <c:v>41275</c:v>
                </c:pt>
                <c:pt idx="109">
                  <c:v>41306</c:v>
                </c:pt>
                <c:pt idx="110">
                  <c:v>41334</c:v>
                </c:pt>
                <c:pt idx="111">
                  <c:v>41365</c:v>
                </c:pt>
                <c:pt idx="112">
                  <c:v>41395</c:v>
                </c:pt>
                <c:pt idx="113">
                  <c:v>41426</c:v>
                </c:pt>
                <c:pt idx="114">
                  <c:v>41456</c:v>
                </c:pt>
                <c:pt idx="115">
                  <c:v>41487</c:v>
                </c:pt>
                <c:pt idx="116">
                  <c:v>41518</c:v>
                </c:pt>
                <c:pt idx="117">
                  <c:v>41548</c:v>
                </c:pt>
                <c:pt idx="118">
                  <c:v>41579</c:v>
                </c:pt>
                <c:pt idx="119">
                  <c:v>41609</c:v>
                </c:pt>
                <c:pt idx="120">
                  <c:v>41640</c:v>
                </c:pt>
                <c:pt idx="121">
                  <c:v>41671</c:v>
                </c:pt>
                <c:pt idx="122">
                  <c:v>41699</c:v>
                </c:pt>
                <c:pt idx="123">
                  <c:v>41730</c:v>
                </c:pt>
                <c:pt idx="124">
                  <c:v>41760</c:v>
                </c:pt>
                <c:pt idx="125">
                  <c:v>41791</c:v>
                </c:pt>
                <c:pt idx="126">
                  <c:v>41821</c:v>
                </c:pt>
                <c:pt idx="127">
                  <c:v>41852</c:v>
                </c:pt>
                <c:pt idx="128">
                  <c:v>41883</c:v>
                </c:pt>
                <c:pt idx="129">
                  <c:v>41913</c:v>
                </c:pt>
                <c:pt idx="130">
                  <c:v>41944</c:v>
                </c:pt>
                <c:pt idx="131">
                  <c:v>41974</c:v>
                </c:pt>
                <c:pt idx="132">
                  <c:v>42005</c:v>
                </c:pt>
                <c:pt idx="133">
                  <c:v>42036</c:v>
                </c:pt>
                <c:pt idx="134">
                  <c:v>42064</c:v>
                </c:pt>
                <c:pt idx="135">
                  <c:v>42095</c:v>
                </c:pt>
                <c:pt idx="136">
                  <c:v>42125</c:v>
                </c:pt>
                <c:pt idx="137">
                  <c:v>42156</c:v>
                </c:pt>
                <c:pt idx="138">
                  <c:v>42186</c:v>
                </c:pt>
                <c:pt idx="139">
                  <c:v>42217</c:v>
                </c:pt>
                <c:pt idx="140">
                  <c:v>42248</c:v>
                </c:pt>
                <c:pt idx="141">
                  <c:v>42278</c:v>
                </c:pt>
                <c:pt idx="142">
                  <c:v>42309</c:v>
                </c:pt>
                <c:pt idx="143">
                  <c:v>42339</c:v>
                </c:pt>
                <c:pt idx="144">
                  <c:v>42370</c:v>
                </c:pt>
                <c:pt idx="145">
                  <c:v>42401</c:v>
                </c:pt>
                <c:pt idx="146">
                  <c:v>42430</c:v>
                </c:pt>
                <c:pt idx="147">
                  <c:v>42461</c:v>
                </c:pt>
                <c:pt idx="148">
                  <c:v>42491</c:v>
                </c:pt>
                <c:pt idx="149">
                  <c:v>42522</c:v>
                </c:pt>
                <c:pt idx="150">
                  <c:v>42552</c:v>
                </c:pt>
                <c:pt idx="151">
                  <c:v>42583</c:v>
                </c:pt>
                <c:pt idx="152">
                  <c:v>42614</c:v>
                </c:pt>
                <c:pt idx="153">
                  <c:v>42644</c:v>
                </c:pt>
                <c:pt idx="154">
                  <c:v>42675</c:v>
                </c:pt>
                <c:pt idx="155">
                  <c:v>42705</c:v>
                </c:pt>
                <c:pt idx="156">
                  <c:v>42736</c:v>
                </c:pt>
                <c:pt idx="157">
                  <c:v>42767</c:v>
                </c:pt>
                <c:pt idx="158">
                  <c:v>42795</c:v>
                </c:pt>
                <c:pt idx="159">
                  <c:v>42826</c:v>
                </c:pt>
                <c:pt idx="160">
                  <c:v>42856</c:v>
                </c:pt>
                <c:pt idx="161">
                  <c:v>42887</c:v>
                </c:pt>
                <c:pt idx="162">
                  <c:v>42917</c:v>
                </c:pt>
                <c:pt idx="163">
                  <c:v>42948</c:v>
                </c:pt>
                <c:pt idx="164">
                  <c:v>42979</c:v>
                </c:pt>
                <c:pt idx="165">
                  <c:v>43009</c:v>
                </c:pt>
                <c:pt idx="166">
                  <c:v>43040</c:v>
                </c:pt>
                <c:pt idx="167">
                  <c:v>43070</c:v>
                </c:pt>
                <c:pt idx="168">
                  <c:v>43101</c:v>
                </c:pt>
                <c:pt idx="169">
                  <c:v>43132</c:v>
                </c:pt>
                <c:pt idx="170">
                  <c:v>43160</c:v>
                </c:pt>
                <c:pt idx="171">
                  <c:v>43191</c:v>
                </c:pt>
                <c:pt idx="172">
                  <c:v>43221</c:v>
                </c:pt>
                <c:pt idx="173">
                  <c:v>43252</c:v>
                </c:pt>
                <c:pt idx="174">
                  <c:v>43282</c:v>
                </c:pt>
                <c:pt idx="175">
                  <c:v>43313</c:v>
                </c:pt>
                <c:pt idx="176">
                  <c:v>43344</c:v>
                </c:pt>
                <c:pt idx="177">
                  <c:v>43374</c:v>
                </c:pt>
                <c:pt idx="178">
                  <c:v>43405</c:v>
                </c:pt>
                <c:pt idx="179">
                  <c:v>43435</c:v>
                </c:pt>
              </c:numCache>
            </c:numRef>
          </c:cat>
          <c:val>
            <c:numRef>
              <c:f>'Crude steel '!$M$4:$M$183</c:f>
              <c:numCache>
                <c:formatCode>0</c:formatCode>
                <c:ptCount val="180"/>
                <c:pt idx="0" formatCode="General">
                  <c:v>801208</c:v>
                </c:pt>
                <c:pt idx="1">
                  <c:v>739046</c:v>
                </c:pt>
                <c:pt idx="2" formatCode="General">
                  <c:v>731070</c:v>
                </c:pt>
                <c:pt idx="3" formatCode="General">
                  <c:v>786843</c:v>
                </c:pt>
                <c:pt idx="4" formatCode="General">
                  <c:v>811114</c:v>
                </c:pt>
                <c:pt idx="5" formatCode="General">
                  <c:v>793958</c:v>
                </c:pt>
                <c:pt idx="6" formatCode="General">
                  <c:v>772431</c:v>
                </c:pt>
                <c:pt idx="7" formatCode="General">
                  <c:v>706376</c:v>
                </c:pt>
                <c:pt idx="8" formatCode="General">
                  <c:v>835491</c:v>
                </c:pt>
                <c:pt idx="9" formatCode="General">
                  <c:v>806470</c:v>
                </c:pt>
                <c:pt idx="10" formatCode="General">
                  <c:v>819080</c:v>
                </c:pt>
                <c:pt idx="11" formatCode="General">
                  <c:v>802481</c:v>
                </c:pt>
                <c:pt idx="12" formatCode="General">
                  <c:v>795081</c:v>
                </c:pt>
                <c:pt idx="13" formatCode="General">
                  <c:v>752536</c:v>
                </c:pt>
                <c:pt idx="14" formatCode="General">
                  <c:v>831804</c:v>
                </c:pt>
                <c:pt idx="15" formatCode="General">
                  <c:v>818676</c:v>
                </c:pt>
                <c:pt idx="16" formatCode="General">
                  <c:v>835739</c:v>
                </c:pt>
                <c:pt idx="17" formatCode="###\ ###\ ##0">
                  <c:v>752664</c:v>
                </c:pt>
                <c:pt idx="18" formatCode="General">
                  <c:v>779599</c:v>
                </c:pt>
                <c:pt idx="19" formatCode="General">
                  <c:v>761584</c:v>
                </c:pt>
                <c:pt idx="20" formatCode="General">
                  <c:v>800899</c:v>
                </c:pt>
                <c:pt idx="21" formatCode="General">
                  <c:v>802057</c:v>
                </c:pt>
                <c:pt idx="22" formatCode="General">
                  <c:v>710963</c:v>
                </c:pt>
                <c:pt idx="23" formatCode="General">
                  <c:v>751521</c:v>
                </c:pt>
                <c:pt idx="24" formatCode="General">
                  <c:v>866097</c:v>
                </c:pt>
                <c:pt idx="25" formatCode="General">
                  <c:v>712584</c:v>
                </c:pt>
                <c:pt idx="26" formatCode="General">
                  <c:v>691002</c:v>
                </c:pt>
                <c:pt idx="27" formatCode="General">
                  <c:v>802258</c:v>
                </c:pt>
                <c:pt idx="28" formatCode="General">
                  <c:v>818016</c:v>
                </c:pt>
                <c:pt idx="29" formatCode="General">
                  <c:v>830688</c:v>
                </c:pt>
                <c:pt idx="30" formatCode="General">
                  <c:v>821442</c:v>
                </c:pt>
                <c:pt idx="31" formatCode="General">
                  <c:v>801541</c:v>
                </c:pt>
                <c:pt idx="32" formatCode="General">
                  <c:v>826420</c:v>
                </c:pt>
                <c:pt idx="33" formatCode="General">
                  <c:v>858543</c:v>
                </c:pt>
                <c:pt idx="34" formatCode="General">
                  <c:v>779887</c:v>
                </c:pt>
                <c:pt idx="35" formatCode="General">
                  <c:v>794846</c:v>
                </c:pt>
                <c:pt idx="36" formatCode="General">
                  <c:v>806897</c:v>
                </c:pt>
                <c:pt idx="37" formatCode="General">
                  <c:v>701837</c:v>
                </c:pt>
                <c:pt idx="38" formatCode="General">
                  <c:v>765931</c:v>
                </c:pt>
                <c:pt idx="39" formatCode="General">
                  <c:v>729708</c:v>
                </c:pt>
                <c:pt idx="40" formatCode="General">
                  <c:v>759658</c:v>
                </c:pt>
                <c:pt idx="41" formatCode="General">
                  <c:v>691766</c:v>
                </c:pt>
                <c:pt idx="42" formatCode="General">
                  <c:v>722797</c:v>
                </c:pt>
                <c:pt idx="43" formatCode="General">
                  <c:v>741681</c:v>
                </c:pt>
                <c:pt idx="44" formatCode="General">
                  <c:v>828242</c:v>
                </c:pt>
                <c:pt idx="45" formatCode="General">
                  <c:v>770260</c:v>
                </c:pt>
                <c:pt idx="46" formatCode="General">
                  <c:v>784492</c:v>
                </c:pt>
                <c:pt idx="47" formatCode="General">
                  <c:v>682536</c:v>
                </c:pt>
                <c:pt idx="48" formatCode="General">
                  <c:v>735133</c:v>
                </c:pt>
                <c:pt idx="49" formatCode="General">
                  <c:v>678892</c:v>
                </c:pt>
                <c:pt idx="50" formatCode="General">
                  <c:v>780107</c:v>
                </c:pt>
                <c:pt idx="51" formatCode="General">
                  <c:v>734014</c:v>
                </c:pt>
                <c:pt idx="52" formatCode="General">
                  <c:v>762177</c:v>
                </c:pt>
                <c:pt idx="53" formatCode="General">
                  <c:v>708439</c:v>
                </c:pt>
                <c:pt idx="54" formatCode="###\ ###\ ##0">
                  <c:v>855002</c:v>
                </c:pt>
                <c:pt idx="55" formatCode="#,##0_ ;[Red]\-#,##0\ ">
                  <c:v>877339</c:v>
                </c:pt>
                <c:pt idx="56" formatCode="###\ ###\ ##0">
                  <c:v>758485</c:v>
                </c:pt>
                <c:pt idx="57" formatCode="###\ ###\ ##0">
                  <c:v>637448</c:v>
                </c:pt>
                <c:pt idx="58" formatCode="###\ ###\ ##0">
                  <c:v>445535</c:v>
                </c:pt>
                <c:pt idx="59" formatCode="###\ ###\ ##0">
                  <c:v>182387</c:v>
                </c:pt>
                <c:pt idx="60" formatCode="###\ ###\ ##0">
                  <c:v>455440</c:v>
                </c:pt>
                <c:pt idx="61" formatCode="###\ ###\ ##0">
                  <c:v>532876</c:v>
                </c:pt>
                <c:pt idx="62" formatCode="###\ ###\ ##0">
                  <c:v>561000</c:v>
                </c:pt>
                <c:pt idx="63" formatCode="###\ ###\ ##0">
                  <c:v>589603</c:v>
                </c:pt>
                <c:pt idx="64" formatCode="###\ ###\ ##0">
                  <c:v>585239</c:v>
                </c:pt>
                <c:pt idx="65" formatCode="###\ ###\ ##0">
                  <c:v>602128</c:v>
                </c:pt>
                <c:pt idx="66" formatCode="###\ ###\ ##0">
                  <c:v>647589</c:v>
                </c:pt>
                <c:pt idx="67" formatCode="###\ ###\ ##0">
                  <c:v>719146</c:v>
                </c:pt>
                <c:pt idx="68" formatCode="###\ ###\ ##0">
                  <c:v>674578</c:v>
                </c:pt>
                <c:pt idx="69" formatCode="###\ ###\ ##0">
                  <c:v>745947</c:v>
                </c:pt>
                <c:pt idx="70" formatCode="###\ ###\ ##0">
                  <c:v>712825</c:v>
                </c:pt>
                <c:pt idx="71" formatCode="###\ ###\ ##0">
                  <c:v>657561</c:v>
                </c:pt>
                <c:pt idx="72" formatCode="###\ ###\ ##0">
                  <c:v>726225</c:v>
                </c:pt>
                <c:pt idx="73" formatCode="###\ ###\ ##0">
                  <c:v>649952</c:v>
                </c:pt>
                <c:pt idx="74" formatCode="###\ ###\ ##0">
                  <c:v>732030</c:v>
                </c:pt>
                <c:pt idx="75" formatCode="###\ ###\ ##0">
                  <c:v>690770</c:v>
                </c:pt>
                <c:pt idx="76" formatCode="###\ ###\ ##0">
                  <c:v>684887</c:v>
                </c:pt>
                <c:pt idx="77" formatCode="###\ ###\ ##0">
                  <c:v>721119</c:v>
                </c:pt>
                <c:pt idx="78" formatCode="###\ ###\ ##0">
                  <c:v>597409</c:v>
                </c:pt>
                <c:pt idx="79" formatCode="###\ ###\ ##0">
                  <c:v>603083</c:v>
                </c:pt>
                <c:pt idx="80" formatCode="###\ ###\ ##0">
                  <c:v>610295</c:v>
                </c:pt>
                <c:pt idx="81" formatCode="###\ ###\ ##0">
                  <c:v>614019</c:v>
                </c:pt>
                <c:pt idx="82" formatCode="###\ ###\ ##0">
                  <c:v>637026</c:v>
                </c:pt>
                <c:pt idx="83" formatCode="###\ ###\ ##0">
                  <c:v>349947</c:v>
                </c:pt>
                <c:pt idx="84" formatCode="###\ ###\ ##0">
                  <c:v>603697</c:v>
                </c:pt>
                <c:pt idx="85" formatCode="###\ ###\ ##0">
                  <c:v>675952</c:v>
                </c:pt>
                <c:pt idx="86" formatCode="###\ ###\ ##0">
                  <c:v>757553</c:v>
                </c:pt>
                <c:pt idx="87" formatCode="###\ ###\ ##0">
                  <c:v>740665</c:v>
                </c:pt>
                <c:pt idx="88" formatCode="###\ ###\ ##0">
                  <c:v>738601</c:v>
                </c:pt>
                <c:pt idx="89" formatCode="###\ ###\ ##0">
                  <c:v>693114</c:v>
                </c:pt>
                <c:pt idx="90" formatCode="###\ ###\ ##0">
                  <c:v>622905</c:v>
                </c:pt>
                <c:pt idx="91" formatCode="###\ ###\ ##0">
                  <c:v>466633</c:v>
                </c:pt>
                <c:pt idx="92" formatCode="###\ ###\ ##0">
                  <c:v>504449</c:v>
                </c:pt>
                <c:pt idx="93" formatCode="###\ ###\ ##0">
                  <c:v>581566</c:v>
                </c:pt>
                <c:pt idx="94" formatCode="###\ ###\ ##0">
                  <c:v>593406</c:v>
                </c:pt>
                <c:pt idx="95" formatCode="###\ ###\ ##0">
                  <c:v>567948</c:v>
                </c:pt>
                <c:pt idx="96" formatCode="###\ ###\ ##0">
                  <c:v>597000</c:v>
                </c:pt>
                <c:pt idx="97" formatCode="###\ ###\ ##0">
                  <c:v>617300</c:v>
                </c:pt>
                <c:pt idx="98" formatCode="###\ ###\ ##0">
                  <c:v>651200</c:v>
                </c:pt>
                <c:pt idx="99" formatCode="###\ ###\ ##0">
                  <c:v>648200</c:v>
                </c:pt>
                <c:pt idx="100" formatCode="###\ ###\ ##0">
                  <c:v>617000</c:v>
                </c:pt>
                <c:pt idx="101" formatCode="###\ ###\ ##0">
                  <c:v>591800</c:v>
                </c:pt>
                <c:pt idx="102" formatCode="###\ ###\ ##0">
                  <c:v>554800</c:v>
                </c:pt>
                <c:pt idx="103" formatCode="###\ ###\ ##0">
                  <c:v>607500</c:v>
                </c:pt>
                <c:pt idx="104" formatCode="###\ ###\ ##0">
                  <c:v>544200</c:v>
                </c:pt>
                <c:pt idx="105" formatCode="###\ ###\ ##0">
                  <c:v>599100</c:v>
                </c:pt>
                <c:pt idx="106" formatCode="###\ ###\ ##0">
                  <c:v>464200</c:v>
                </c:pt>
                <c:pt idx="107" formatCode="###\ ###\ ##0">
                  <c:v>446100</c:v>
                </c:pt>
                <c:pt idx="108" formatCode="###\ ###\ ##0">
                  <c:v>615200</c:v>
                </c:pt>
                <c:pt idx="109" formatCode="###\ ###\ ##0">
                  <c:v>465400</c:v>
                </c:pt>
                <c:pt idx="110" formatCode="###\ ###\ ##0">
                  <c:v>507800</c:v>
                </c:pt>
                <c:pt idx="111" formatCode="###\ ###\ ##0">
                  <c:v>609900</c:v>
                </c:pt>
                <c:pt idx="112" formatCode="###\ ###\ ##0">
                  <c:v>710900</c:v>
                </c:pt>
                <c:pt idx="113" formatCode="###\ ###\ ##0">
                  <c:v>619400</c:v>
                </c:pt>
                <c:pt idx="114" formatCode="###\ ###\ ##0">
                  <c:v>633900</c:v>
                </c:pt>
                <c:pt idx="115" formatCode="General">
                  <c:v>624900</c:v>
                </c:pt>
                <c:pt idx="116" formatCode="###\ ###\ ##0">
                  <c:v>608100</c:v>
                </c:pt>
                <c:pt idx="117" formatCode="###\ ###\ ##0">
                  <c:v>616400</c:v>
                </c:pt>
                <c:pt idx="118" formatCode="###\ ###\ ##0">
                  <c:v>612600</c:v>
                </c:pt>
                <c:pt idx="119" formatCode="###\ ###\ ##0">
                  <c:v>537400</c:v>
                </c:pt>
                <c:pt idx="120" formatCode="###\ ###\ ##0">
                  <c:v>596600</c:v>
                </c:pt>
                <c:pt idx="121" formatCode="###\ ###\ ##0">
                  <c:v>554300</c:v>
                </c:pt>
                <c:pt idx="122" formatCode="###\ ###\ ##0">
                  <c:v>577800</c:v>
                </c:pt>
                <c:pt idx="123" formatCode="###\ ###\ ##0">
                  <c:v>628600</c:v>
                </c:pt>
                <c:pt idx="124" formatCode="###\ ###\ ##0">
                  <c:v>538400</c:v>
                </c:pt>
                <c:pt idx="125" formatCode="###\ ###\ ##0">
                  <c:v>507500</c:v>
                </c:pt>
                <c:pt idx="126" formatCode="###\ ###\ ##0">
                  <c:v>446900</c:v>
                </c:pt>
                <c:pt idx="127" formatCode="###\ ###\ ##0">
                  <c:v>521300</c:v>
                </c:pt>
                <c:pt idx="128" formatCode="###\ ###\ ##0">
                  <c:v>492400</c:v>
                </c:pt>
                <c:pt idx="129" formatCode="###\ ###\ ##0">
                  <c:v>513800</c:v>
                </c:pt>
                <c:pt idx="130" formatCode="###\ ###\ ##0">
                  <c:v>510300</c:v>
                </c:pt>
                <c:pt idx="131" formatCode="###\ ###\ ##0">
                  <c:v>524300</c:v>
                </c:pt>
                <c:pt idx="132" formatCode="###\ ###\ ##0">
                  <c:v>620900</c:v>
                </c:pt>
                <c:pt idx="133" formatCode="###\ ###\ ##0">
                  <c:v>589800</c:v>
                </c:pt>
                <c:pt idx="134" formatCode="###\ ###\ ##0">
                  <c:v>629300</c:v>
                </c:pt>
                <c:pt idx="135" formatCode="###\ ###\ ##0">
                  <c:v>580100</c:v>
                </c:pt>
                <c:pt idx="136" formatCode="###\ ###\ ##0">
                  <c:v>586400</c:v>
                </c:pt>
                <c:pt idx="137" formatCode="###\ ###\ ##0">
                  <c:v>509800</c:v>
                </c:pt>
                <c:pt idx="138" formatCode="###\ ###\ ##0">
                  <c:v>584900</c:v>
                </c:pt>
                <c:pt idx="139" formatCode="###\ ###\ ##0">
                  <c:v>494700</c:v>
                </c:pt>
                <c:pt idx="140" formatCode="###\ ###\ ##0">
                  <c:v>441900</c:v>
                </c:pt>
                <c:pt idx="141" formatCode="###\ ###\ ##0">
                  <c:v>469400</c:v>
                </c:pt>
                <c:pt idx="142" formatCode="###\ ###\ ##0">
                  <c:v>483400</c:v>
                </c:pt>
                <c:pt idx="143" formatCode="###\ ###\ ##0">
                  <c:v>426500</c:v>
                </c:pt>
                <c:pt idx="144" formatCode="###\ ###\ ##0">
                  <c:v>526300</c:v>
                </c:pt>
                <c:pt idx="145" formatCode="###\ ###\ ##0">
                  <c:v>478700</c:v>
                </c:pt>
                <c:pt idx="146" formatCode="###\ ###\ ##0">
                  <c:v>537900</c:v>
                </c:pt>
                <c:pt idx="147" formatCode="###\ ###\ ##0">
                  <c:v>540700</c:v>
                </c:pt>
                <c:pt idx="148" formatCode="###\ ###\ ##0">
                  <c:v>580800</c:v>
                </c:pt>
                <c:pt idx="149" formatCode="###\ ###\ ##0">
                  <c:v>544800</c:v>
                </c:pt>
                <c:pt idx="150" formatCode="###\ ###\ ##0">
                  <c:v>526300</c:v>
                </c:pt>
                <c:pt idx="151" formatCode="###\ ###\ ##0">
                  <c:v>445500</c:v>
                </c:pt>
                <c:pt idx="152" formatCode="###\ ###\ ##0">
                  <c:v>509700</c:v>
                </c:pt>
                <c:pt idx="153" formatCode="###\ ###\ ##0">
                  <c:v>534100</c:v>
                </c:pt>
                <c:pt idx="154" formatCode="###\ ###\ ##0">
                  <c:v>500200</c:v>
                </c:pt>
                <c:pt idx="155" formatCode="###\ ###\ ##0">
                  <c:v>416300</c:v>
                </c:pt>
                <c:pt idx="156" formatCode="###\ ###\ ##0">
                  <c:v>533600</c:v>
                </c:pt>
                <c:pt idx="157" formatCode="###\ ###\ ##0">
                  <c:v>495700</c:v>
                </c:pt>
                <c:pt idx="158" formatCode="###\ ###\ ##0">
                  <c:v>542500</c:v>
                </c:pt>
                <c:pt idx="159" formatCode="###\ ###\ ##0">
                  <c:v>492900</c:v>
                </c:pt>
                <c:pt idx="160" formatCode="###\ ###\ ##0">
                  <c:v>553600</c:v>
                </c:pt>
                <c:pt idx="161" formatCode="###\ ###\ ##0">
                  <c:v>458000</c:v>
                </c:pt>
                <c:pt idx="162" formatCode="###\ ###\ ##0">
                  <c:v>493200</c:v>
                </c:pt>
                <c:pt idx="163" formatCode="###\ ###\ ##0">
                  <c:v>554300</c:v>
                </c:pt>
                <c:pt idx="164" formatCode="###\ ###\ ##0">
                  <c:v>555700</c:v>
                </c:pt>
                <c:pt idx="165" formatCode="###\ ###\ ##0">
                  <c:v>565800</c:v>
                </c:pt>
                <c:pt idx="166" formatCode="###\ ###\ ##0">
                  <c:v>550500</c:v>
                </c:pt>
                <c:pt idx="167" formatCode="###\ ###\ ##0">
                  <c:v>503400</c:v>
                </c:pt>
                <c:pt idx="168" formatCode="###\ ###\ ##0">
                  <c:v>576700</c:v>
                </c:pt>
                <c:pt idx="169" formatCode="###\ ###\ ##0">
                  <c:v>491400</c:v>
                </c:pt>
                <c:pt idx="170" formatCode="###\ ###\ ##0">
                  <c:v>527400</c:v>
                </c:pt>
                <c:pt idx="171" formatCode="###\ ###\ ##0">
                  <c:v>485900</c:v>
                </c:pt>
                <c:pt idx="172" formatCode="###\ ###\ ##0">
                  <c:v>568100</c:v>
                </c:pt>
                <c:pt idx="173" formatCode="###\ ###\ ##0">
                  <c:v>547400</c:v>
                </c:pt>
                <c:pt idx="174" formatCode="###\ ###\ ##0">
                  <c:v>535000</c:v>
                </c:pt>
                <c:pt idx="175" formatCode="###\ ###\ ##0">
                  <c:v>528100</c:v>
                </c:pt>
                <c:pt idx="176" formatCode="###\ ###\ ##0">
                  <c:v>572900</c:v>
                </c:pt>
                <c:pt idx="177" formatCode="###\ ###\ ##0">
                  <c:v>544300</c:v>
                </c:pt>
                <c:pt idx="178" formatCode="###\ ###\ ##0">
                  <c:v>528200</c:v>
                </c:pt>
                <c:pt idx="179" formatCode="###\ ###\ ##0">
                  <c:v>422900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EA8-4E0E-8909-905B9743A21C}"/>
            </c:ext>
          </c:extLst>
        </c:ser>
        <c:dLbls/>
        <c:marker val="1"/>
        <c:axId val="96804864"/>
        <c:axId val="96806784"/>
      </c:lineChart>
      <c:dateAx>
        <c:axId val="96804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Year / Month</a:t>
                </a:r>
              </a:p>
            </c:rich>
          </c:tx>
          <c:layout>
            <c:manualLayout>
              <c:xMode val="edge"/>
              <c:yMode val="edge"/>
              <c:x val="0.48294648150135194"/>
              <c:y val="0.89432837208429972"/>
            </c:manualLayout>
          </c:layout>
          <c:spPr>
            <a:noFill/>
            <a:ln w="25400">
              <a:noFill/>
            </a:ln>
          </c:spPr>
        </c:title>
        <c:numFmt formatCode="mmm\/yy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96806784"/>
        <c:crosses val="autoZero"/>
        <c:auto val="1"/>
        <c:lblOffset val="100"/>
        <c:baseTimeUnit val="months"/>
        <c:majorUnit val="6"/>
        <c:majorTimeUnit val="months"/>
        <c:minorUnit val="1"/>
        <c:minorTimeUnit val="months"/>
      </c:dateAx>
      <c:valAx>
        <c:axId val="96806784"/>
        <c:scaling>
          <c:orientation val="minMax"/>
          <c:max val="900000"/>
          <c:min val="150000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900"/>
                  <a:t>Tonnes</a:t>
                </a:r>
              </a:p>
            </c:rich>
          </c:tx>
          <c:layout>
            <c:manualLayout>
              <c:xMode val="edge"/>
              <c:yMode val="edge"/>
              <c:x val="0"/>
              <c:y val="0.41438858004664791"/>
            </c:manualLayout>
          </c:layout>
          <c:spPr>
            <a:noFill/>
            <a:ln w="25400">
              <a:noFill/>
            </a:ln>
          </c:spPr>
        </c:title>
        <c:numFmt formatCode="###\ ###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96804864"/>
        <c:crosses val="autoZero"/>
        <c:crossBetween val="between"/>
        <c:majorUnit val="50000"/>
        <c:minorUnit val="1000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0.13076</cdr:x>
      <cdr:y>0.91159</cdr:y>
    </cdr:from>
    <cdr:to>
      <cdr:x>0.30841</cdr:x>
      <cdr:y>0.9659</cdr:y>
    </cdr:to>
    <cdr:sp macro="" textlink="">
      <cdr:nvSpPr>
        <cdr:cNvPr id="4188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59138" y="4471444"/>
          <a:ext cx="1167222" cy="26639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800" b="0" i="0" strike="noStrike">
              <a:solidFill>
                <a:srgbClr val="000000"/>
              </a:solidFill>
              <a:latin typeface="Arial"/>
              <a:cs typeface="Arial"/>
            </a:rPr>
            <a:t>Source: SAISI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PUMZA</cp:lastModifiedBy>
  <cp:revision>2</cp:revision>
  <cp:lastPrinted>2018-10-23T07:04:00Z</cp:lastPrinted>
  <dcterms:created xsi:type="dcterms:W3CDTF">2019-03-25T12:48:00Z</dcterms:created>
  <dcterms:modified xsi:type="dcterms:W3CDTF">2019-03-25T12:48:00Z</dcterms:modified>
</cp:coreProperties>
</file>