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80" w:rsidRPr="008C0966" w:rsidRDefault="00B67C80" w:rsidP="0005418F">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B67C80" w:rsidRPr="008C0966" w:rsidRDefault="0005418F" w:rsidP="0005418F">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B67C80" w:rsidRPr="008C0966">
        <w:rPr>
          <w:rFonts w:ascii="Arial" w:eastAsia="Calibri" w:hAnsi="Arial" w:cs="Arial"/>
          <w:b/>
          <w:bCs/>
          <w:lang w:val="en-GB"/>
        </w:rPr>
        <w:t>FOR WRITTEN REPLY</w:t>
      </w:r>
    </w:p>
    <w:p w:rsidR="00B67C80" w:rsidRPr="008C0966" w:rsidRDefault="0005418F" w:rsidP="0005418F">
      <w:pPr>
        <w:spacing w:after="200" w:line="276" w:lineRule="auto"/>
        <w:rPr>
          <w:rFonts w:ascii="Arial" w:eastAsia="Calibri" w:hAnsi="Arial" w:cs="Arial"/>
          <w:b/>
          <w:bCs/>
          <w:lang w:val="en-GB"/>
        </w:rPr>
      </w:pPr>
      <w:r>
        <w:rPr>
          <w:rFonts w:ascii="Arial" w:eastAsia="Calibri" w:hAnsi="Arial" w:cs="Arial"/>
          <w:b/>
          <w:bCs/>
          <w:lang w:val="en-GB"/>
        </w:rPr>
        <w:t xml:space="preserve">PARLIMANTARY </w:t>
      </w:r>
      <w:r w:rsidR="00B67C80" w:rsidRPr="008C0966">
        <w:rPr>
          <w:rFonts w:ascii="Arial" w:eastAsia="Calibri" w:hAnsi="Arial" w:cs="Arial"/>
          <w:b/>
          <w:bCs/>
          <w:lang w:val="en-GB"/>
        </w:rPr>
        <w:t xml:space="preserve">QUESTION </w:t>
      </w:r>
      <w:r>
        <w:rPr>
          <w:rFonts w:ascii="Arial" w:eastAsia="Calibri" w:hAnsi="Arial" w:cs="Arial"/>
          <w:b/>
          <w:bCs/>
          <w:lang w:val="en-GB"/>
        </w:rPr>
        <w:t xml:space="preserve">NO: </w:t>
      </w:r>
      <w:r w:rsidR="00114EE0">
        <w:rPr>
          <w:rFonts w:ascii="Arial" w:eastAsia="Calibri" w:hAnsi="Arial" w:cs="Arial"/>
          <w:b/>
          <w:bCs/>
          <w:lang w:val="en-GB"/>
        </w:rPr>
        <w:t>3</w:t>
      </w:r>
      <w:r w:rsidR="00346374">
        <w:rPr>
          <w:rFonts w:ascii="Arial" w:eastAsia="Calibri" w:hAnsi="Arial" w:cs="Arial"/>
          <w:b/>
          <w:bCs/>
          <w:lang w:val="en-GB"/>
        </w:rPr>
        <w:t>237</w:t>
      </w:r>
    </w:p>
    <w:p w:rsidR="00B67C80" w:rsidRPr="0005418F" w:rsidRDefault="00B67C80" w:rsidP="0005418F">
      <w:pPr>
        <w:spacing w:after="200" w:line="276" w:lineRule="auto"/>
        <w:rPr>
          <w:rFonts w:ascii="Arial" w:eastAsia="Calibri" w:hAnsi="Arial" w:cs="Arial"/>
          <w:b/>
          <w:bCs/>
          <w:lang w:val="en-GB"/>
        </w:rPr>
      </w:pPr>
      <w:r w:rsidRPr="0005418F">
        <w:rPr>
          <w:rFonts w:ascii="Arial" w:eastAsia="Calibri" w:hAnsi="Arial" w:cs="Arial"/>
          <w:b/>
          <w:bCs/>
          <w:lang w:val="en-GB"/>
        </w:rPr>
        <w:t xml:space="preserve">DATE OF QUESTION: </w:t>
      </w:r>
      <w:r w:rsidR="00346374" w:rsidRPr="0005418F">
        <w:rPr>
          <w:rFonts w:ascii="Arial" w:eastAsia="Calibri" w:hAnsi="Arial" w:cs="Arial"/>
          <w:b/>
          <w:bCs/>
          <w:lang w:val="en-GB"/>
        </w:rPr>
        <w:t>02</w:t>
      </w:r>
      <w:r w:rsidR="0005418F" w:rsidRPr="0005418F">
        <w:rPr>
          <w:rFonts w:ascii="Arial" w:eastAsia="Calibri" w:hAnsi="Arial" w:cs="Arial"/>
          <w:b/>
          <w:bCs/>
          <w:lang w:val="en-GB"/>
        </w:rPr>
        <w:t xml:space="preserve"> NOVEMBER </w:t>
      </w:r>
      <w:r w:rsidRPr="0005418F">
        <w:rPr>
          <w:rFonts w:ascii="Arial" w:eastAsia="Calibri" w:hAnsi="Arial" w:cs="Arial"/>
          <w:b/>
          <w:bCs/>
          <w:lang w:val="en-GB"/>
        </w:rPr>
        <w:t>2018</w:t>
      </w:r>
    </w:p>
    <w:p w:rsidR="00B67C80" w:rsidRPr="0005418F" w:rsidRDefault="00B67C80" w:rsidP="0005418F">
      <w:pPr>
        <w:spacing w:before="100" w:beforeAutospacing="1" w:after="100" w:afterAutospacing="1" w:line="276" w:lineRule="auto"/>
        <w:outlineLvl w:val="0"/>
        <w:rPr>
          <w:rFonts w:ascii="Arial" w:eastAsia="Calibri" w:hAnsi="Arial" w:cs="Arial"/>
          <w:b/>
          <w:bCs/>
          <w:lang w:val="en-GB"/>
        </w:rPr>
      </w:pPr>
      <w:r w:rsidRPr="0005418F">
        <w:rPr>
          <w:rFonts w:ascii="Arial" w:eastAsia="Calibri" w:hAnsi="Arial" w:cs="Arial"/>
          <w:b/>
          <w:bCs/>
          <w:lang w:val="en-GB"/>
        </w:rPr>
        <w:t xml:space="preserve">DATE OF SUBMISSION: </w:t>
      </w:r>
      <w:r w:rsidR="00707C2A" w:rsidRPr="0005418F">
        <w:rPr>
          <w:rFonts w:ascii="Arial" w:eastAsia="Calibri" w:hAnsi="Arial" w:cs="Arial"/>
          <w:b/>
          <w:bCs/>
          <w:lang w:val="en-GB"/>
        </w:rPr>
        <w:t>16</w:t>
      </w:r>
      <w:r w:rsidRPr="0005418F">
        <w:rPr>
          <w:rFonts w:ascii="Arial" w:eastAsia="Calibri" w:hAnsi="Arial" w:cs="Arial"/>
          <w:b/>
          <w:bCs/>
          <w:lang w:val="en-GB"/>
        </w:rPr>
        <w:t xml:space="preserve"> NOVEMBER 2018</w:t>
      </w:r>
    </w:p>
    <w:p w:rsidR="00346374" w:rsidRPr="00346374" w:rsidRDefault="00346374" w:rsidP="00346374">
      <w:pPr>
        <w:pStyle w:val="Default"/>
        <w:spacing w:before="120" w:after="120" w:line="360" w:lineRule="auto"/>
        <w:jc w:val="both"/>
        <w:rPr>
          <w:rFonts w:ascii="Arial" w:hAnsi="Arial" w:cs="Arial"/>
          <w:b/>
        </w:rPr>
      </w:pPr>
      <w:r w:rsidRPr="00346374">
        <w:rPr>
          <w:rFonts w:ascii="Arial" w:hAnsi="Arial" w:cs="Arial"/>
          <w:b/>
        </w:rPr>
        <w:t xml:space="preserve">Mr M W Rabotapi (DA) to ask the Minister of Justice and Correctional Services: </w:t>
      </w:r>
    </w:p>
    <w:p w:rsidR="00346374" w:rsidRPr="00346374" w:rsidRDefault="00346374" w:rsidP="00346374">
      <w:pPr>
        <w:pStyle w:val="Default"/>
        <w:spacing w:before="120" w:after="120" w:line="360" w:lineRule="auto"/>
        <w:jc w:val="both"/>
        <w:rPr>
          <w:rFonts w:ascii="Arial" w:hAnsi="Arial" w:cs="Arial"/>
        </w:rPr>
      </w:pPr>
      <w:r w:rsidRPr="00346374">
        <w:rPr>
          <w:rFonts w:ascii="Arial" w:hAnsi="Arial" w:cs="Arial"/>
        </w:rPr>
        <w:t xml:space="preserve">What (a) amount did (i) his department and (ii) each entity reporting to him borrow from any entity in the People’s Republic of China (aa) in each of the past three financial years and (bb) since 1 April 2018, (b) is the name of the lender of each loan, (c) conditions are attached to each loan and (d) are the repayment periods for each loan in each case? </w:t>
      </w:r>
    </w:p>
    <w:p w:rsidR="00346374" w:rsidRDefault="00346374" w:rsidP="00346374">
      <w:pPr>
        <w:pStyle w:val="Default"/>
        <w:spacing w:before="120" w:after="120" w:line="360" w:lineRule="auto"/>
        <w:jc w:val="right"/>
        <w:rPr>
          <w:rFonts w:ascii="Arial" w:eastAsia="Times New Roman" w:hAnsi="Arial" w:cs="Arial"/>
          <w:b/>
          <w:color w:val="auto"/>
          <w:lang w:eastAsia="en-US"/>
        </w:rPr>
      </w:pPr>
      <w:r w:rsidRPr="00346374">
        <w:rPr>
          <w:rFonts w:ascii="Arial" w:eastAsia="Times New Roman" w:hAnsi="Arial" w:cs="Arial"/>
          <w:b/>
          <w:color w:val="auto"/>
          <w:lang w:eastAsia="en-US"/>
        </w:rPr>
        <w:t xml:space="preserve">NW3667E </w:t>
      </w:r>
    </w:p>
    <w:p w:rsidR="00365620" w:rsidRDefault="00B67C80" w:rsidP="00346374">
      <w:pPr>
        <w:pStyle w:val="Default"/>
        <w:spacing w:before="120" w:after="120" w:line="360" w:lineRule="auto"/>
        <w:rPr>
          <w:rFonts w:ascii="Arial" w:hAnsi="Arial" w:cs="Arial"/>
          <w:b/>
        </w:rPr>
      </w:pPr>
      <w:r>
        <w:rPr>
          <w:rFonts w:ascii="Arial" w:hAnsi="Arial" w:cs="Arial"/>
          <w:b/>
        </w:rPr>
        <w:br w:type="page"/>
      </w:r>
      <w:r w:rsidR="00365620">
        <w:rPr>
          <w:rFonts w:ascii="Arial" w:hAnsi="Arial" w:cs="Arial"/>
          <w:b/>
        </w:rPr>
        <w:lastRenderedPageBreak/>
        <w:t>REPLY:</w:t>
      </w:r>
    </w:p>
    <w:p w:rsidR="00A25B51" w:rsidRDefault="00A25B51" w:rsidP="00A25B51">
      <w:pPr>
        <w:spacing w:line="360" w:lineRule="auto"/>
        <w:jc w:val="both"/>
        <w:rPr>
          <w:rFonts w:ascii="Arial" w:hAnsi="Arial" w:cs="Arial"/>
          <w:b/>
        </w:rPr>
      </w:pPr>
    </w:p>
    <w:p w:rsidR="00166CFB" w:rsidRDefault="00166CFB" w:rsidP="006B3118">
      <w:pPr>
        <w:numPr>
          <w:ilvl w:val="0"/>
          <w:numId w:val="3"/>
        </w:numPr>
        <w:spacing w:line="360" w:lineRule="auto"/>
        <w:jc w:val="both"/>
        <w:rPr>
          <w:rFonts w:ascii="Arial" w:hAnsi="Arial" w:cs="Arial"/>
        </w:rPr>
      </w:pPr>
      <w:r w:rsidRPr="00166CFB">
        <w:rPr>
          <w:rFonts w:ascii="Arial" w:hAnsi="Arial" w:cs="Arial"/>
        </w:rPr>
        <w:t>The Department of Justice and Constitutional Development do</w:t>
      </w:r>
      <w:r w:rsidR="00C14E1C">
        <w:rPr>
          <w:rFonts w:ascii="Arial" w:hAnsi="Arial" w:cs="Arial"/>
        </w:rPr>
        <w:t>es</w:t>
      </w:r>
      <w:r w:rsidRPr="00166CFB">
        <w:rPr>
          <w:rFonts w:ascii="Arial" w:hAnsi="Arial" w:cs="Arial"/>
        </w:rPr>
        <w:t xml:space="preserve"> not have </w:t>
      </w:r>
      <w:r w:rsidR="00C14E1C">
        <w:rPr>
          <w:rFonts w:ascii="Arial" w:hAnsi="Arial" w:cs="Arial"/>
        </w:rPr>
        <w:t xml:space="preserve">any </w:t>
      </w:r>
      <w:r w:rsidRPr="00166CFB">
        <w:rPr>
          <w:rFonts w:ascii="Arial" w:hAnsi="Arial" w:cs="Arial"/>
        </w:rPr>
        <w:t>loans with any entity in the People’s Republic of China.</w:t>
      </w:r>
    </w:p>
    <w:p w:rsidR="00C14E1C" w:rsidRDefault="00C14E1C" w:rsidP="00C14E1C">
      <w:pPr>
        <w:spacing w:line="360" w:lineRule="auto"/>
        <w:ind w:left="720"/>
        <w:jc w:val="both"/>
        <w:rPr>
          <w:rFonts w:ascii="Arial" w:hAnsi="Arial" w:cs="Arial"/>
        </w:rPr>
      </w:pPr>
    </w:p>
    <w:p w:rsidR="00C14E1C" w:rsidRDefault="00C14E1C" w:rsidP="006B3118">
      <w:pPr>
        <w:numPr>
          <w:ilvl w:val="0"/>
          <w:numId w:val="3"/>
        </w:numPr>
        <w:spacing w:line="360" w:lineRule="auto"/>
        <w:jc w:val="both"/>
        <w:rPr>
          <w:rFonts w:ascii="Arial" w:hAnsi="Arial" w:cs="Arial"/>
        </w:rPr>
      </w:pPr>
      <w:r>
        <w:rPr>
          <w:rFonts w:ascii="Arial" w:hAnsi="Arial" w:cs="Arial"/>
        </w:rPr>
        <w:t>Entities have reported as follows:</w:t>
      </w:r>
    </w:p>
    <w:p w:rsidR="006557D4" w:rsidRPr="006557D4" w:rsidRDefault="006557D4" w:rsidP="006B3118">
      <w:pPr>
        <w:numPr>
          <w:ilvl w:val="0"/>
          <w:numId w:val="2"/>
        </w:numPr>
        <w:spacing w:line="360" w:lineRule="auto"/>
        <w:jc w:val="both"/>
        <w:rPr>
          <w:rFonts w:ascii="Arial" w:hAnsi="Arial" w:cs="Arial"/>
          <w:b/>
        </w:rPr>
      </w:pPr>
      <w:r w:rsidRPr="006557D4">
        <w:rPr>
          <w:rFonts w:ascii="Arial" w:hAnsi="Arial" w:cs="Arial"/>
          <w:b/>
        </w:rPr>
        <w:t>Legal Aid South Africa</w:t>
      </w:r>
    </w:p>
    <w:p w:rsidR="006557D4" w:rsidRDefault="006557D4" w:rsidP="004F7570">
      <w:pPr>
        <w:spacing w:line="360" w:lineRule="auto"/>
        <w:jc w:val="both"/>
        <w:rPr>
          <w:rFonts w:ascii="Arial" w:hAnsi="Arial" w:cs="Arial"/>
        </w:rPr>
      </w:pPr>
      <w:r w:rsidRPr="006557D4">
        <w:rPr>
          <w:rFonts w:ascii="Arial" w:hAnsi="Arial" w:cs="Arial"/>
        </w:rPr>
        <w:t xml:space="preserve">Legal Aid SA has not sought nor obtained loans from the </w:t>
      </w:r>
      <w:r w:rsidRPr="00166CFB">
        <w:rPr>
          <w:rFonts w:ascii="Arial" w:hAnsi="Arial" w:cs="Arial"/>
        </w:rPr>
        <w:t>People’s Republic of China</w:t>
      </w:r>
      <w:r w:rsidRPr="006557D4">
        <w:rPr>
          <w:rFonts w:ascii="Arial" w:hAnsi="Arial" w:cs="Arial"/>
        </w:rPr>
        <w:t xml:space="preserve"> </w:t>
      </w:r>
      <w:r>
        <w:rPr>
          <w:rFonts w:ascii="Arial" w:hAnsi="Arial" w:cs="Arial"/>
        </w:rPr>
        <w:t xml:space="preserve">or </w:t>
      </w:r>
      <w:r w:rsidRPr="006557D4">
        <w:rPr>
          <w:rFonts w:ascii="Arial" w:hAnsi="Arial" w:cs="Arial"/>
        </w:rPr>
        <w:t>any other party.</w:t>
      </w:r>
    </w:p>
    <w:p w:rsidR="00C14E1C" w:rsidRDefault="00C14E1C" w:rsidP="004F7570">
      <w:pPr>
        <w:spacing w:line="360" w:lineRule="auto"/>
        <w:jc w:val="both"/>
        <w:rPr>
          <w:rFonts w:ascii="Arial" w:hAnsi="Arial" w:cs="Arial"/>
        </w:rPr>
      </w:pPr>
    </w:p>
    <w:p w:rsidR="00C14E1C" w:rsidRDefault="00C14E1C" w:rsidP="006B3118">
      <w:pPr>
        <w:numPr>
          <w:ilvl w:val="0"/>
          <w:numId w:val="2"/>
        </w:numPr>
        <w:spacing w:line="360" w:lineRule="auto"/>
        <w:jc w:val="both"/>
        <w:rPr>
          <w:rFonts w:ascii="Arial" w:hAnsi="Arial" w:cs="Arial"/>
          <w:b/>
        </w:rPr>
      </w:pPr>
      <w:r w:rsidRPr="00C14E1C">
        <w:rPr>
          <w:rFonts w:ascii="Arial" w:hAnsi="Arial" w:cs="Arial"/>
          <w:b/>
        </w:rPr>
        <w:t>National Prosecuting Authority</w:t>
      </w:r>
    </w:p>
    <w:p w:rsidR="00C14E1C" w:rsidRDefault="00C14E1C" w:rsidP="00C14E1C">
      <w:pPr>
        <w:spacing w:line="360" w:lineRule="auto"/>
        <w:jc w:val="both"/>
        <w:rPr>
          <w:rFonts w:ascii="Arial" w:hAnsi="Arial" w:cs="Arial"/>
        </w:rPr>
      </w:pPr>
      <w:r w:rsidRPr="00C14E1C">
        <w:rPr>
          <w:rFonts w:ascii="Arial" w:hAnsi="Arial" w:cs="Arial"/>
        </w:rPr>
        <w:t>The NPA has not borrowed any amount of money from the People’s Republic of China</w:t>
      </w:r>
      <w:r>
        <w:rPr>
          <w:rFonts w:ascii="Arial" w:hAnsi="Arial" w:cs="Arial"/>
        </w:rPr>
        <w:t>.</w:t>
      </w:r>
    </w:p>
    <w:p w:rsidR="0005418F" w:rsidRDefault="0005418F" w:rsidP="00C14E1C">
      <w:pPr>
        <w:spacing w:line="360" w:lineRule="auto"/>
        <w:jc w:val="both"/>
        <w:rPr>
          <w:rFonts w:ascii="Arial" w:hAnsi="Arial" w:cs="Arial"/>
        </w:rPr>
      </w:pPr>
    </w:p>
    <w:p w:rsidR="00ED1072" w:rsidRDefault="0005418F" w:rsidP="006B3118">
      <w:pPr>
        <w:numPr>
          <w:ilvl w:val="0"/>
          <w:numId w:val="4"/>
        </w:numPr>
        <w:spacing w:line="360" w:lineRule="auto"/>
        <w:ind w:left="709" w:hanging="709"/>
        <w:jc w:val="both"/>
        <w:rPr>
          <w:rFonts w:ascii="Arial" w:hAnsi="Arial" w:cs="Arial"/>
        </w:rPr>
      </w:pPr>
      <w:r>
        <w:rPr>
          <w:rFonts w:ascii="Arial" w:hAnsi="Arial" w:cs="Arial"/>
        </w:rPr>
        <w:t xml:space="preserve">The </w:t>
      </w:r>
      <w:r w:rsidR="001469F9">
        <w:rPr>
          <w:rFonts w:ascii="Arial" w:hAnsi="Arial" w:cs="Arial"/>
        </w:rPr>
        <w:t>O</w:t>
      </w:r>
      <w:r>
        <w:rPr>
          <w:rFonts w:ascii="Arial" w:hAnsi="Arial" w:cs="Arial"/>
        </w:rPr>
        <w:t xml:space="preserve">ffice of the Chief Justice (OCJ) has never borrowed any funds form the People`s Republic of China. </w:t>
      </w:r>
    </w:p>
    <w:p w:rsidR="00ED1072" w:rsidRPr="00ED1072" w:rsidRDefault="00ED1072" w:rsidP="00ED1072">
      <w:pPr>
        <w:rPr>
          <w:rFonts w:ascii="Arial" w:hAnsi="Arial" w:cs="Arial"/>
        </w:rPr>
      </w:pPr>
    </w:p>
    <w:p w:rsidR="00ED1072" w:rsidRPr="00ED1072" w:rsidRDefault="00ED1072" w:rsidP="006B3118">
      <w:pPr>
        <w:numPr>
          <w:ilvl w:val="0"/>
          <w:numId w:val="5"/>
        </w:numPr>
        <w:spacing w:line="360" w:lineRule="auto"/>
        <w:ind w:left="709" w:hanging="567"/>
        <w:rPr>
          <w:rFonts w:ascii="Arial" w:hAnsi="Arial" w:cs="Arial"/>
          <w:lang w:val="en-ZA"/>
        </w:rPr>
      </w:pPr>
      <w:r>
        <w:rPr>
          <w:rFonts w:ascii="Arial" w:hAnsi="Arial" w:cs="Arial"/>
          <w:lang w:val="en-ZA"/>
        </w:rPr>
        <w:t>The De</w:t>
      </w:r>
      <w:r w:rsidRPr="00ED1072">
        <w:rPr>
          <w:rFonts w:ascii="Arial" w:hAnsi="Arial" w:cs="Arial"/>
          <w:lang w:val="en-ZA"/>
        </w:rPr>
        <w:t>partment</w:t>
      </w:r>
      <w:r>
        <w:rPr>
          <w:rFonts w:ascii="Arial" w:hAnsi="Arial" w:cs="Arial"/>
          <w:lang w:val="en-ZA"/>
        </w:rPr>
        <w:t xml:space="preserve"> of Correctional Services</w:t>
      </w:r>
      <w:r w:rsidRPr="00ED1072">
        <w:rPr>
          <w:rFonts w:ascii="Arial" w:hAnsi="Arial" w:cs="Arial"/>
          <w:lang w:val="en-ZA"/>
        </w:rPr>
        <w:t xml:space="preserve"> did not borrow any funds nor does it have any outstanding loans from the People’s Republic of China in the past three financial years and since 1 April 2018.</w:t>
      </w:r>
    </w:p>
    <w:p w:rsidR="00ED1072" w:rsidRDefault="00ED1072" w:rsidP="00ED1072">
      <w:pPr>
        <w:rPr>
          <w:rFonts w:ascii="Arial" w:hAnsi="Arial" w:cs="Arial"/>
        </w:rPr>
      </w:pPr>
    </w:p>
    <w:p w:rsidR="0005418F" w:rsidRPr="00ED1072" w:rsidRDefault="0005418F" w:rsidP="00ED1072">
      <w:pPr>
        <w:rPr>
          <w:rFonts w:ascii="Arial" w:hAnsi="Arial" w:cs="Arial"/>
        </w:rPr>
      </w:pPr>
    </w:p>
    <w:sectPr w:rsidR="0005418F" w:rsidRPr="00ED1072" w:rsidSect="006E525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39C" w:rsidRDefault="00A9539C" w:rsidP="00913892">
      <w:r>
        <w:separator/>
      </w:r>
    </w:p>
  </w:endnote>
  <w:endnote w:type="continuationSeparator" w:id="0">
    <w:p w:rsidR="00A9539C" w:rsidRDefault="00A9539C"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2E5D93" w:rsidRPr="002E5D93">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39C" w:rsidRDefault="00A9539C" w:rsidP="00913892">
      <w:r>
        <w:separator/>
      </w:r>
    </w:p>
  </w:footnote>
  <w:footnote w:type="continuationSeparator" w:id="0">
    <w:p w:rsidR="00A9539C" w:rsidRDefault="00A9539C"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1FE8"/>
    <w:multiLevelType w:val="hybridMultilevel"/>
    <w:tmpl w:val="27DEEB62"/>
    <w:lvl w:ilvl="0" w:tplc="8B940EE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2E046D9"/>
    <w:multiLevelType w:val="hybridMultilevel"/>
    <w:tmpl w:val="869EE5AC"/>
    <w:lvl w:ilvl="0" w:tplc="CAF4977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3612FB"/>
    <w:multiLevelType w:val="hybridMultilevel"/>
    <w:tmpl w:val="F138994A"/>
    <w:lvl w:ilvl="0" w:tplc="705A8D0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632A1CE2"/>
    <w:multiLevelType w:val="hybridMultilevel"/>
    <w:tmpl w:val="F5BE4472"/>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0687B"/>
    <w:rsid w:val="0001661F"/>
    <w:rsid w:val="00020B66"/>
    <w:rsid w:val="0002563F"/>
    <w:rsid w:val="00026EC0"/>
    <w:rsid w:val="00030927"/>
    <w:rsid w:val="000374B3"/>
    <w:rsid w:val="0004105D"/>
    <w:rsid w:val="0004190C"/>
    <w:rsid w:val="00046588"/>
    <w:rsid w:val="00052CE2"/>
    <w:rsid w:val="0005418F"/>
    <w:rsid w:val="00070401"/>
    <w:rsid w:val="000714BB"/>
    <w:rsid w:val="00072E1B"/>
    <w:rsid w:val="0007655F"/>
    <w:rsid w:val="00077B1E"/>
    <w:rsid w:val="00093617"/>
    <w:rsid w:val="000A3DA5"/>
    <w:rsid w:val="000C01D4"/>
    <w:rsid w:val="000D25B5"/>
    <w:rsid w:val="000D4F57"/>
    <w:rsid w:val="000D68A7"/>
    <w:rsid w:val="000E07E4"/>
    <w:rsid w:val="000E7085"/>
    <w:rsid w:val="000E76BA"/>
    <w:rsid w:val="000F6D79"/>
    <w:rsid w:val="00105174"/>
    <w:rsid w:val="00110B8F"/>
    <w:rsid w:val="00114EE0"/>
    <w:rsid w:val="00120775"/>
    <w:rsid w:val="00122691"/>
    <w:rsid w:val="00134C16"/>
    <w:rsid w:val="001354F5"/>
    <w:rsid w:val="00144111"/>
    <w:rsid w:val="001469F9"/>
    <w:rsid w:val="00156483"/>
    <w:rsid w:val="00166CFB"/>
    <w:rsid w:val="001702F2"/>
    <w:rsid w:val="001774BC"/>
    <w:rsid w:val="001848C4"/>
    <w:rsid w:val="00192D26"/>
    <w:rsid w:val="00194B05"/>
    <w:rsid w:val="001A4C02"/>
    <w:rsid w:val="001A6D2A"/>
    <w:rsid w:val="001B00F0"/>
    <w:rsid w:val="001B52BA"/>
    <w:rsid w:val="001B700B"/>
    <w:rsid w:val="001C112F"/>
    <w:rsid w:val="001D2D3F"/>
    <w:rsid w:val="001E1BE7"/>
    <w:rsid w:val="001F445E"/>
    <w:rsid w:val="00203F6A"/>
    <w:rsid w:val="00204EA2"/>
    <w:rsid w:val="0020546E"/>
    <w:rsid w:val="00213182"/>
    <w:rsid w:val="0021549B"/>
    <w:rsid w:val="00251A76"/>
    <w:rsid w:val="00255DD7"/>
    <w:rsid w:val="002857B6"/>
    <w:rsid w:val="00286311"/>
    <w:rsid w:val="002901F6"/>
    <w:rsid w:val="00291EF0"/>
    <w:rsid w:val="0029234D"/>
    <w:rsid w:val="002A0DB1"/>
    <w:rsid w:val="002B2B31"/>
    <w:rsid w:val="002B6D18"/>
    <w:rsid w:val="002C719B"/>
    <w:rsid w:val="002D5BF7"/>
    <w:rsid w:val="002D7BBD"/>
    <w:rsid w:val="002E5D93"/>
    <w:rsid w:val="002E7253"/>
    <w:rsid w:val="002F0095"/>
    <w:rsid w:val="002F74EA"/>
    <w:rsid w:val="0031652F"/>
    <w:rsid w:val="00322BA4"/>
    <w:rsid w:val="00343B24"/>
    <w:rsid w:val="00346374"/>
    <w:rsid w:val="00346942"/>
    <w:rsid w:val="003619AF"/>
    <w:rsid w:val="00365620"/>
    <w:rsid w:val="0037187E"/>
    <w:rsid w:val="003767D7"/>
    <w:rsid w:val="00381B64"/>
    <w:rsid w:val="00386CA6"/>
    <w:rsid w:val="003A07DD"/>
    <w:rsid w:val="003A64C5"/>
    <w:rsid w:val="003C43F4"/>
    <w:rsid w:val="003C4D22"/>
    <w:rsid w:val="003C5B62"/>
    <w:rsid w:val="003D526D"/>
    <w:rsid w:val="003D6646"/>
    <w:rsid w:val="003E0CEE"/>
    <w:rsid w:val="003E6068"/>
    <w:rsid w:val="003F5064"/>
    <w:rsid w:val="003F6245"/>
    <w:rsid w:val="00401130"/>
    <w:rsid w:val="004031F8"/>
    <w:rsid w:val="0041522D"/>
    <w:rsid w:val="0041607D"/>
    <w:rsid w:val="00417DB4"/>
    <w:rsid w:val="00422DF6"/>
    <w:rsid w:val="00427856"/>
    <w:rsid w:val="00431C9F"/>
    <w:rsid w:val="00433C19"/>
    <w:rsid w:val="00436057"/>
    <w:rsid w:val="00436842"/>
    <w:rsid w:val="004370EB"/>
    <w:rsid w:val="00440FFF"/>
    <w:rsid w:val="00441BD5"/>
    <w:rsid w:val="004572CE"/>
    <w:rsid w:val="00465448"/>
    <w:rsid w:val="00465A51"/>
    <w:rsid w:val="00477D9D"/>
    <w:rsid w:val="004A1397"/>
    <w:rsid w:val="004B1BC5"/>
    <w:rsid w:val="004B6B6B"/>
    <w:rsid w:val="004F2AE4"/>
    <w:rsid w:val="004F6FEC"/>
    <w:rsid w:val="004F7570"/>
    <w:rsid w:val="00513281"/>
    <w:rsid w:val="00515B6A"/>
    <w:rsid w:val="005160F8"/>
    <w:rsid w:val="0054211D"/>
    <w:rsid w:val="00555EE6"/>
    <w:rsid w:val="00562C2F"/>
    <w:rsid w:val="00572F09"/>
    <w:rsid w:val="005835BC"/>
    <w:rsid w:val="005856A7"/>
    <w:rsid w:val="00585897"/>
    <w:rsid w:val="005A40B9"/>
    <w:rsid w:val="005A4F3D"/>
    <w:rsid w:val="005A60AD"/>
    <w:rsid w:val="005E365A"/>
    <w:rsid w:val="005F266C"/>
    <w:rsid w:val="00612214"/>
    <w:rsid w:val="0062002F"/>
    <w:rsid w:val="00625CD7"/>
    <w:rsid w:val="00630932"/>
    <w:rsid w:val="00632C25"/>
    <w:rsid w:val="00635C5D"/>
    <w:rsid w:val="006364F1"/>
    <w:rsid w:val="006425C0"/>
    <w:rsid w:val="00643EF2"/>
    <w:rsid w:val="00653FE5"/>
    <w:rsid w:val="006557D4"/>
    <w:rsid w:val="00670788"/>
    <w:rsid w:val="0067545A"/>
    <w:rsid w:val="006939BE"/>
    <w:rsid w:val="006959E4"/>
    <w:rsid w:val="006B0F80"/>
    <w:rsid w:val="006B2395"/>
    <w:rsid w:val="006B3118"/>
    <w:rsid w:val="006B4149"/>
    <w:rsid w:val="006C0567"/>
    <w:rsid w:val="006D21F9"/>
    <w:rsid w:val="006D7E71"/>
    <w:rsid w:val="006E525A"/>
    <w:rsid w:val="006F2454"/>
    <w:rsid w:val="006F63D7"/>
    <w:rsid w:val="007044F8"/>
    <w:rsid w:val="00707C2A"/>
    <w:rsid w:val="00720D4C"/>
    <w:rsid w:val="00724689"/>
    <w:rsid w:val="007261FA"/>
    <w:rsid w:val="00740A5A"/>
    <w:rsid w:val="00745638"/>
    <w:rsid w:val="007540CF"/>
    <w:rsid w:val="00755C22"/>
    <w:rsid w:val="00756DD1"/>
    <w:rsid w:val="00757E02"/>
    <w:rsid w:val="00760BFE"/>
    <w:rsid w:val="00765EB5"/>
    <w:rsid w:val="00772E4E"/>
    <w:rsid w:val="00777A77"/>
    <w:rsid w:val="0078425B"/>
    <w:rsid w:val="00786804"/>
    <w:rsid w:val="00791471"/>
    <w:rsid w:val="007961D4"/>
    <w:rsid w:val="007C0AC3"/>
    <w:rsid w:val="007E7201"/>
    <w:rsid w:val="007E76BC"/>
    <w:rsid w:val="007F2B0B"/>
    <w:rsid w:val="008419E9"/>
    <w:rsid w:val="00846897"/>
    <w:rsid w:val="00850C4F"/>
    <w:rsid w:val="00865132"/>
    <w:rsid w:val="008769EF"/>
    <w:rsid w:val="00881381"/>
    <w:rsid w:val="00892846"/>
    <w:rsid w:val="008946FA"/>
    <w:rsid w:val="008A1398"/>
    <w:rsid w:val="008A1837"/>
    <w:rsid w:val="008A388E"/>
    <w:rsid w:val="008C0966"/>
    <w:rsid w:val="008C1A56"/>
    <w:rsid w:val="008D4373"/>
    <w:rsid w:val="008D5849"/>
    <w:rsid w:val="008E312C"/>
    <w:rsid w:val="008E78E6"/>
    <w:rsid w:val="008F6A5A"/>
    <w:rsid w:val="009025C1"/>
    <w:rsid w:val="00905C38"/>
    <w:rsid w:val="00907DBA"/>
    <w:rsid w:val="00913892"/>
    <w:rsid w:val="0092193B"/>
    <w:rsid w:val="009229AD"/>
    <w:rsid w:val="0094372F"/>
    <w:rsid w:val="00947091"/>
    <w:rsid w:val="009541F2"/>
    <w:rsid w:val="009551F2"/>
    <w:rsid w:val="00964EFE"/>
    <w:rsid w:val="00973033"/>
    <w:rsid w:val="00983C6B"/>
    <w:rsid w:val="009868D6"/>
    <w:rsid w:val="00987653"/>
    <w:rsid w:val="00995362"/>
    <w:rsid w:val="00996D41"/>
    <w:rsid w:val="009A5F5A"/>
    <w:rsid w:val="009A755B"/>
    <w:rsid w:val="009B0CAB"/>
    <w:rsid w:val="009C00DF"/>
    <w:rsid w:val="009D4F78"/>
    <w:rsid w:val="009E0268"/>
    <w:rsid w:val="009E1C96"/>
    <w:rsid w:val="009E4AF9"/>
    <w:rsid w:val="009F1B70"/>
    <w:rsid w:val="009F2D5C"/>
    <w:rsid w:val="00A0184C"/>
    <w:rsid w:val="00A1417F"/>
    <w:rsid w:val="00A25B51"/>
    <w:rsid w:val="00A42301"/>
    <w:rsid w:val="00A4711C"/>
    <w:rsid w:val="00A633EB"/>
    <w:rsid w:val="00A64328"/>
    <w:rsid w:val="00A6432A"/>
    <w:rsid w:val="00A66729"/>
    <w:rsid w:val="00A7136B"/>
    <w:rsid w:val="00A9152D"/>
    <w:rsid w:val="00A94675"/>
    <w:rsid w:val="00A9539C"/>
    <w:rsid w:val="00AA2AB0"/>
    <w:rsid w:val="00AA39AC"/>
    <w:rsid w:val="00AD7B7A"/>
    <w:rsid w:val="00AF5D91"/>
    <w:rsid w:val="00B13369"/>
    <w:rsid w:val="00B170EA"/>
    <w:rsid w:val="00B172B8"/>
    <w:rsid w:val="00B26AB3"/>
    <w:rsid w:val="00B36FBC"/>
    <w:rsid w:val="00B40A2F"/>
    <w:rsid w:val="00B46E62"/>
    <w:rsid w:val="00B5021D"/>
    <w:rsid w:val="00B553A6"/>
    <w:rsid w:val="00B67C80"/>
    <w:rsid w:val="00B755E0"/>
    <w:rsid w:val="00B80D55"/>
    <w:rsid w:val="00B8345D"/>
    <w:rsid w:val="00B86914"/>
    <w:rsid w:val="00B958BA"/>
    <w:rsid w:val="00BA3361"/>
    <w:rsid w:val="00BA3A67"/>
    <w:rsid w:val="00BA61AF"/>
    <w:rsid w:val="00BB53A8"/>
    <w:rsid w:val="00BB762F"/>
    <w:rsid w:val="00BC7AFB"/>
    <w:rsid w:val="00BD6B56"/>
    <w:rsid w:val="00BD6D36"/>
    <w:rsid w:val="00BF0672"/>
    <w:rsid w:val="00BF0809"/>
    <w:rsid w:val="00BF738D"/>
    <w:rsid w:val="00C14E1C"/>
    <w:rsid w:val="00C15423"/>
    <w:rsid w:val="00C31057"/>
    <w:rsid w:val="00C331B7"/>
    <w:rsid w:val="00C360AA"/>
    <w:rsid w:val="00C3772F"/>
    <w:rsid w:val="00C41A50"/>
    <w:rsid w:val="00C75ACC"/>
    <w:rsid w:val="00C770B6"/>
    <w:rsid w:val="00C819F7"/>
    <w:rsid w:val="00C8589D"/>
    <w:rsid w:val="00C90886"/>
    <w:rsid w:val="00C91EEC"/>
    <w:rsid w:val="00C95F59"/>
    <w:rsid w:val="00CA206E"/>
    <w:rsid w:val="00CB3111"/>
    <w:rsid w:val="00CC239F"/>
    <w:rsid w:val="00CD042D"/>
    <w:rsid w:val="00CD3DB4"/>
    <w:rsid w:val="00CD4D18"/>
    <w:rsid w:val="00CE0598"/>
    <w:rsid w:val="00CF1B81"/>
    <w:rsid w:val="00D209A0"/>
    <w:rsid w:val="00D222F0"/>
    <w:rsid w:val="00D24750"/>
    <w:rsid w:val="00D27F02"/>
    <w:rsid w:val="00D3067D"/>
    <w:rsid w:val="00D43583"/>
    <w:rsid w:val="00D463C8"/>
    <w:rsid w:val="00D47730"/>
    <w:rsid w:val="00D50C5D"/>
    <w:rsid w:val="00D56B43"/>
    <w:rsid w:val="00D70103"/>
    <w:rsid w:val="00D74CDB"/>
    <w:rsid w:val="00D764A0"/>
    <w:rsid w:val="00D76DA7"/>
    <w:rsid w:val="00D80139"/>
    <w:rsid w:val="00D86E52"/>
    <w:rsid w:val="00D93903"/>
    <w:rsid w:val="00DA495F"/>
    <w:rsid w:val="00DB11B2"/>
    <w:rsid w:val="00DC255C"/>
    <w:rsid w:val="00DC592F"/>
    <w:rsid w:val="00DC7CDA"/>
    <w:rsid w:val="00DE1284"/>
    <w:rsid w:val="00DE4EAE"/>
    <w:rsid w:val="00DE70DB"/>
    <w:rsid w:val="00DE7227"/>
    <w:rsid w:val="00DF2638"/>
    <w:rsid w:val="00E054C0"/>
    <w:rsid w:val="00E1080E"/>
    <w:rsid w:val="00E17F42"/>
    <w:rsid w:val="00E2677E"/>
    <w:rsid w:val="00E44AFC"/>
    <w:rsid w:val="00E55AFD"/>
    <w:rsid w:val="00E6688D"/>
    <w:rsid w:val="00E674AE"/>
    <w:rsid w:val="00EA4D5C"/>
    <w:rsid w:val="00EA53D2"/>
    <w:rsid w:val="00EA6851"/>
    <w:rsid w:val="00EA7A64"/>
    <w:rsid w:val="00EB54FA"/>
    <w:rsid w:val="00EC5379"/>
    <w:rsid w:val="00ED1072"/>
    <w:rsid w:val="00ED5CF6"/>
    <w:rsid w:val="00EE1177"/>
    <w:rsid w:val="00EF081C"/>
    <w:rsid w:val="00EF32C9"/>
    <w:rsid w:val="00F20EAD"/>
    <w:rsid w:val="00F220CD"/>
    <w:rsid w:val="00F26B86"/>
    <w:rsid w:val="00F31805"/>
    <w:rsid w:val="00F36003"/>
    <w:rsid w:val="00F475A6"/>
    <w:rsid w:val="00F55893"/>
    <w:rsid w:val="00F61CE2"/>
    <w:rsid w:val="00F63F57"/>
    <w:rsid w:val="00F646C9"/>
    <w:rsid w:val="00F739F4"/>
    <w:rsid w:val="00F81818"/>
    <w:rsid w:val="00F845F2"/>
    <w:rsid w:val="00F86709"/>
    <w:rsid w:val="00F91926"/>
    <w:rsid w:val="00F95D9E"/>
    <w:rsid w:val="00FA26A6"/>
    <w:rsid w:val="00FA2F7E"/>
    <w:rsid w:val="00FA4D8E"/>
    <w:rsid w:val="00FA74AE"/>
    <w:rsid w:val="00FD32ED"/>
    <w:rsid w:val="00FE25AE"/>
    <w:rsid w:val="00FE64CB"/>
    <w:rsid w:val="00FF0C8B"/>
    <w:rsid w:val="00FF311C"/>
    <w:rsid w:val="00FF454A"/>
    <w:rsid w:val="00FF5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365375193">
      <w:bodyDiv w:val="1"/>
      <w:marLeft w:val="0"/>
      <w:marRight w:val="0"/>
      <w:marTop w:val="0"/>
      <w:marBottom w:val="0"/>
      <w:divBdr>
        <w:top w:val="none" w:sz="0" w:space="0" w:color="auto"/>
        <w:left w:val="none" w:sz="0" w:space="0" w:color="auto"/>
        <w:bottom w:val="none" w:sz="0" w:space="0" w:color="auto"/>
        <w:right w:val="none" w:sz="0" w:space="0" w:color="auto"/>
      </w:divBdr>
    </w:div>
    <w:div w:id="630130846">
      <w:bodyDiv w:val="1"/>
      <w:marLeft w:val="0"/>
      <w:marRight w:val="0"/>
      <w:marTop w:val="0"/>
      <w:marBottom w:val="0"/>
      <w:divBdr>
        <w:top w:val="none" w:sz="0" w:space="0" w:color="auto"/>
        <w:left w:val="none" w:sz="0" w:space="0" w:color="auto"/>
        <w:bottom w:val="none" w:sz="0" w:space="0" w:color="auto"/>
        <w:right w:val="none" w:sz="0" w:space="0" w:color="auto"/>
      </w:divBdr>
    </w:div>
    <w:div w:id="98798212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2018-11-23T12:17:00Z</cp:lastPrinted>
  <dcterms:created xsi:type="dcterms:W3CDTF">2019-02-25T10:58:00Z</dcterms:created>
  <dcterms:modified xsi:type="dcterms:W3CDTF">2019-02-25T10:58:00Z</dcterms:modified>
</cp:coreProperties>
</file>