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8E6798" w:rsidRDefault="000F058C" w:rsidP="004636C1">
      <w:pPr>
        <w:spacing w:after="0" w:line="240" w:lineRule="atLeast"/>
        <w:ind w:right="-57"/>
        <w:jc w:val="both"/>
        <w:rPr>
          <w:rFonts w:ascii="Arial" w:eastAsia="Times New Roman" w:hAnsi="Arial" w:cs="Arial"/>
          <w:b/>
          <w:bCs/>
          <w:sz w:val="24"/>
          <w:szCs w:val="24"/>
          <w:lang w:val="en-GB"/>
        </w:rPr>
      </w:pPr>
      <w:r w:rsidRPr="008E6798">
        <w:rPr>
          <w:rFonts w:ascii="Arial" w:eastAsia="Times New Roman" w:hAnsi="Arial" w:cs="Arial"/>
          <w:b/>
          <w:bCs/>
          <w:sz w:val="24"/>
          <w:szCs w:val="24"/>
          <w:lang w:val="en-GB"/>
        </w:rPr>
        <w:t>NATIONAL ASSEMBLY</w:t>
      </w:r>
    </w:p>
    <w:p w:rsidR="00762605" w:rsidRPr="008E6798" w:rsidRDefault="00762605" w:rsidP="00734E6C">
      <w:pPr>
        <w:tabs>
          <w:tab w:val="left" w:pos="709"/>
        </w:tabs>
        <w:spacing w:after="0" w:line="240" w:lineRule="atLeast"/>
        <w:ind w:right="-57"/>
        <w:jc w:val="both"/>
        <w:rPr>
          <w:rFonts w:ascii="Arial" w:eastAsia="Times New Roman" w:hAnsi="Arial" w:cs="Arial"/>
          <w:b/>
          <w:bCs/>
          <w:sz w:val="24"/>
          <w:szCs w:val="24"/>
          <w:lang w:val="en-GB"/>
        </w:rPr>
      </w:pPr>
    </w:p>
    <w:p w:rsidR="006F0CF8" w:rsidRPr="008E6798" w:rsidRDefault="006F0CF8" w:rsidP="006F0CF8">
      <w:pPr>
        <w:spacing w:after="0" w:line="320" w:lineRule="exact"/>
        <w:jc w:val="both"/>
        <w:rPr>
          <w:rFonts w:ascii="Arial" w:eastAsia="Times New Roman" w:hAnsi="Arial" w:cs="Arial"/>
          <w:b/>
          <w:bCs/>
          <w:sz w:val="24"/>
          <w:szCs w:val="24"/>
          <w:lang w:val="en-GB"/>
        </w:rPr>
      </w:pPr>
      <w:r w:rsidRPr="008E6798">
        <w:rPr>
          <w:rFonts w:ascii="Arial" w:eastAsia="Times New Roman" w:hAnsi="Arial" w:cs="Arial"/>
          <w:b/>
          <w:bCs/>
          <w:sz w:val="24"/>
          <w:szCs w:val="24"/>
          <w:lang w:val="en-GB"/>
        </w:rPr>
        <w:t>QUESTION FOR WRITTEN REPLY</w:t>
      </w:r>
    </w:p>
    <w:p w:rsidR="006F0CF8" w:rsidRPr="008E6798" w:rsidRDefault="006F0CF8" w:rsidP="006F0CF8">
      <w:pPr>
        <w:spacing w:after="0" w:line="320" w:lineRule="exact"/>
        <w:jc w:val="both"/>
        <w:rPr>
          <w:rFonts w:ascii="Arial" w:eastAsia="Times New Roman" w:hAnsi="Arial" w:cs="Arial"/>
          <w:b/>
          <w:bCs/>
          <w:sz w:val="24"/>
          <w:szCs w:val="24"/>
          <w:lang w:val="en-GB"/>
        </w:rPr>
      </w:pPr>
    </w:p>
    <w:p w:rsidR="006F0CF8" w:rsidRPr="008E6798" w:rsidRDefault="006F0CF8" w:rsidP="006F0CF8">
      <w:pPr>
        <w:keepNext/>
        <w:spacing w:after="0" w:line="320" w:lineRule="exact"/>
        <w:jc w:val="both"/>
        <w:outlineLvl w:val="0"/>
        <w:rPr>
          <w:rFonts w:ascii="Arial" w:eastAsia="Times New Roman" w:hAnsi="Arial" w:cs="Arial"/>
          <w:b/>
          <w:bCs/>
          <w:sz w:val="24"/>
          <w:szCs w:val="24"/>
          <w:lang w:val="en-GB"/>
        </w:rPr>
      </w:pPr>
      <w:r w:rsidRPr="008E6798">
        <w:rPr>
          <w:rFonts w:ascii="Arial" w:eastAsia="Times New Roman" w:hAnsi="Arial" w:cs="Arial"/>
          <w:b/>
          <w:bCs/>
          <w:sz w:val="24"/>
          <w:szCs w:val="24"/>
          <w:lang w:val="en-GB"/>
        </w:rPr>
        <w:t>QUESTION NO. 3223</w:t>
      </w:r>
    </w:p>
    <w:p w:rsidR="006F0CF8" w:rsidRPr="008E6798" w:rsidRDefault="006F0CF8" w:rsidP="006F0CF8">
      <w:pPr>
        <w:spacing w:after="0" w:line="240" w:lineRule="auto"/>
        <w:rPr>
          <w:rFonts w:ascii="Arial" w:eastAsia="Times New Roman" w:hAnsi="Arial" w:cs="Arial"/>
          <w:sz w:val="24"/>
          <w:szCs w:val="24"/>
          <w:lang w:val="en-GB"/>
        </w:rPr>
      </w:pPr>
    </w:p>
    <w:p w:rsidR="006F0CF8" w:rsidRPr="008E6798" w:rsidRDefault="006F0CF8" w:rsidP="006F0CF8">
      <w:pPr>
        <w:spacing w:after="0" w:line="320" w:lineRule="exact"/>
        <w:jc w:val="both"/>
        <w:rPr>
          <w:rFonts w:ascii="Arial" w:eastAsia="Times New Roman" w:hAnsi="Arial" w:cs="Arial"/>
          <w:b/>
          <w:bCs/>
          <w:sz w:val="24"/>
          <w:szCs w:val="24"/>
          <w:lang w:val="en-GB"/>
        </w:rPr>
      </w:pPr>
      <w:r w:rsidRPr="008E6798">
        <w:rPr>
          <w:rFonts w:ascii="Arial" w:eastAsia="Times New Roman" w:hAnsi="Arial" w:cs="Arial"/>
          <w:b/>
          <w:bCs/>
          <w:sz w:val="24"/>
          <w:szCs w:val="24"/>
          <w:lang w:val="en-GB"/>
        </w:rPr>
        <w:t>DATE OF PUBLICATION: FRIDAY 16 September, 2022</w:t>
      </w:r>
    </w:p>
    <w:p w:rsidR="006F0CF8" w:rsidRPr="008E6798" w:rsidRDefault="006F0CF8" w:rsidP="006F0CF8">
      <w:pPr>
        <w:spacing w:after="0" w:line="320" w:lineRule="exact"/>
        <w:jc w:val="both"/>
        <w:rPr>
          <w:rFonts w:ascii="Arial" w:eastAsia="Times New Roman" w:hAnsi="Arial" w:cs="Arial"/>
          <w:b/>
          <w:bCs/>
          <w:sz w:val="24"/>
          <w:szCs w:val="24"/>
          <w:lang w:val="en-GB"/>
        </w:rPr>
      </w:pPr>
    </w:p>
    <w:p w:rsidR="006F0CF8" w:rsidRPr="008E6798" w:rsidRDefault="006F0CF8" w:rsidP="006F0CF8">
      <w:pPr>
        <w:keepNext/>
        <w:spacing w:after="0" w:line="320" w:lineRule="exact"/>
        <w:jc w:val="both"/>
        <w:outlineLvl w:val="1"/>
        <w:rPr>
          <w:rFonts w:ascii="Arial" w:eastAsia="Times New Roman" w:hAnsi="Arial" w:cs="Arial"/>
          <w:b/>
          <w:bCs/>
          <w:sz w:val="24"/>
          <w:szCs w:val="24"/>
          <w:lang w:val="en-GB"/>
        </w:rPr>
      </w:pPr>
      <w:r w:rsidRPr="008E6798">
        <w:rPr>
          <w:rFonts w:ascii="Arial" w:eastAsia="Times New Roman" w:hAnsi="Arial" w:cs="Arial"/>
          <w:b/>
          <w:bCs/>
          <w:sz w:val="24"/>
          <w:szCs w:val="24"/>
          <w:lang w:val="en-GB"/>
        </w:rPr>
        <w:t>INTERNAL QUESTION PAPER 33 – 2022</w:t>
      </w:r>
    </w:p>
    <w:p w:rsidR="006F0CF8" w:rsidRPr="008E6798" w:rsidRDefault="006F0CF8" w:rsidP="006F0CF8">
      <w:pPr>
        <w:spacing w:after="0" w:line="240" w:lineRule="auto"/>
        <w:rPr>
          <w:rFonts w:ascii="Arial" w:eastAsia="Times New Roman" w:hAnsi="Arial" w:cs="Arial"/>
          <w:sz w:val="24"/>
          <w:szCs w:val="24"/>
          <w:lang w:val="en-GB"/>
        </w:rPr>
      </w:pPr>
    </w:p>
    <w:p w:rsidR="006F0CF8" w:rsidRPr="008E6798" w:rsidRDefault="006F0CF8" w:rsidP="006F0CF8">
      <w:pPr>
        <w:spacing w:before="100" w:beforeAutospacing="1" w:after="100" w:afterAutospacing="1" w:line="320" w:lineRule="atLeast"/>
        <w:ind w:left="720" w:hanging="720"/>
        <w:jc w:val="both"/>
        <w:outlineLvl w:val="0"/>
        <w:rPr>
          <w:rFonts w:ascii="Arial" w:hAnsi="Arial" w:cs="Arial"/>
          <w:sz w:val="24"/>
          <w:szCs w:val="24"/>
        </w:rPr>
      </w:pPr>
      <w:r w:rsidRPr="008E6798">
        <w:rPr>
          <w:rFonts w:ascii="Arial" w:hAnsi="Arial" w:cs="Arial"/>
          <w:b/>
          <w:bCs/>
          <w:sz w:val="24"/>
          <w:szCs w:val="24"/>
        </w:rPr>
        <w:t>3223.</w:t>
      </w:r>
      <w:r w:rsidRPr="008E6798">
        <w:rPr>
          <w:rFonts w:ascii="Arial" w:hAnsi="Arial" w:cs="Arial"/>
          <w:b/>
          <w:bCs/>
          <w:sz w:val="24"/>
          <w:szCs w:val="24"/>
        </w:rPr>
        <w:tab/>
        <w:t xml:space="preserve">Mr K P Sithole (IFP) </w:t>
      </w:r>
      <w:r w:rsidRPr="008E6798">
        <w:rPr>
          <w:rFonts w:ascii="Arial" w:hAnsi="Arial" w:cs="Arial"/>
          <w:b/>
          <w:sz w:val="24"/>
          <w:szCs w:val="24"/>
        </w:rPr>
        <w:t>to ask the Minister of Home Affairs</w:t>
      </w:r>
      <w:r w:rsidRPr="008E6798">
        <w:rPr>
          <w:rFonts w:ascii="Arial" w:hAnsi="Arial" w:cs="Arial"/>
          <w:b/>
          <w:sz w:val="24"/>
          <w:szCs w:val="24"/>
        </w:rPr>
        <w:fldChar w:fldCharType="begin"/>
      </w:r>
      <w:r w:rsidRPr="008E6798">
        <w:rPr>
          <w:rFonts w:ascii="Arial" w:hAnsi="Arial" w:cs="Arial"/>
          <w:sz w:val="24"/>
          <w:szCs w:val="24"/>
        </w:rPr>
        <w:instrText xml:space="preserve"> XE "</w:instrText>
      </w:r>
      <w:r w:rsidRPr="008E6798">
        <w:rPr>
          <w:rFonts w:ascii="Arial" w:hAnsi="Arial" w:cs="Arial"/>
          <w:b/>
          <w:sz w:val="24"/>
          <w:szCs w:val="24"/>
        </w:rPr>
        <w:instrText>Home Affairs</w:instrText>
      </w:r>
      <w:r w:rsidRPr="008E6798">
        <w:rPr>
          <w:rFonts w:ascii="Arial" w:hAnsi="Arial" w:cs="Arial"/>
          <w:sz w:val="24"/>
          <w:szCs w:val="24"/>
        </w:rPr>
        <w:instrText xml:space="preserve">" </w:instrText>
      </w:r>
      <w:r w:rsidRPr="008E6798">
        <w:rPr>
          <w:rFonts w:ascii="Arial" w:hAnsi="Arial" w:cs="Arial"/>
          <w:b/>
          <w:sz w:val="24"/>
          <w:szCs w:val="24"/>
        </w:rPr>
        <w:fldChar w:fldCharType="end"/>
      </w:r>
      <w:r w:rsidRPr="008E6798">
        <w:rPr>
          <w:rFonts w:ascii="Arial" w:hAnsi="Arial" w:cs="Arial"/>
          <w:b/>
          <w:sz w:val="24"/>
          <w:szCs w:val="24"/>
        </w:rPr>
        <w:t xml:space="preserve">: </w:t>
      </w:r>
    </w:p>
    <w:p w:rsidR="006F0CF8" w:rsidRPr="008E6798" w:rsidRDefault="006F0CF8" w:rsidP="006F0CF8">
      <w:pPr>
        <w:tabs>
          <w:tab w:val="left" w:pos="0"/>
        </w:tabs>
        <w:spacing w:before="100" w:beforeAutospacing="1" w:after="100" w:afterAutospacing="1" w:line="320" w:lineRule="atLeast"/>
        <w:ind w:left="6" w:hanging="6"/>
        <w:jc w:val="both"/>
        <w:outlineLvl w:val="0"/>
        <w:rPr>
          <w:rFonts w:ascii="Arial" w:hAnsi="Arial" w:cs="Arial"/>
          <w:sz w:val="24"/>
          <w:szCs w:val="24"/>
        </w:rPr>
      </w:pPr>
      <w:r w:rsidRPr="008E6798">
        <w:rPr>
          <w:rFonts w:ascii="Arial" w:hAnsi="Arial" w:cs="Arial"/>
          <w:sz w:val="24"/>
          <w:szCs w:val="24"/>
        </w:rPr>
        <w:t xml:space="preserve">What (a) number of fraudulent marriages </w:t>
      </w:r>
      <w:proofErr w:type="gramStart"/>
      <w:r w:rsidRPr="008E6798">
        <w:rPr>
          <w:rFonts w:ascii="Arial" w:hAnsi="Arial" w:cs="Arial"/>
          <w:sz w:val="24"/>
          <w:szCs w:val="24"/>
        </w:rPr>
        <w:t>has</w:t>
      </w:r>
      <w:proofErr w:type="gramEnd"/>
      <w:r w:rsidRPr="008E6798">
        <w:rPr>
          <w:rFonts w:ascii="Arial" w:hAnsi="Arial" w:cs="Arial"/>
          <w:sz w:val="24"/>
          <w:szCs w:val="24"/>
        </w:rPr>
        <w:t xml:space="preserve"> his department reversed since 1 January 2022 and (b) are the details of the steps that his department has taken to end fraudulent marriage certification?</w:t>
      </w:r>
      <w:r w:rsidRPr="008E6798">
        <w:rPr>
          <w:rFonts w:ascii="Arial" w:hAnsi="Arial" w:cs="Arial"/>
          <w:sz w:val="24"/>
          <w:szCs w:val="24"/>
        </w:rPr>
        <w:tab/>
      </w:r>
      <w:r w:rsidRPr="008E6798">
        <w:rPr>
          <w:rFonts w:ascii="Arial" w:hAnsi="Arial" w:cs="Arial"/>
          <w:sz w:val="24"/>
          <w:szCs w:val="24"/>
        </w:rPr>
        <w:tab/>
      </w:r>
      <w:r w:rsidRPr="008E6798">
        <w:rPr>
          <w:rFonts w:ascii="Arial" w:hAnsi="Arial" w:cs="Arial"/>
          <w:sz w:val="24"/>
          <w:szCs w:val="24"/>
        </w:rPr>
        <w:tab/>
      </w:r>
      <w:r w:rsidRPr="008E6798">
        <w:rPr>
          <w:rFonts w:ascii="Arial" w:hAnsi="Arial" w:cs="Arial"/>
          <w:sz w:val="24"/>
          <w:szCs w:val="24"/>
        </w:rPr>
        <w:tab/>
      </w:r>
      <w:r w:rsidRPr="008E6798">
        <w:rPr>
          <w:rFonts w:ascii="Arial" w:hAnsi="Arial" w:cs="Arial"/>
          <w:sz w:val="24"/>
          <w:szCs w:val="24"/>
        </w:rPr>
        <w:tab/>
        <w:t>NW3948E</w:t>
      </w:r>
    </w:p>
    <w:p w:rsidR="006F0CF8" w:rsidRPr="008E6798" w:rsidRDefault="006F0CF8" w:rsidP="006F0CF8">
      <w:pPr>
        <w:tabs>
          <w:tab w:val="left" w:pos="0"/>
        </w:tabs>
        <w:spacing w:before="100" w:beforeAutospacing="1" w:after="100" w:afterAutospacing="1" w:line="320" w:lineRule="atLeast"/>
        <w:ind w:left="426" w:hanging="426"/>
        <w:jc w:val="both"/>
        <w:outlineLvl w:val="0"/>
        <w:rPr>
          <w:rFonts w:ascii="Arial" w:eastAsia="Times New Roman" w:hAnsi="Arial" w:cs="Arial"/>
          <w:b/>
          <w:sz w:val="24"/>
          <w:szCs w:val="24"/>
          <w:lang w:val="en-GB"/>
        </w:rPr>
      </w:pPr>
      <w:r w:rsidRPr="008E6798">
        <w:rPr>
          <w:rFonts w:ascii="Arial" w:eastAsia="Times New Roman" w:hAnsi="Arial" w:cs="Arial"/>
          <w:b/>
          <w:sz w:val="24"/>
          <w:szCs w:val="24"/>
          <w:lang w:val="en-GB"/>
        </w:rPr>
        <w:t xml:space="preserve">Reply: </w:t>
      </w:r>
    </w:p>
    <w:p w:rsidR="006F0CF8" w:rsidRPr="008E6798" w:rsidRDefault="006F0CF8" w:rsidP="006F0CF8">
      <w:pPr>
        <w:numPr>
          <w:ilvl w:val="0"/>
          <w:numId w:val="22"/>
        </w:numPr>
        <w:tabs>
          <w:tab w:val="left" w:pos="567"/>
        </w:tabs>
        <w:spacing w:after="0" w:line="320" w:lineRule="atLeast"/>
        <w:ind w:left="567" w:hanging="567"/>
        <w:jc w:val="both"/>
        <w:outlineLvl w:val="0"/>
        <w:rPr>
          <w:rFonts w:ascii="Arial" w:hAnsi="Arial" w:cs="Arial"/>
          <w:bCs/>
          <w:sz w:val="24"/>
          <w:szCs w:val="24"/>
        </w:rPr>
      </w:pPr>
      <w:r w:rsidRPr="008E6798">
        <w:rPr>
          <w:rFonts w:ascii="Arial" w:hAnsi="Arial" w:cs="Arial"/>
          <w:bCs/>
          <w:sz w:val="24"/>
          <w:szCs w:val="24"/>
        </w:rPr>
        <w:t>Five hundred and fifty-three (553) fraudulent marriages have been finali</w:t>
      </w:r>
      <w:r w:rsidR="00043D1A" w:rsidRPr="008E6798">
        <w:rPr>
          <w:rFonts w:ascii="Arial" w:hAnsi="Arial" w:cs="Arial"/>
          <w:bCs/>
          <w:sz w:val="24"/>
          <w:szCs w:val="24"/>
        </w:rPr>
        <w:t>s</w:t>
      </w:r>
      <w:r w:rsidRPr="008E6798">
        <w:rPr>
          <w:rFonts w:ascii="Arial" w:hAnsi="Arial" w:cs="Arial"/>
          <w:bCs/>
          <w:sz w:val="24"/>
          <w:szCs w:val="24"/>
        </w:rPr>
        <w:t xml:space="preserve">ed since 1 January 2022. </w:t>
      </w:r>
    </w:p>
    <w:p w:rsidR="006F0CF8" w:rsidRPr="008E6798" w:rsidRDefault="006F0CF8" w:rsidP="006F0CF8">
      <w:pPr>
        <w:tabs>
          <w:tab w:val="left" w:pos="567"/>
        </w:tabs>
        <w:spacing w:after="0" w:line="320" w:lineRule="atLeast"/>
        <w:ind w:left="567"/>
        <w:jc w:val="both"/>
        <w:outlineLvl w:val="0"/>
        <w:rPr>
          <w:rFonts w:ascii="Arial" w:hAnsi="Arial" w:cs="Arial"/>
          <w:bCs/>
          <w:sz w:val="24"/>
          <w:szCs w:val="24"/>
        </w:rPr>
      </w:pPr>
    </w:p>
    <w:p w:rsidR="006F0CF8" w:rsidRPr="008E6798" w:rsidRDefault="006F0CF8" w:rsidP="006F0CF8">
      <w:pPr>
        <w:numPr>
          <w:ilvl w:val="0"/>
          <w:numId w:val="22"/>
        </w:numPr>
        <w:tabs>
          <w:tab w:val="left" w:pos="567"/>
        </w:tabs>
        <w:spacing w:after="0" w:line="320" w:lineRule="atLeast"/>
        <w:ind w:left="567" w:hanging="567"/>
        <w:jc w:val="both"/>
        <w:outlineLvl w:val="0"/>
        <w:rPr>
          <w:rFonts w:ascii="Arial" w:hAnsi="Arial" w:cs="Arial"/>
          <w:bCs/>
          <w:sz w:val="24"/>
          <w:szCs w:val="24"/>
        </w:rPr>
      </w:pPr>
      <w:r w:rsidRPr="008E6798">
        <w:rPr>
          <w:rFonts w:ascii="Arial" w:hAnsi="Arial" w:cs="Arial"/>
          <w:bCs/>
          <w:sz w:val="24"/>
          <w:szCs w:val="24"/>
        </w:rPr>
        <w:t xml:space="preserve">Due to the number of fraudulent marriages reported every year, the </w:t>
      </w:r>
      <w:r w:rsidR="00043D1A" w:rsidRPr="008E6798">
        <w:rPr>
          <w:rFonts w:ascii="Arial" w:hAnsi="Arial" w:cs="Arial"/>
          <w:bCs/>
          <w:sz w:val="24"/>
          <w:szCs w:val="24"/>
        </w:rPr>
        <w:t xml:space="preserve">department </w:t>
      </w:r>
      <w:r w:rsidR="00043D1A" w:rsidRPr="008E6798">
        <w:rPr>
          <w:rFonts w:ascii="Arial" w:eastAsia="Helvetica" w:hAnsi="Arial" w:cs="Arial"/>
          <w:bCs/>
          <w:sz w:val="24"/>
          <w:szCs w:val="24"/>
          <w:shd w:val="clear" w:color="auto" w:fill="FFFFFF"/>
        </w:rPr>
        <w:t>has</w:t>
      </w:r>
      <w:r w:rsidRPr="008E6798">
        <w:rPr>
          <w:rFonts w:ascii="Arial" w:hAnsi="Arial" w:cs="Arial"/>
          <w:bCs/>
          <w:sz w:val="24"/>
          <w:szCs w:val="24"/>
        </w:rPr>
        <w:t xml:space="preserve"> implemented measures that have largely contributed in reducing the number of fraudulent marriages, as follows:</w:t>
      </w:r>
    </w:p>
    <w:p w:rsidR="006F0CF8" w:rsidRPr="008E6798" w:rsidRDefault="006F0CF8" w:rsidP="006F0CF8">
      <w:pPr>
        <w:numPr>
          <w:ilvl w:val="0"/>
          <w:numId w:val="23"/>
        </w:numPr>
        <w:tabs>
          <w:tab w:val="clear" w:pos="420"/>
          <w:tab w:val="left" w:pos="993"/>
        </w:tabs>
        <w:spacing w:before="100" w:beforeAutospacing="1" w:after="100" w:afterAutospacing="1" w:line="320" w:lineRule="atLeast"/>
        <w:ind w:left="993" w:hanging="426"/>
        <w:jc w:val="both"/>
        <w:outlineLvl w:val="0"/>
        <w:rPr>
          <w:rFonts w:ascii="Arial" w:hAnsi="Arial" w:cs="Arial"/>
          <w:bCs/>
          <w:sz w:val="24"/>
          <w:szCs w:val="24"/>
        </w:rPr>
      </w:pPr>
      <w:r w:rsidRPr="008E6798">
        <w:rPr>
          <w:rFonts w:ascii="Arial" w:hAnsi="Arial" w:cs="Arial"/>
          <w:bCs/>
          <w:sz w:val="24"/>
          <w:szCs w:val="24"/>
        </w:rPr>
        <w:t>Introduction a new marriage register form (DHA-30) with requires a photo and thumbprint of the couples for verification purposes.</w:t>
      </w:r>
    </w:p>
    <w:p w:rsidR="006F0CF8" w:rsidRPr="008E6798" w:rsidRDefault="006F0CF8" w:rsidP="006F0CF8">
      <w:pPr>
        <w:numPr>
          <w:ilvl w:val="0"/>
          <w:numId w:val="23"/>
        </w:numPr>
        <w:tabs>
          <w:tab w:val="clear" w:pos="420"/>
          <w:tab w:val="left" w:pos="993"/>
        </w:tabs>
        <w:spacing w:before="100" w:beforeAutospacing="1" w:after="100" w:afterAutospacing="1" w:line="320" w:lineRule="atLeast"/>
        <w:ind w:left="993" w:hanging="426"/>
        <w:jc w:val="both"/>
        <w:outlineLvl w:val="0"/>
        <w:rPr>
          <w:rFonts w:ascii="Arial" w:hAnsi="Arial" w:cs="Arial"/>
          <w:bCs/>
          <w:sz w:val="24"/>
          <w:szCs w:val="24"/>
          <w:lang w:val="en-US" w:eastAsia="en-ZA"/>
        </w:rPr>
      </w:pPr>
      <w:r w:rsidRPr="008E6798">
        <w:rPr>
          <w:rFonts w:ascii="Arial" w:hAnsi="Arial" w:cs="Arial"/>
          <w:bCs/>
          <w:sz w:val="24"/>
          <w:szCs w:val="24"/>
        </w:rPr>
        <w:t>The Department requires prospective couples to make an appointment with nearest front office to verify the marital status and to subject themselves for brief interviews prior to registration of the marriage.</w:t>
      </w:r>
    </w:p>
    <w:p w:rsidR="006F0CF8" w:rsidRPr="008E6798" w:rsidRDefault="006F0CF8" w:rsidP="006F0CF8">
      <w:pPr>
        <w:numPr>
          <w:ilvl w:val="0"/>
          <w:numId w:val="23"/>
        </w:numPr>
        <w:tabs>
          <w:tab w:val="clear" w:pos="420"/>
          <w:tab w:val="left" w:pos="993"/>
        </w:tabs>
        <w:spacing w:before="100" w:beforeAutospacing="1" w:after="100" w:afterAutospacing="1" w:line="320" w:lineRule="atLeast"/>
        <w:ind w:left="993" w:hanging="426"/>
        <w:jc w:val="both"/>
        <w:outlineLvl w:val="0"/>
        <w:rPr>
          <w:rFonts w:ascii="Arial" w:hAnsi="Arial" w:cs="Arial"/>
          <w:bCs/>
          <w:sz w:val="24"/>
          <w:szCs w:val="24"/>
          <w:lang w:val="en-US" w:eastAsia="en-ZA"/>
        </w:rPr>
      </w:pPr>
      <w:r w:rsidRPr="008E6798">
        <w:rPr>
          <w:rFonts w:ascii="Arial" w:hAnsi="Arial" w:cs="Arial"/>
          <w:bCs/>
          <w:sz w:val="24"/>
          <w:szCs w:val="24"/>
          <w:lang w:val="en-US" w:eastAsia="en-ZA"/>
        </w:rPr>
        <w:t xml:space="preserve">Couples are also advised and forewarned that marriage is a legally binding contract and that they should be fully aware of the consequences.  Couples are thereby encouraged to seek legal advice regarding the benefits and disadvantages of accepting marriage, regardless of it being to a foreigner, as fraudulent marriages </w:t>
      </w:r>
      <w:r w:rsidR="00043D1A" w:rsidRPr="008E6798">
        <w:rPr>
          <w:rFonts w:ascii="Arial" w:hAnsi="Arial" w:cs="Arial"/>
          <w:bCs/>
          <w:sz w:val="24"/>
          <w:szCs w:val="24"/>
          <w:lang w:val="en-US" w:eastAsia="en-ZA"/>
        </w:rPr>
        <w:t xml:space="preserve">are </w:t>
      </w:r>
      <w:r w:rsidRPr="008E6798">
        <w:rPr>
          <w:rFonts w:ascii="Arial" w:hAnsi="Arial" w:cs="Arial"/>
          <w:bCs/>
          <w:sz w:val="24"/>
          <w:szCs w:val="24"/>
          <w:lang w:val="en-US" w:eastAsia="en-ZA"/>
        </w:rPr>
        <w:t>prevalent mainly with foreign nationals marrying South Africans for convenience purposes.</w:t>
      </w:r>
    </w:p>
    <w:p w:rsidR="006F0CF8" w:rsidRPr="008E6798" w:rsidRDefault="006F0CF8" w:rsidP="006F0CF8">
      <w:pPr>
        <w:tabs>
          <w:tab w:val="left" w:pos="0"/>
        </w:tabs>
        <w:spacing w:before="100" w:beforeAutospacing="1" w:after="100" w:afterAutospacing="1" w:line="320" w:lineRule="atLeast"/>
        <w:jc w:val="both"/>
        <w:outlineLvl w:val="0"/>
        <w:rPr>
          <w:rFonts w:ascii="Arial" w:hAnsi="Arial" w:cs="Arial"/>
          <w:bCs/>
          <w:sz w:val="24"/>
          <w:szCs w:val="24"/>
          <w:lang w:val="en-US" w:eastAsia="en-ZA"/>
        </w:rPr>
      </w:pPr>
    </w:p>
    <w:p w:rsidR="006F0CF8" w:rsidRPr="008E6798" w:rsidRDefault="006F0CF8" w:rsidP="006F0CF8">
      <w:pPr>
        <w:numPr>
          <w:ilvl w:val="0"/>
          <w:numId w:val="23"/>
        </w:numPr>
        <w:tabs>
          <w:tab w:val="clear" w:pos="420"/>
          <w:tab w:val="left" w:pos="0"/>
          <w:tab w:val="left" w:pos="993"/>
        </w:tabs>
        <w:spacing w:before="100" w:beforeAutospacing="1" w:after="100" w:afterAutospacing="1" w:line="320" w:lineRule="atLeast"/>
        <w:ind w:left="993" w:hanging="426"/>
        <w:jc w:val="both"/>
        <w:outlineLvl w:val="0"/>
        <w:rPr>
          <w:rFonts w:ascii="Arial" w:hAnsi="Arial" w:cs="Arial"/>
          <w:bCs/>
          <w:sz w:val="24"/>
          <w:szCs w:val="24"/>
        </w:rPr>
      </w:pPr>
      <w:r w:rsidRPr="008E6798">
        <w:rPr>
          <w:rFonts w:ascii="Arial" w:hAnsi="Arial" w:cs="Arial"/>
          <w:bCs/>
          <w:sz w:val="24"/>
          <w:szCs w:val="24"/>
        </w:rPr>
        <w:t>On the day of the marriage a couple must present the following documents to the person officiating the marriage ceremony:</w:t>
      </w:r>
    </w:p>
    <w:p w:rsidR="006F0CF8" w:rsidRPr="008E6798" w:rsidRDefault="006F0CF8" w:rsidP="006F0CF8">
      <w:pPr>
        <w:numPr>
          <w:ilvl w:val="0"/>
          <w:numId w:val="24"/>
        </w:numPr>
        <w:tabs>
          <w:tab w:val="clear" w:pos="840"/>
          <w:tab w:val="left" w:pos="1418"/>
        </w:tabs>
        <w:spacing w:beforeAutospacing="1" w:after="0" w:afterAutospacing="1" w:line="320" w:lineRule="atLeast"/>
        <w:ind w:left="1418" w:hanging="425"/>
        <w:rPr>
          <w:rFonts w:ascii="Arial" w:eastAsia="Helvetica" w:hAnsi="Arial" w:cs="Arial"/>
          <w:sz w:val="24"/>
          <w:szCs w:val="24"/>
          <w:shd w:val="clear" w:color="auto" w:fill="FFFFFF"/>
        </w:rPr>
      </w:pPr>
      <w:r w:rsidRPr="008E6798">
        <w:rPr>
          <w:rFonts w:ascii="Arial" w:eastAsia="Helvetica" w:hAnsi="Arial" w:cs="Arial"/>
          <w:sz w:val="24"/>
          <w:szCs w:val="24"/>
          <w:shd w:val="clear" w:color="auto" w:fill="FFFFFF"/>
        </w:rPr>
        <w:t xml:space="preserve">Identity </w:t>
      </w:r>
      <w:r w:rsidR="00043D1A" w:rsidRPr="008E6798">
        <w:rPr>
          <w:rFonts w:ascii="Arial" w:eastAsia="Helvetica" w:hAnsi="Arial" w:cs="Arial"/>
          <w:sz w:val="24"/>
          <w:szCs w:val="24"/>
          <w:shd w:val="clear" w:color="auto" w:fill="FFFFFF"/>
        </w:rPr>
        <w:t>documents (for</w:t>
      </w:r>
      <w:r w:rsidRPr="008E6798">
        <w:rPr>
          <w:rFonts w:ascii="Arial" w:eastAsia="Helvetica" w:hAnsi="Arial" w:cs="Arial"/>
          <w:sz w:val="24"/>
          <w:szCs w:val="24"/>
          <w:shd w:val="clear" w:color="auto" w:fill="FFFFFF"/>
        </w:rPr>
        <w:t xml:space="preserve"> each person getting married)</w:t>
      </w:r>
    </w:p>
    <w:p w:rsidR="006F0CF8" w:rsidRPr="008E6798" w:rsidRDefault="006F0CF8" w:rsidP="006F0CF8">
      <w:pPr>
        <w:numPr>
          <w:ilvl w:val="0"/>
          <w:numId w:val="24"/>
        </w:numPr>
        <w:tabs>
          <w:tab w:val="clear" w:pos="840"/>
          <w:tab w:val="left" w:pos="1418"/>
        </w:tabs>
        <w:spacing w:beforeAutospacing="1" w:after="0" w:afterAutospacing="1" w:line="320" w:lineRule="atLeast"/>
        <w:ind w:left="1418" w:hanging="425"/>
        <w:rPr>
          <w:rFonts w:ascii="Arial" w:eastAsia="Helvetica" w:hAnsi="Arial" w:cs="Arial"/>
          <w:sz w:val="24"/>
          <w:szCs w:val="24"/>
          <w:shd w:val="clear" w:color="auto" w:fill="FFFFFF"/>
        </w:rPr>
      </w:pPr>
      <w:r w:rsidRPr="008E6798">
        <w:rPr>
          <w:rFonts w:ascii="Arial" w:eastAsia="Helvetica" w:hAnsi="Arial" w:cs="Arial"/>
          <w:sz w:val="24"/>
          <w:szCs w:val="24"/>
          <w:shd w:val="clear" w:color="auto" w:fill="FFFFFF"/>
        </w:rPr>
        <w:lastRenderedPageBreak/>
        <w:t>If a foreign national is marrying a South African citizen, the non-citizen should present a valid passport as well as well as a completed BI-31 Form (Declaration for the Purpose of Marriage, Letter of no impediment to confirm that he/she is not married in country of origin)</w:t>
      </w:r>
    </w:p>
    <w:p w:rsidR="006F0CF8" w:rsidRPr="008E6798" w:rsidRDefault="006F0CF8" w:rsidP="006F0CF8">
      <w:pPr>
        <w:numPr>
          <w:ilvl w:val="0"/>
          <w:numId w:val="24"/>
        </w:numPr>
        <w:tabs>
          <w:tab w:val="clear" w:pos="840"/>
          <w:tab w:val="left" w:pos="1418"/>
        </w:tabs>
        <w:spacing w:beforeAutospacing="1" w:after="0" w:afterAutospacing="1" w:line="320" w:lineRule="atLeast"/>
        <w:ind w:left="1418" w:hanging="425"/>
        <w:rPr>
          <w:rFonts w:ascii="Arial" w:eastAsia="Helvetica" w:hAnsi="Arial" w:cs="Arial"/>
          <w:sz w:val="24"/>
          <w:szCs w:val="24"/>
          <w:shd w:val="clear" w:color="auto" w:fill="FFFFFF"/>
        </w:rPr>
      </w:pPr>
      <w:r w:rsidRPr="008E6798">
        <w:rPr>
          <w:rFonts w:ascii="Arial" w:eastAsia="Helvetica" w:hAnsi="Arial" w:cs="Arial"/>
          <w:sz w:val="24"/>
          <w:szCs w:val="24"/>
          <w:shd w:val="clear" w:color="auto" w:fill="FFFFFF"/>
        </w:rPr>
        <w:t xml:space="preserve">If the marriage is for a minor (a person under the age of 18 years), written consent is needed in the form of DHA32 by </w:t>
      </w:r>
      <w:proofErr w:type="gramStart"/>
      <w:r w:rsidRPr="008E6798">
        <w:rPr>
          <w:rFonts w:ascii="Arial" w:eastAsia="Helvetica" w:hAnsi="Arial" w:cs="Arial"/>
          <w:sz w:val="24"/>
          <w:szCs w:val="24"/>
          <w:shd w:val="clear" w:color="auto" w:fill="FFFFFF"/>
        </w:rPr>
        <w:t>both parents</w:t>
      </w:r>
      <w:proofErr w:type="gramEnd"/>
      <w:r w:rsidRPr="008E6798">
        <w:rPr>
          <w:rFonts w:ascii="Arial" w:eastAsia="Helvetica" w:hAnsi="Arial" w:cs="Arial"/>
          <w:sz w:val="24"/>
          <w:szCs w:val="24"/>
          <w:shd w:val="clear" w:color="auto" w:fill="FFFFFF"/>
        </w:rPr>
        <w:t>/ legal guardian or form DHA34 from the Commissioner of Child Welfare or a judge.  In the case where the marriage is between minors under the ages of 18 for boys or 15 for girls, written consent from the Minister of Home Affairs will also be required</w:t>
      </w:r>
    </w:p>
    <w:p w:rsidR="006F0CF8" w:rsidRPr="008E6798" w:rsidRDefault="006F0CF8" w:rsidP="006F0CF8">
      <w:pPr>
        <w:numPr>
          <w:ilvl w:val="0"/>
          <w:numId w:val="24"/>
        </w:numPr>
        <w:tabs>
          <w:tab w:val="clear" w:pos="840"/>
          <w:tab w:val="left" w:pos="1418"/>
        </w:tabs>
        <w:spacing w:beforeAutospacing="1" w:after="0" w:afterAutospacing="1" w:line="320" w:lineRule="atLeast"/>
        <w:ind w:left="1418" w:hanging="425"/>
        <w:rPr>
          <w:rFonts w:ascii="Arial" w:eastAsia="Helvetica" w:hAnsi="Arial" w:cs="Arial"/>
          <w:sz w:val="24"/>
          <w:szCs w:val="24"/>
          <w:shd w:val="clear" w:color="auto" w:fill="FFFFFF"/>
        </w:rPr>
      </w:pPr>
      <w:r w:rsidRPr="008E6798">
        <w:rPr>
          <w:rFonts w:ascii="Arial" w:eastAsia="Helvetica" w:hAnsi="Arial" w:cs="Arial"/>
          <w:sz w:val="24"/>
          <w:szCs w:val="24"/>
          <w:shd w:val="clear" w:color="auto" w:fill="FFFFFF"/>
        </w:rPr>
        <w:t>If any of the persons who are getting married are divorced, then the final decree of divorce should be furnished.</w:t>
      </w:r>
    </w:p>
    <w:p w:rsidR="006F0CF8" w:rsidRDefault="006F0CF8" w:rsidP="006F0CF8">
      <w:pPr>
        <w:numPr>
          <w:ilvl w:val="0"/>
          <w:numId w:val="24"/>
        </w:numPr>
        <w:tabs>
          <w:tab w:val="clear" w:pos="840"/>
          <w:tab w:val="left" w:pos="1418"/>
        </w:tabs>
        <w:spacing w:beforeAutospacing="1" w:after="0" w:afterAutospacing="1" w:line="320" w:lineRule="atLeast"/>
        <w:ind w:left="1418" w:hanging="425"/>
        <w:rPr>
          <w:rFonts w:ascii="Arial" w:eastAsia="Helvetica" w:hAnsi="Arial" w:cs="Arial"/>
          <w:sz w:val="24"/>
          <w:szCs w:val="24"/>
          <w:shd w:val="clear" w:color="auto" w:fill="FFFFFF"/>
        </w:rPr>
      </w:pPr>
      <w:r w:rsidRPr="008E6798">
        <w:rPr>
          <w:rFonts w:ascii="Arial" w:eastAsia="Helvetica" w:hAnsi="Arial" w:cs="Arial"/>
          <w:sz w:val="24"/>
          <w:szCs w:val="24"/>
          <w:shd w:val="clear" w:color="auto" w:fill="FFFFFF"/>
        </w:rPr>
        <w:t>If any of the persons who are getting married are widowed, the deceased spouse’s death certificate must be submitted.</w:t>
      </w:r>
    </w:p>
    <w:p w:rsidR="008E6798" w:rsidRPr="008E6798" w:rsidRDefault="008E6798" w:rsidP="008E6798">
      <w:pPr>
        <w:tabs>
          <w:tab w:val="left" w:pos="840"/>
          <w:tab w:val="left" w:pos="1418"/>
        </w:tabs>
        <w:spacing w:beforeAutospacing="1" w:after="0" w:afterAutospacing="1" w:line="320" w:lineRule="atLeast"/>
        <w:rPr>
          <w:rFonts w:ascii="Arial" w:eastAsia="Helvetica" w:hAnsi="Arial" w:cs="Arial"/>
          <w:b/>
          <w:sz w:val="24"/>
          <w:szCs w:val="24"/>
          <w:shd w:val="clear" w:color="auto" w:fill="FFFFFF"/>
        </w:rPr>
      </w:pPr>
      <w:r w:rsidRPr="008E6798">
        <w:rPr>
          <w:rFonts w:ascii="Arial" w:eastAsia="Helvetica" w:hAnsi="Arial" w:cs="Arial"/>
          <w:b/>
          <w:sz w:val="24"/>
          <w:szCs w:val="24"/>
          <w:shd w:val="clear" w:color="auto" w:fill="FFFFFF"/>
        </w:rPr>
        <w:t>END</w:t>
      </w:r>
    </w:p>
    <w:p w:rsidR="00A62EC9" w:rsidRPr="008E6798" w:rsidRDefault="00A62EC9"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8E6798" w:rsidRDefault="00D172FE"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sidRPr="008E6798">
        <w:rPr>
          <w:rFonts w:ascii="Arial" w:hAnsi="Arial" w:cs="Arial"/>
          <w:sz w:val="24"/>
          <w:szCs w:val="24"/>
        </w:rPr>
        <w:tab/>
      </w:r>
    </w:p>
    <w:sectPr w:rsidR="00456148" w:rsidRPr="008E6798"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77" w:rsidRDefault="00701677" w:rsidP="00670234">
      <w:pPr>
        <w:spacing w:after="0" w:line="240" w:lineRule="auto"/>
      </w:pPr>
      <w:r>
        <w:separator/>
      </w:r>
    </w:p>
  </w:endnote>
  <w:endnote w:type="continuationSeparator" w:id="0">
    <w:p w:rsidR="00701677" w:rsidRDefault="0070167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2000E3"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3223. </w:t>
    </w:r>
    <w:r w:rsidRPr="006F0CF8">
      <w:rPr>
        <w:rFonts w:ascii="Arial" w:eastAsia="Times New Roman" w:hAnsi="Arial" w:cs="Arial"/>
        <w:b/>
        <w:bCs/>
        <w:sz w:val="20"/>
        <w:szCs w:val="20"/>
      </w:rPr>
      <w:t>Mr K P Sithole (IFP</w:t>
    </w:r>
    <w:r w:rsidRPr="000F2013">
      <w:rPr>
        <w:rFonts w:ascii="Arial" w:eastAsia="Times New Roman" w:hAnsi="Arial" w:cs="Arial"/>
        <w:b/>
        <w:bCs/>
        <w:sz w:val="20"/>
        <w:szCs w:val="20"/>
      </w:rPr>
      <w:t>)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667789" w:rsidRPr="00667789">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0F2013"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3</w:t>
    </w:r>
    <w:r w:rsidR="006F0CF8">
      <w:rPr>
        <w:rFonts w:ascii="Arial" w:eastAsia="Times New Roman" w:hAnsi="Arial" w:cs="Arial"/>
        <w:b/>
        <w:bCs/>
        <w:sz w:val="20"/>
        <w:szCs w:val="20"/>
      </w:rPr>
      <w:t>223</w:t>
    </w:r>
    <w:r>
      <w:rPr>
        <w:rFonts w:ascii="Arial" w:eastAsia="Times New Roman" w:hAnsi="Arial" w:cs="Arial"/>
        <w:b/>
        <w:bCs/>
        <w:sz w:val="20"/>
        <w:szCs w:val="20"/>
      </w:rPr>
      <w:t xml:space="preserve">. </w:t>
    </w:r>
    <w:r w:rsidR="006F0CF8" w:rsidRPr="006F0CF8">
      <w:rPr>
        <w:rFonts w:ascii="Arial" w:eastAsia="Times New Roman" w:hAnsi="Arial" w:cs="Arial"/>
        <w:b/>
        <w:bCs/>
        <w:sz w:val="20"/>
        <w:szCs w:val="20"/>
      </w:rPr>
      <w:t>Mr K P Sithole (IFP</w:t>
    </w:r>
    <w:r w:rsidRPr="000F2013">
      <w:rPr>
        <w:rFonts w:ascii="Arial" w:eastAsia="Times New Roman" w:hAnsi="Arial" w:cs="Arial"/>
        <w:b/>
        <w:bCs/>
        <w:sz w:val="20"/>
        <w:szCs w:val="20"/>
      </w:rPr>
      <w:t xml:space="preserve">) to ask the Minister of Home </w:t>
    </w:r>
    <w:proofErr w:type="gramStart"/>
    <w:r w:rsidRPr="000F2013">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77" w:rsidRDefault="00701677" w:rsidP="00670234">
      <w:pPr>
        <w:spacing w:after="0" w:line="240" w:lineRule="auto"/>
      </w:pPr>
      <w:r>
        <w:separator/>
      </w:r>
    </w:p>
  </w:footnote>
  <w:footnote w:type="continuationSeparator" w:id="0">
    <w:p w:rsidR="00701677" w:rsidRDefault="0070167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667789">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6B5A2"/>
    <w:multiLevelType w:val="singleLevel"/>
    <w:tmpl w:val="C6F6B5A2"/>
    <w:lvl w:ilvl="0">
      <w:start w:val="1"/>
      <w:numFmt w:val="bullet"/>
      <w:lvlText w:val=""/>
      <w:lvlJc w:val="left"/>
      <w:pPr>
        <w:tabs>
          <w:tab w:val="left" w:pos="420"/>
        </w:tabs>
        <w:ind w:left="420" w:hanging="420"/>
      </w:pPr>
      <w:rPr>
        <w:rFonts w:ascii="Wingdings" w:hAnsi="Wingdings" w:hint="default"/>
      </w:rPr>
    </w:lvl>
  </w:abstractNum>
  <w:abstractNum w:abstractNumId="1">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441A6F"/>
    <w:multiLevelType w:val="singleLevel"/>
    <w:tmpl w:val="4B441A6F"/>
    <w:lvl w:ilvl="0">
      <w:start w:val="1"/>
      <w:numFmt w:val="bullet"/>
      <w:lvlText w:val=""/>
      <w:lvlJc w:val="left"/>
      <w:pPr>
        <w:tabs>
          <w:tab w:val="left" w:pos="840"/>
        </w:tabs>
        <w:ind w:left="840" w:hanging="420"/>
      </w:pPr>
      <w:rPr>
        <w:rFonts w:ascii="Wingdings" w:hAnsi="Wingdings" w:hint="default"/>
      </w:rPr>
    </w:lvl>
  </w:abstractNum>
  <w:abstractNum w:abstractNumId="13">
    <w:nsid w:val="4D5061A0"/>
    <w:multiLevelType w:val="singleLevel"/>
    <w:tmpl w:val="4D5061A0"/>
    <w:lvl w:ilvl="0">
      <w:start w:val="1"/>
      <w:numFmt w:val="lowerLetter"/>
      <w:lvlText w:val="%1)"/>
      <w:lvlJc w:val="left"/>
      <w:pPr>
        <w:tabs>
          <w:tab w:val="left" w:pos="425"/>
        </w:tabs>
        <w:ind w:left="425" w:hanging="425"/>
      </w:pPr>
      <w:rPr>
        <w:rFonts w:hint="default"/>
      </w:rPr>
    </w:lvl>
  </w:abstractNum>
  <w:abstractNum w:abstractNumId="14">
    <w:nsid w:val="583C42F2"/>
    <w:multiLevelType w:val="singleLevel"/>
    <w:tmpl w:val="7A3CD660"/>
    <w:lvl w:ilvl="0">
      <w:start w:val="1"/>
      <w:numFmt w:val="lowerLetter"/>
      <w:lvlText w:val="(%1)"/>
      <w:lvlJc w:val="left"/>
      <w:rPr>
        <w:rFonts w:ascii="Arial" w:eastAsia="Calibri" w:hAnsi="Arial" w:cs="Arial"/>
      </w:rPr>
    </w:lvl>
  </w:abstractNum>
  <w:abstractNum w:abstractNumId="1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7452245"/>
    <w:multiLevelType w:val="hybridMultilevel"/>
    <w:tmpl w:val="0726A408"/>
    <w:lvl w:ilvl="0" w:tplc="CA2A3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1"/>
  </w:num>
  <w:num w:numId="2">
    <w:abstractNumId w:val="7"/>
  </w:num>
  <w:num w:numId="3">
    <w:abstractNumId w:val="5"/>
  </w:num>
  <w:num w:numId="4">
    <w:abstractNumId w:val="16"/>
  </w:num>
  <w:num w:numId="5">
    <w:abstractNumId w:val="9"/>
  </w:num>
  <w:num w:numId="6">
    <w:abstractNumId w:val="4"/>
  </w:num>
  <w:num w:numId="7">
    <w:abstractNumId w:val="17"/>
  </w:num>
  <w:num w:numId="8">
    <w:abstractNumId w:val="23"/>
  </w:num>
  <w:num w:numId="9">
    <w:abstractNumId w:val="20"/>
  </w:num>
  <w:num w:numId="10">
    <w:abstractNumId w:val="15"/>
  </w:num>
  <w:num w:numId="11">
    <w:abstractNumId w:val="10"/>
  </w:num>
  <w:num w:numId="12">
    <w:abstractNumId w:val="21"/>
  </w:num>
  <w:num w:numId="13">
    <w:abstractNumId w:val="6"/>
  </w:num>
  <w:num w:numId="14">
    <w:abstractNumId w:val="1"/>
  </w:num>
  <w:num w:numId="15">
    <w:abstractNumId w:val="3"/>
  </w:num>
  <w:num w:numId="16">
    <w:abstractNumId w:val="18"/>
  </w:num>
  <w:num w:numId="17">
    <w:abstractNumId w:val="22"/>
  </w:num>
  <w:num w:numId="18">
    <w:abstractNumId w:val="2"/>
  </w:num>
  <w:num w:numId="19">
    <w:abstractNumId w:val="8"/>
  </w:num>
  <w:num w:numId="20">
    <w:abstractNumId w:val="13"/>
  </w:num>
  <w:num w:numId="21">
    <w:abstractNumId w:val="19"/>
  </w:num>
  <w:num w:numId="22">
    <w:abstractNumId w:val="14"/>
  </w:num>
  <w:num w:numId="23">
    <w:abstractNumId w:val="0"/>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3D1A"/>
    <w:rsid w:val="00045790"/>
    <w:rsid w:val="00084040"/>
    <w:rsid w:val="000D1196"/>
    <w:rsid w:val="000D66B3"/>
    <w:rsid w:val="000E41EA"/>
    <w:rsid w:val="000F058C"/>
    <w:rsid w:val="000F2013"/>
    <w:rsid w:val="00100657"/>
    <w:rsid w:val="00110627"/>
    <w:rsid w:val="00157708"/>
    <w:rsid w:val="001752C2"/>
    <w:rsid w:val="001973ED"/>
    <w:rsid w:val="0019774F"/>
    <w:rsid w:val="001B760D"/>
    <w:rsid w:val="001C1F2A"/>
    <w:rsid w:val="001C66A5"/>
    <w:rsid w:val="001D77EA"/>
    <w:rsid w:val="001D78CD"/>
    <w:rsid w:val="001E1750"/>
    <w:rsid w:val="001E5647"/>
    <w:rsid w:val="002000E3"/>
    <w:rsid w:val="00217B15"/>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C7778"/>
    <w:rsid w:val="002D3E3A"/>
    <w:rsid w:val="002E7AF7"/>
    <w:rsid w:val="002F19DD"/>
    <w:rsid w:val="00304632"/>
    <w:rsid w:val="003169E3"/>
    <w:rsid w:val="00320764"/>
    <w:rsid w:val="0033176B"/>
    <w:rsid w:val="003375F8"/>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C31D1"/>
    <w:rsid w:val="004C7F33"/>
    <w:rsid w:val="004D148A"/>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160BE"/>
    <w:rsid w:val="006248F0"/>
    <w:rsid w:val="00626C37"/>
    <w:rsid w:val="00644F74"/>
    <w:rsid w:val="00647E6D"/>
    <w:rsid w:val="00656E45"/>
    <w:rsid w:val="006629CD"/>
    <w:rsid w:val="00667789"/>
    <w:rsid w:val="00670234"/>
    <w:rsid w:val="006751DF"/>
    <w:rsid w:val="00676248"/>
    <w:rsid w:val="006768B7"/>
    <w:rsid w:val="0068214C"/>
    <w:rsid w:val="0069577C"/>
    <w:rsid w:val="00696968"/>
    <w:rsid w:val="006A10F0"/>
    <w:rsid w:val="006A531F"/>
    <w:rsid w:val="006A5BA0"/>
    <w:rsid w:val="006B3BC4"/>
    <w:rsid w:val="006B518E"/>
    <w:rsid w:val="006C7F99"/>
    <w:rsid w:val="006D0A19"/>
    <w:rsid w:val="006D1E58"/>
    <w:rsid w:val="006D66AF"/>
    <w:rsid w:val="006D6AA8"/>
    <w:rsid w:val="006F0CF8"/>
    <w:rsid w:val="006F1BE6"/>
    <w:rsid w:val="006F7E32"/>
    <w:rsid w:val="00701677"/>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41947"/>
    <w:rsid w:val="0085172E"/>
    <w:rsid w:val="008527AC"/>
    <w:rsid w:val="00852E87"/>
    <w:rsid w:val="00854747"/>
    <w:rsid w:val="00856D09"/>
    <w:rsid w:val="00880A83"/>
    <w:rsid w:val="00880EAC"/>
    <w:rsid w:val="00887B66"/>
    <w:rsid w:val="0089675E"/>
    <w:rsid w:val="008C5D66"/>
    <w:rsid w:val="008D3A20"/>
    <w:rsid w:val="008D4304"/>
    <w:rsid w:val="008D66A6"/>
    <w:rsid w:val="008E10FC"/>
    <w:rsid w:val="008E5380"/>
    <w:rsid w:val="008E6798"/>
    <w:rsid w:val="008F0607"/>
    <w:rsid w:val="00912966"/>
    <w:rsid w:val="00915673"/>
    <w:rsid w:val="00920FEB"/>
    <w:rsid w:val="00922B4F"/>
    <w:rsid w:val="00923CEC"/>
    <w:rsid w:val="0093114C"/>
    <w:rsid w:val="009448E4"/>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6F00"/>
    <w:rsid w:val="00A44259"/>
    <w:rsid w:val="00A53DDA"/>
    <w:rsid w:val="00A62EC9"/>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111C"/>
    <w:rsid w:val="00CA4EDF"/>
    <w:rsid w:val="00CA6A29"/>
    <w:rsid w:val="00CB3415"/>
    <w:rsid w:val="00CB36BE"/>
    <w:rsid w:val="00CB5F56"/>
    <w:rsid w:val="00CB6D85"/>
    <w:rsid w:val="00CC2E4D"/>
    <w:rsid w:val="00CC7998"/>
    <w:rsid w:val="00CF06B6"/>
    <w:rsid w:val="00D04FFC"/>
    <w:rsid w:val="00D172FE"/>
    <w:rsid w:val="00D1773F"/>
    <w:rsid w:val="00D17A3C"/>
    <w:rsid w:val="00D17F6A"/>
    <w:rsid w:val="00D205CE"/>
    <w:rsid w:val="00D21904"/>
    <w:rsid w:val="00D30C94"/>
    <w:rsid w:val="00D32CA0"/>
    <w:rsid w:val="00D3387F"/>
    <w:rsid w:val="00D362A9"/>
    <w:rsid w:val="00D36321"/>
    <w:rsid w:val="00D4528B"/>
    <w:rsid w:val="00D54A32"/>
    <w:rsid w:val="00D85751"/>
    <w:rsid w:val="00DA6DD5"/>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557C"/>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6133-E939-4090-B6DD-51C156A3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2022-10-03T11:52:00Z</dcterms:created>
  <dcterms:modified xsi:type="dcterms:W3CDTF">2022-10-03T11:52:00Z</dcterms:modified>
</cp:coreProperties>
</file>