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AC49CF" w:rsidRDefault="00AC49CF" w:rsidP="002561C9">
      <w:pPr>
        <w:outlineLvl w:val="0"/>
        <w:rPr>
          <w:rFonts w:ascii="Arial" w:hAnsi="Arial" w:cs="Arial"/>
          <w:sz w:val="20"/>
          <w:szCs w:val="20"/>
        </w:rPr>
      </w:pPr>
    </w:p>
    <w:p w:rsidR="00F62A9A" w:rsidRDefault="00F62A9A" w:rsidP="006E7BE6">
      <w:pPr>
        <w:spacing w:line="360" w:lineRule="auto"/>
        <w:jc w:val="both"/>
        <w:rPr>
          <w:rFonts w:ascii="Arial" w:hAnsi="Arial" w:cs="Arial"/>
        </w:rPr>
      </w:pPr>
      <w:bookmarkStart w:id="0" w:name="_GoBack"/>
      <w:bookmarkEnd w:id="0"/>
    </w:p>
    <w:p w:rsidR="00F62A9A" w:rsidRPr="00F17AD9" w:rsidRDefault="00F62A9A" w:rsidP="00F62A9A">
      <w:pPr>
        <w:ind w:left="720" w:right="-46" w:hanging="720"/>
        <w:jc w:val="right"/>
        <w:outlineLvl w:val="0"/>
        <w:rPr>
          <w:rFonts w:ascii="Arial" w:hAnsi="Arial" w:cs="Arial"/>
          <w:b/>
          <w:lang w:val="en-GB"/>
        </w:rPr>
      </w:pPr>
      <w:r w:rsidRPr="00F17AD9">
        <w:rPr>
          <w:rFonts w:ascii="Arial" w:hAnsi="Arial" w:cs="Arial"/>
          <w:b/>
          <w:lang w:val="en-GB"/>
        </w:rPr>
        <w:t>36/1/4/1/2017</w:t>
      </w:r>
      <w:r>
        <w:rPr>
          <w:rFonts w:ascii="Arial" w:hAnsi="Arial" w:cs="Arial"/>
          <w:b/>
          <w:lang w:val="en-GB"/>
        </w:rPr>
        <w:t>00406</w:t>
      </w:r>
    </w:p>
    <w:p w:rsidR="00F62A9A" w:rsidRPr="00F17AD9" w:rsidRDefault="00F62A9A" w:rsidP="00F62A9A">
      <w:pPr>
        <w:ind w:left="720" w:hanging="720"/>
        <w:jc w:val="center"/>
        <w:outlineLvl w:val="0"/>
        <w:rPr>
          <w:rFonts w:ascii="Arial" w:hAnsi="Arial" w:cs="Arial"/>
          <w:b/>
          <w:lang w:val="en-GB"/>
        </w:rPr>
      </w:pPr>
      <w:r w:rsidRPr="00F17AD9">
        <w:rPr>
          <w:rFonts w:ascii="Arial" w:hAnsi="Arial" w:cs="Arial"/>
          <w:b/>
          <w:lang w:val="en-GB"/>
        </w:rPr>
        <w:t>NATIONAL ASSEMBLY</w:t>
      </w:r>
    </w:p>
    <w:p w:rsidR="00F62A9A" w:rsidRPr="00F17AD9" w:rsidRDefault="00F62A9A" w:rsidP="00F62A9A">
      <w:pPr>
        <w:ind w:left="720" w:hanging="720"/>
        <w:jc w:val="both"/>
        <w:outlineLvl w:val="0"/>
        <w:rPr>
          <w:rFonts w:ascii="Arial" w:hAnsi="Arial" w:cs="Arial"/>
          <w:b/>
          <w:u w:val="single"/>
          <w:lang w:val="en-GB"/>
        </w:rPr>
      </w:pPr>
    </w:p>
    <w:p w:rsidR="00F62A9A" w:rsidRPr="00F17AD9" w:rsidRDefault="00F62A9A" w:rsidP="00F62A9A">
      <w:pPr>
        <w:ind w:left="720" w:hanging="720"/>
        <w:jc w:val="both"/>
        <w:outlineLvl w:val="0"/>
        <w:rPr>
          <w:rFonts w:ascii="Arial" w:hAnsi="Arial" w:cs="Arial"/>
          <w:b/>
          <w:u w:val="single"/>
          <w:lang w:val="en-GB"/>
        </w:rPr>
      </w:pPr>
      <w:r w:rsidRPr="00F17AD9">
        <w:rPr>
          <w:rFonts w:ascii="Arial" w:hAnsi="Arial" w:cs="Arial"/>
          <w:b/>
          <w:u w:val="single"/>
          <w:lang w:val="en-GB"/>
        </w:rPr>
        <w:t>FOR WRITTEN REPLY</w:t>
      </w:r>
    </w:p>
    <w:p w:rsidR="00F62A9A" w:rsidRPr="00F17AD9" w:rsidRDefault="00F62A9A" w:rsidP="00F62A9A">
      <w:pPr>
        <w:ind w:left="720" w:hanging="720"/>
        <w:jc w:val="both"/>
        <w:outlineLvl w:val="0"/>
        <w:rPr>
          <w:rFonts w:ascii="Arial" w:hAnsi="Arial" w:cs="Arial"/>
          <w:b/>
          <w:u w:val="single"/>
          <w:lang w:val="en-GB"/>
        </w:rPr>
      </w:pPr>
    </w:p>
    <w:p w:rsidR="00F62A9A" w:rsidRPr="00F17AD9" w:rsidRDefault="00F62A9A" w:rsidP="00F62A9A">
      <w:pPr>
        <w:ind w:left="720" w:hanging="720"/>
        <w:jc w:val="both"/>
        <w:outlineLvl w:val="0"/>
        <w:rPr>
          <w:rFonts w:ascii="Arial" w:hAnsi="Arial" w:cs="Arial"/>
          <w:b/>
          <w:u w:val="single"/>
          <w:lang w:val="en-GB"/>
        </w:rPr>
      </w:pPr>
      <w:r w:rsidRPr="00F17AD9">
        <w:rPr>
          <w:rFonts w:ascii="Arial" w:hAnsi="Arial" w:cs="Arial"/>
          <w:b/>
          <w:u w:val="single"/>
          <w:lang w:val="en-GB"/>
        </w:rPr>
        <w:t>QUESTION 3213</w:t>
      </w:r>
    </w:p>
    <w:p w:rsidR="00F62A9A" w:rsidRPr="00F17AD9" w:rsidRDefault="00F62A9A" w:rsidP="00F62A9A">
      <w:pPr>
        <w:ind w:left="720" w:hanging="720"/>
        <w:jc w:val="both"/>
        <w:outlineLvl w:val="0"/>
        <w:rPr>
          <w:rFonts w:ascii="Arial" w:hAnsi="Arial" w:cs="Arial"/>
          <w:b/>
          <w:u w:val="single"/>
          <w:lang w:val="en-GB"/>
        </w:rPr>
      </w:pPr>
    </w:p>
    <w:p w:rsidR="00F62A9A" w:rsidRPr="00F17AD9" w:rsidRDefault="00F62A9A" w:rsidP="00F62A9A">
      <w:pPr>
        <w:ind w:left="720" w:right="-188" w:hanging="720"/>
        <w:jc w:val="center"/>
        <w:outlineLvl w:val="0"/>
        <w:rPr>
          <w:rFonts w:ascii="Arial" w:hAnsi="Arial" w:cs="Arial"/>
          <w:b/>
          <w:u w:val="single"/>
          <w:lang w:val="en-GB"/>
        </w:rPr>
      </w:pPr>
      <w:r w:rsidRPr="00F17AD9">
        <w:rPr>
          <w:rFonts w:ascii="Arial" w:hAnsi="Arial" w:cs="Arial"/>
          <w:b/>
          <w:u w:val="single"/>
          <w:lang w:val="en-GB"/>
        </w:rPr>
        <w:t>DATE OF PUBLICATION IN INTERNAL QUESTION PAPER: 20 OCTOBER 2017</w:t>
      </w:r>
    </w:p>
    <w:p w:rsidR="00F62A9A" w:rsidRPr="00F17AD9" w:rsidRDefault="00F62A9A" w:rsidP="00F62A9A">
      <w:pPr>
        <w:jc w:val="center"/>
        <w:rPr>
          <w:rFonts w:ascii="Arial" w:hAnsi="Arial" w:cs="Arial"/>
          <w:b/>
          <w:u w:val="single"/>
          <w:lang w:val="en-GB"/>
        </w:rPr>
      </w:pPr>
      <w:r w:rsidRPr="00F17AD9">
        <w:rPr>
          <w:rFonts w:ascii="Arial" w:hAnsi="Arial" w:cs="Arial"/>
          <w:b/>
          <w:u w:val="single"/>
          <w:lang w:val="en-GB"/>
        </w:rPr>
        <w:t>(INTERNAL QUESTION PAPER NO 37-2017)</w:t>
      </w:r>
    </w:p>
    <w:p w:rsidR="00F62A9A" w:rsidRDefault="00F62A9A" w:rsidP="00F62A9A">
      <w:pPr>
        <w:ind w:left="851" w:hanging="851"/>
        <w:rPr>
          <w:rFonts w:ascii="Arial" w:hAnsi="Arial" w:cs="Arial"/>
          <w:b/>
        </w:rPr>
      </w:pPr>
    </w:p>
    <w:p w:rsidR="00F62A9A" w:rsidRPr="00F17AD9" w:rsidRDefault="00F62A9A" w:rsidP="00F62A9A">
      <w:pPr>
        <w:ind w:left="851" w:hanging="851"/>
        <w:rPr>
          <w:rFonts w:ascii="Arial" w:hAnsi="Arial" w:cs="Arial"/>
          <w:b/>
          <w:color w:val="000000"/>
        </w:rPr>
      </w:pPr>
      <w:r w:rsidRPr="00F17AD9">
        <w:rPr>
          <w:rFonts w:ascii="Arial" w:hAnsi="Arial" w:cs="Arial"/>
          <w:b/>
        </w:rPr>
        <w:t>3213.</w:t>
      </w:r>
      <w:r w:rsidRPr="00F17AD9">
        <w:rPr>
          <w:rFonts w:ascii="Arial" w:hAnsi="Arial" w:cs="Arial"/>
          <w:b/>
        </w:rPr>
        <w:tab/>
      </w:r>
      <w:proofErr w:type="spellStart"/>
      <w:r w:rsidRPr="00F17AD9">
        <w:rPr>
          <w:rFonts w:ascii="Arial" w:hAnsi="Arial" w:cs="Arial"/>
          <w:b/>
        </w:rPr>
        <w:t>Mr</w:t>
      </w:r>
      <w:proofErr w:type="spellEnd"/>
      <w:r w:rsidRPr="00F17AD9">
        <w:rPr>
          <w:rFonts w:ascii="Arial" w:hAnsi="Arial" w:cs="Arial"/>
          <w:b/>
        </w:rPr>
        <w:t xml:space="preserve"> M G P </w:t>
      </w:r>
      <w:proofErr w:type="spellStart"/>
      <w:r w:rsidRPr="00F17AD9">
        <w:rPr>
          <w:rFonts w:ascii="Arial" w:hAnsi="Arial" w:cs="Arial"/>
          <w:b/>
        </w:rPr>
        <w:t>Lekota</w:t>
      </w:r>
      <w:proofErr w:type="spellEnd"/>
      <w:r w:rsidRPr="00F17AD9">
        <w:rPr>
          <w:rFonts w:ascii="Arial" w:hAnsi="Arial" w:cs="Arial"/>
          <w:b/>
        </w:rPr>
        <w:t xml:space="preserve"> (Cope) to ask the Minister of </w:t>
      </w:r>
      <w:r w:rsidRPr="00F17AD9">
        <w:rPr>
          <w:rFonts w:ascii="Arial" w:hAnsi="Arial" w:cs="Arial"/>
          <w:b/>
          <w:color w:val="000000"/>
        </w:rPr>
        <w:t>Police:</w:t>
      </w:r>
    </w:p>
    <w:p w:rsidR="00F62A9A" w:rsidRDefault="00F62A9A" w:rsidP="00F62A9A">
      <w:pPr>
        <w:jc w:val="both"/>
        <w:rPr>
          <w:rFonts w:ascii="Arial" w:hAnsi="Arial" w:cs="Arial"/>
          <w:color w:val="000000"/>
        </w:rPr>
      </w:pPr>
    </w:p>
    <w:p w:rsidR="00F62A9A" w:rsidRDefault="00F62A9A" w:rsidP="00F62A9A">
      <w:pPr>
        <w:jc w:val="both"/>
        <w:rPr>
          <w:rFonts w:ascii="Arial" w:hAnsi="Arial" w:cs="Arial"/>
          <w:color w:val="000000"/>
        </w:rPr>
      </w:pPr>
      <w:r w:rsidRPr="00F17AD9">
        <w:rPr>
          <w:rFonts w:ascii="Arial" w:hAnsi="Arial" w:cs="Arial"/>
          <w:color w:val="000000"/>
        </w:rPr>
        <w:t xml:space="preserve">Whether, with reference to his involvement and conduct on the N1 highway with members of the SA Police Service (details furnished) during the arrest of 10 men who were allegedly suspects in the killings that took place in the </w:t>
      </w:r>
      <w:proofErr w:type="spellStart"/>
      <w:r w:rsidRPr="00F17AD9">
        <w:rPr>
          <w:rFonts w:ascii="Arial" w:hAnsi="Arial" w:cs="Arial"/>
          <w:color w:val="000000"/>
        </w:rPr>
        <w:t>Marikana</w:t>
      </w:r>
      <w:proofErr w:type="spellEnd"/>
      <w:r w:rsidRPr="00F17AD9">
        <w:rPr>
          <w:rFonts w:ascii="Arial" w:hAnsi="Arial" w:cs="Arial"/>
          <w:color w:val="000000"/>
        </w:rPr>
        <w:t xml:space="preserve"> settlement in </w:t>
      </w:r>
      <w:proofErr w:type="spellStart"/>
      <w:r w:rsidRPr="00F17AD9">
        <w:rPr>
          <w:rFonts w:ascii="Arial" w:hAnsi="Arial" w:cs="Arial"/>
          <w:color w:val="000000"/>
        </w:rPr>
        <w:t>Phillipi</w:t>
      </w:r>
      <w:proofErr w:type="spellEnd"/>
      <w:r w:rsidRPr="00F17AD9">
        <w:rPr>
          <w:rFonts w:ascii="Arial" w:hAnsi="Arial" w:cs="Arial"/>
          <w:color w:val="000000"/>
        </w:rPr>
        <w:t>, Cape Town, (a) (</w:t>
      </w:r>
      <w:proofErr w:type="spellStart"/>
      <w:r w:rsidRPr="00F17AD9">
        <w:rPr>
          <w:rFonts w:ascii="Arial" w:hAnsi="Arial" w:cs="Arial"/>
          <w:color w:val="000000"/>
        </w:rPr>
        <w:t>i</w:t>
      </w:r>
      <w:proofErr w:type="spellEnd"/>
      <w:r w:rsidRPr="00F17AD9">
        <w:rPr>
          <w:rFonts w:ascii="Arial" w:hAnsi="Arial" w:cs="Arial"/>
          <w:color w:val="000000"/>
        </w:rPr>
        <w:t>) he has found that  the deceased whose coffin was violated and searched during the operation was a suspect in the matter, (ii) it was proper for him to post photos of the arrested suspects on social media before they had appeared in court and (iii) he regrets the specified incident and the role he played therein and (b) he intends to make amends with those whose human and constitutional rights were violated; if not, why not; if so,</w:t>
      </w:r>
      <w:r>
        <w:rPr>
          <w:rFonts w:ascii="Arial" w:hAnsi="Arial" w:cs="Arial"/>
          <w:color w:val="000000"/>
        </w:rPr>
        <w:t xml:space="preserve"> what are the relevant details?</w:t>
      </w:r>
    </w:p>
    <w:p w:rsidR="00F62A9A" w:rsidRDefault="00F62A9A" w:rsidP="00F62A9A">
      <w:pPr>
        <w:jc w:val="right"/>
        <w:rPr>
          <w:rFonts w:ascii="Arial" w:eastAsia="Calibri" w:hAnsi="Arial" w:cs="Arial"/>
        </w:rPr>
      </w:pPr>
      <w:r w:rsidRPr="00F17AD9">
        <w:rPr>
          <w:rFonts w:ascii="Arial" w:eastAsia="Calibri" w:hAnsi="Arial" w:cs="Arial"/>
        </w:rPr>
        <w:t>NW3542E</w:t>
      </w:r>
    </w:p>
    <w:p w:rsidR="00F62A9A" w:rsidRPr="00F17AD9" w:rsidRDefault="00F62A9A" w:rsidP="00F62A9A">
      <w:pPr>
        <w:jc w:val="both"/>
        <w:rPr>
          <w:rFonts w:ascii="Arial" w:eastAsia="Calibri" w:hAnsi="Arial" w:cs="Arial"/>
          <w:b/>
        </w:rPr>
      </w:pPr>
      <w:r w:rsidRPr="00F17AD9">
        <w:rPr>
          <w:rFonts w:ascii="Arial" w:eastAsia="Calibri" w:hAnsi="Arial" w:cs="Arial"/>
          <w:b/>
        </w:rPr>
        <w:t>REPLY:</w:t>
      </w:r>
    </w:p>
    <w:p w:rsidR="00F62A9A" w:rsidRDefault="00F62A9A" w:rsidP="00F62A9A">
      <w:pPr>
        <w:rPr>
          <w:rFonts w:ascii="Arial" w:hAnsi="Arial" w:cs="Arial"/>
        </w:rPr>
      </w:pPr>
    </w:p>
    <w:p w:rsidR="00F62A9A" w:rsidRDefault="00F62A9A" w:rsidP="00F62A9A">
      <w:pPr>
        <w:spacing w:line="360" w:lineRule="auto"/>
        <w:ind w:left="720" w:hanging="720"/>
        <w:jc w:val="both"/>
        <w:rPr>
          <w:rFonts w:ascii="Arial" w:eastAsia="Calibri" w:hAnsi="Arial" w:cs="Arial"/>
        </w:rPr>
      </w:pPr>
      <w:r w:rsidRPr="00422D7B">
        <w:rPr>
          <w:rFonts w:ascii="Arial" w:eastAsia="Calibri" w:hAnsi="Arial" w:cs="Arial"/>
        </w:rPr>
        <w:t>(a)(</w:t>
      </w:r>
      <w:proofErr w:type="spellStart"/>
      <w:r w:rsidRPr="00422D7B">
        <w:rPr>
          <w:rFonts w:ascii="Arial" w:eastAsia="Calibri" w:hAnsi="Arial" w:cs="Arial"/>
        </w:rPr>
        <w:t>i</w:t>
      </w:r>
      <w:proofErr w:type="spellEnd"/>
      <w:r w:rsidRPr="00422D7B">
        <w:rPr>
          <w:rFonts w:ascii="Arial" w:eastAsia="Calibri" w:hAnsi="Arial" w:cs="Arial"/>
        </w:rPr>
        <w:t>)</w:t>
      </w:r>
      <w:r w:rsidRPr="00422D7B">
        <w:rPr>
          <w:rFonts w:ascii="Arial" w:eastAsia="Calibri" w:hAnsi="Arial" w:cs="Arial"/>
        </w:rPr>
        <w:tab/>
      </w:r>
      <w:r>
        <w:rPr>
          <w:rFonts w:ascii="Arial" w:eastAsia="Calibri" w:hAnsi="Arial" w:cs="Arial"/>
        </w:rPr>
        <w:t>The Minister of Police visited a scene on the N1 highway, at the Huguenot tunnel, where eight suspects were apprehended. He asked for their names and destination and urged them to cooperate with the South African Police Service’s (SAPS) investigation. The Minister did not attend any scene where a coffin was searched or present.</w:t>
      </w:r>
    </w:p>
    <w:p w:rsidR="00F62A9A" w:rsidRDefault="00F62A9A" w:rsidP="00F62A9A">
      <w:pPr>
        <w:spacing w:line="360" w:lineRule="auto"/>
        <w:ind w:left="720" w:hanging="720"/>
        <w:jc w:val="both"/>
        <w:rPr>
          <w:rFonts w:ascii="Arial" w:eastAsia="Calibri" w:hAnsi="Arial" w:cs="Arial"/>
        </w:rPr>
      </w:pPr>
      <w:r>
        <w:rPr>
          <w:rFonts w:ascii="Arial" w:eastAsia="Calibri" w:hAnsi="Arial" w:cs="Arial"/>
        </w:rPr>
        <w:lastRenderedPageBreak/>
        <w:t xml:space="preserve">(a)(ii) </w:t>
      </w:r>
      <w:r>
        <w:rPr>
          <w:rFonts w:ascii="Arial" w:eastAsia="Calibri" w:hAnsi="Arial" w:cs="Arial"/>
        </w:rPr>
        <w:tab/>
        <w:t>Not applicable.</w:t>
      </w:r>
    </w:p>
    <w:p w:rsidR="00F62A9A" w:rsidRDefault="00F62A9A" w:rsidP="00F62A9A">
      <w:pPr>
        <w:spacing w:line="360" w:lineRule="auto"/>
        <w:ind w:left="720" w:hanging="720"/>
        <w:jc w:val="both"/>
        <w:rPr>
          <w:rFonts w:ascii="Arial" w:eastAsia="Calibri" w:hAnsi="Arial" w:cs="Arial"/>
        </w:rPr>
      </w:pPr>
      <w:r>
        <w:rPr>
          <w:rFonts w:ascii="Arial" w:eastAsia="Calibri" w:hAnsi="Arial" w:cs="Arial"/>
        </w:rPr>
        <w:t xml:space="preserve">(a)(iii) </w:t>
      </w:r>
      <w:r>
        <w:rPr>
          <w:rFonts w:ascii="Arial" w:eastAsia="Calibri" w:hAnsi="Arial" w:cs="Arial"/>
        </w:rPr>
        <w:tab/>
        <w:t>Not applicable.</w:t>
      </w:r>
    </w:p>
    <w:p w:rsidR="00F62A9A" w:rsidRPr="00422D7B" w:rsidRDefault="00F62A9A" w:rsidP="00F62A9A">
      <w:pPr>
        <w:spacing w:line="360" w:lineRule="auto"/>
        <w:ind w:left="720" w:hanging="720"/>
        <w:jc w:val="both"/>
        <w:rPr>
          <w:rFonts w:ascii="Arial" w:eastAsia="Calibri" w:hAnsi="Arial" w:cs="Arial"/>
        </w:rPr>
      </w:pPr>
      <w:r>
        <w:rPr>
          <w:rFonts w:ascii="Arial" w:eastAsia="Calibri" w:hAnsi="Arial" w:cs="Arial"/>
        </w:rPr>
        <w:t>(b)</w:t>
      </w:r>
      <w:r>
        <w:rPr>
          <w:rFonts w:ascii="Arial" w:eastAsia="Calibri" w:hAnsi="Arial" w:cs="Arial"/>
        </w:rPr>
        <w:tab/>
        <w:t>Not applicable.</w:t>
      </w:r>
    </w:p>
    <w:p w:rsidR="00F62A9A" w:rsidRPr="00422D7B" w:rsidRDefault="00F62A9A" w:rsidP="00F62A9A">
      <w:pPr>
        <w:ind w:left="720" w:hanging="720"/>
        <w:rPr>
          <w:rFonts w:ascii="Arial" w:eastAsia="Calibri" w:hAnsi="Arial" w:cs="Arial"/>
        </w:rPr>
      </w:pPr>
    </w:p>
    <w:p w:rsidR="00F62A9A" w:rsidRDefault="00F62A9A" w:rsidP="00F62A9A">
      <w:pPr>
        <w:rPr>
          <w:rFonts w:ascii="Arial" w:hAnsi="Arial" w:cs="Arial"/>
        </w:rPr>
      </w:pPr>
    </w:p>
    <w:p w:rsidR="00F62A9A" w:rsidRDefault="00F62A9A" w:rsidP="00F62A9A">
      <w:pPr>
        <w:rPr>
          <w:rFonts w:ascii="Arial" w:hAnsi="Arial" w:cs="Arial"/>
        </w:rPr>
      </w:pPr>
    </w:p>
    <w:p w:rsidR="00F62A9A" w:rsidRDefault="00F62A9A" w:rsidP="00F62A9A">
      <w:pPr>
        <w:widowControl w:val="0"/>
        <w:tabs>
          <w:tab w:val="left" w:pos="567"/>
        </w:tabs>
        <w:rPr>
          <w:rFonts w:ascii="Arial" w:hAnsi="Arial"/>
          <w:color w:val="000000"/>
          <w:lang w:val="en-GB" w:eastAsia="en-GB"/>
        </w:rPr>
      </w:pPr>
    </w:p>
    <w:p w:rsidR="00F62A9A" w:rsidRDefault="00F62A9A" w:rsidP="00F62A9A">
      <w:pPr>
        <w:widowControl w:val="0"/>
        <w:tabs>
          <w:tab w:val="left" w:pos="567"/>
        </w:tabs>
        <w:rPr>
          <w:rFonts w:ascii="Arial" w:hAnsi="Arial"/>
          <w:color w:val="000000"/>
          <w:lang w:val="en-GB" w:eastAsia="en-GB"/>
        </w:rPr>
      </w:pPr>
    </w:p>
    <w:p w:rsidR="00F62A9A" w:rsidRPr="00EB7C4F" w:rsidRDefault="00F62A9A" w:rsidP="00F62A9A">
      <w:pPr>
        <w:widowControl w:val="0"/>
        <w:tabs>
          <w:tab w:val="left" w:pos="567"/>
        </w:tabs>
        <w:rPr>
          <w:rFonts w:ascii="Arial" w:hAnsi="Arial"/>
          <w:color w:val="000000"/>
          <w:lang w:val="en-GB" w:eastAsia="en-GB"/>
        </w:rPr>
      </w:pPr>
    </w:p>
    <w:p w:rsidR="00F62A9A" w:rsidRPr="00F17AD9" w:rsidRDefault="00F62A9A" w:rsidP="00F62A9A">
      <w:pPr>
        <w:rPr>
          <w:rFonts w:ascii="Arial" w:hAnsi="Arial" w:cs="Arial"/>
        </w:rPr>
      </w:pPr>
    </w:p>
    <w:p w:rsidR="00F62A9A" w:rsidRDefault="00F62A9A" w:rsidP="006E7BE6">
      <w:pPr>
        <w:spacing w:line="360" w:lineRule="auto"/>
        <w:jc w:val="both"/>
        <w:rPr>
          <w:rFonts w:ascii="Arial" w:hAnsi="Arial" w:cs="Arial"/>
        </w:rPr>
      </w:pPr>
    </w:p>
    <w:sectPr w:rsidR="00F62A9A"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626" w:rsidRDefault="00E33626" w:rsidP="00020C8A">
      <w:r>
        <w:separator/>
      </w:r>
    </w:p>
  </w:endnote>
  <w:endnote w:type="continuationSeparator" w:id="0">
    <w:p w:rsidR="00E33626" w:rsidRDefault="00E33626"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626" w:rsidRDefault="00E33626" w:rsidP="00020C8A">
      <w:r>
        <w:separator/>
      </w:r>
    </w:p>
  </w:footnote>
  <w:footnote w:type="continuationSeparator" w:id="0">
    <w:p w:rsidR="00E33626" w:rsidRDefault="00E33626"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82B2F"/>
    <w:multiLevelType w:val="hybridMultilevel"/>
    <w:tmpl w:val="BF4C3A22"/>
    <w:lvl w:ilvl="0" w:tplc="45CADCA8">
      <w:start w:val="1"/>
      <w:numFmt w:val="decimal"/>
      <w:lvlText w:val="(%1)"/>
      <w:lvlJc w:val="left"/>
      <w:pPr>
        <w:ind w:left="1349" w:hanging="360"/>
      </w:pPr>
      <w:rPr>
        <w:rFonts w:hint="default"/>
      </w:r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5089C"/>
    <w:multiLevelType w:val="hybridMultilevel"/>
    <w:tmpl w:val="1DBAADD2"/>
    <w:lvl w:ilvl="0" w:tplc="9ACC0C3E">
      <w:start w:val="1"/>
      <w:numFmt w:val="lowerRoman"/>
      <w:lvlText w:val="%1."/>
      <w:lvlJc w:val="left"/>
      <w:pPr>
        <w:ind w:left="1571" w:hanging="720"/>
      </w:pPr>
    </w:lvl>
    <w:lvl w:ilvl="1" w:tplc="1C090019">
      <w:start w:val="1"/>
      <w:numFmt w:val="lowerLetter"/>
      <w:lvlText w:val="%2."/>
      <w:lvlJc w:val="left"/>
      <w:pPr>
        <w:ind w:left="1931" w:hanging="360"/>
      </w:pPr>
    </w:lvl>
    <w:lvl w:ilvl="2" w:tplc="1C09001B">
      <w:start w:val="1"/>
      <w:numFmt w:val="lowerRoman"/>
      <w:lvlText w:val="%3."/>
      <w:lvlJc w:val="right"/>
      <w:pPr>
        <w:ind w:left="2651" w:hanging="180"/>
      </w:pPr>
    </w:lvl>
    <w:lvl w:ilvl="3" w:tplc="1C09000F">
      <w:start w:val="1"/>
      <w:numFmt w:val="decimal"/>
      <w:lvlText w:val="%4."/>
      <w:lvlJc w:val="left"/>
      <w:pPr>
        <w:ind w:left="3371" w:hanging="360"/>
      </w:pPr>
    </w:lvl>
    <w:lvl w:ilvl="4" w:tplc="1C090019">
      <w:start w:val="1"/>
      <w:numFmt w:val="lowerLetter"/>
      <w:lvlText w:val="%5."/>
      <w:lvlJc w:val="left"/>
      <w:pPr>
        <w:ind w:left="4091" w:hanging="360"/>
      </w:pPr>
    </w:lvl>
    <w:lvl w:ilvl="5" w:tplc="1C09001B">
      <w:start w:val="1"/>
      <w:numFmt w:val="lowerRoman"/>
      <w:lvlText w:val="%6."/>
      <w:lvlJc w:val="right"/>
      <w:pPr>
        <w:ind w:left="4811" w:hanging="180"/>
      </w:pPr>
    </w:lvl>
    <w:lvl w:ilvl="6" w:tplc="1C09000F">
      <w:start w:val="1"/>
      <w:numFmt w:val="decimal"/>
      <w:lvlText w:val="%7."/>
      <w:lvlJc w:val="left"/>
      <w:pPr>
        <w:ind w:left="5531" w:hanging="360"/>
      </w:pPr>
    </w:lvl>
    <w:lvl w:ilvl="7" w:tplc="1C090019">
      <w:start w:val="1"/>
      <w:numFmt w:val="lowerLetter"/>
      <w:lvlText w:val="%8."/>
      <w:lvlJc w:val="left"/>
      <w:pPr>
        <w:ind w:left="6251" w:hanging="360"/>
      </w:pPr>
    </w:lvl>
    <w:lvl w:ilvl="8" w:tplc="1C09001B">
      <w:start w:val="1"/>
      <w:numFmt w:val="lowerRoman"/>
      <w:lvlText w:val="%9."/>
      <w:lvlJc w:val="right"/>
      <w:pPr>
        <w:ind w:left="6971" w:hanging="180"/>
      </w:pPr>
    </w:lvl>
  </w:abstractNum>
  <w:abstractNum w:abstractNumId="6">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7">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7315256"/>
    <w:multiLevelType w:val="hybridMultilevel"/>
    <w:tmpl w:val="A32C4942"/>
    <w:lvl w:ilvl="0" w:tplc="6EDED0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11"/>
  </w:num>
  <w:num w:numId="7">
    <w:abstractNumId w:val="1"/>
  </w:num>
  <w:num w:numId="8">
    <w:abstractNumId w:val="3"/>
  </w:num>
  <w:num w:numId="9">
    <w:abstractNumId w:val="7"/>
  </w:num>
  <w:num w:numId="10">
    <w:abstractNumId w:val="6"/>
  </w:num>
  <w:num w:numId="11">
    <w:abstractNumId w:val="2"/>
  </w:num>
  <w:num w:numId="12">
    <w:abstractNumId w:val="12"/>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87552"/>
    <w:rsid w:val="00091191"/>
    <w:rsid w:val="00093E1D"/>
    <w:rsid w:val="00096C32"/>
    <w:rsid w:val="000C445A"/>
    <w:rsid w:val="000D26BC"/>
    <w:rsid w:val="0010163A"/>
    <w:rsid w:val="0018484C"/>
    <w:rsid w:val="00193036"/>
    <w:rsid w:val="00193F07"/>
    <w:rsid w:val="001F7351"/>
    <w:rsid w:val="00235D5E"/>
    <w:rsid w:val="002526D2"/>
    <w:rsid w:val="002561C9"/>
    <w:rsid w:val="002660B4"/>
    <w:rsid w:val="0027011F"/>
    <w:rsid w:val="00271524"/>
    <w:rsid w:val="002B060F"/>
    <w:rsid w:val="00312D83"/>
    <w:rsid w:val="00313F6F"/>
    <w:rsid w:val="00317D45"/>
    <w:rsid w:val="003429B2"/>
    <w:rsid w:val="00345860"/>
    <w:rsid w:val="00355C7B"/>
    <w:rsid w:val="00376D4C"/>
    <w:rsid w:val="003A29F4"/>
    <w:rsid w:val="003C3BC9"/>
    <w:rsid w:val="003E562D"/>
    <w:rsid w:val="003F0F52"/>
    <w:rsid w:val="003F6713"/>
    <w:rsid w:val="004620BB"/>
    <w:rsid w:val="004841E2"/>
    <w:rsid w:val="004842A5"/>
    <w:rsid w:val="00487C39"/>
    <w:rsid w:val="004D7391"/>
    <w:rsid w:val="004E259E"/>
    <w:rsid w:val="00531B81"/>
    <w:rsid w:val="005667CC"/>
    <w:rsid w:val="00584FE8"/>
    <w:rsid w:val="00591BFB"/>
    <w:rsid w:val="005C37B3"/>
    <w:rsid w:val="005E67ED"/>
    <w:rsid w:val="005F4DE5"/>
    <w:rsid w:val="00605358"/>
    <w:rsid w:val="0062086F"/>
    <w:rsid w:val="00630338"/>
    <w:rsid w:val="0064280B"/>
    <w:rsid w:val="00671325"/>
    <w:rsid w:val="00692AA0"/>
    <w:rsid w:val="00693AF3"/>
    <w:rsid w:val="00697291"/>
    <w:rsid w:val="006A6872"/>
    <w:rsid w:val="006B7009"/>
    <w:rsid w:val="006D1984"/>
    <w:rsid w:val="006E7BE6"/>
    <w:rsid w:val="0070544C"/>
    <w:rsid w:val="00773CD1"/>
    <w:rsid w:val="00775D04"/>
    <w:rsid w:val="007B3CBC"/>
    <w:rsid w:val="007B44B4"/>
    <w:rsid w:val="00806642"/>
    <w:rsid w:val="0084083E"/>
    <w:rsid w:val="00863619"/>
    <w:rsid w:val="008709C3"/>
    <w:rsid w:val="008764DB"/>
    <w:rsid w:val="00882AE8"/>
    <w:rsid w:val="00887880"/>
    <w:rsid w:val="008921E2"/>
    <w:rsid w:val="008A40B9"/>
    <w:rsid w:val="008C1619"/>
    <w:rsid w:val="008E77C7"/>
    <w:rsid w:val="00930C84"/>
    <w:rsid w:val="009356A3"/>
    <w:rsid w:val="00971BE9"/>
    <w:rsid w:val="0098689A"/>
    <w:rsid w:val="00991417"/>
    <w:rsid w:val="009967E6"/>
    <w:rsid w:val="009A3AAF"/>
    <w:rsid w:val="009B6CF0"/>
    <w:rsid w:val="009E4EFB"/>
    <w:rsid w:val="009E5F5E"/>
    <w:rsid w:val="00A145F8"/>
    <w:rsid w:val="00A25477"/>
    <w:rsid w:val="00A46D78"/>
    <w:rsid w:val="00A51E91"/>
    <w:rsid w:val="00A60330"/>
    <w:rsid w:val="00A650EF"/>
    <w:rsid w:val="00AC49CF"/>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605B1"/>
    <w:rsid w:val="00CB3722"/>
    <w:rsid w:val="00CB4D93"/>
    <w:rsid w:val="00CB73F4"/>
    <w:rsid w:val="00CD4C8D"/>
    <w:rsid w:val="00CF465A"/>
    <w:rsid w:val="00CF66CB"/>
    <w:rsid w:val="00D00C2A"/>
    <w:rsid w:val="00D12358"/>
    <w:rsid w:val="00D5180B"/>
    <w:rsid w:val="00D90829"/>
    <w:rsid w:val="00D92217"/>
    <w:rsid w:val="00DA2E74"/>
    <w:rsid w:val="00DB6069"/>
    <w:rsid w:val="00DD5B93"/>
    <w:rsid w:val="00E239F0"/>
    <w:rsid w:val="00E275AB"/>
    <w:rsid w:val="00E275AD"/>
    <w:rsid w:val="00E33626"/>
    <w:rsid w:val="00E45525"/>
    <w:rsid w:val="00E54B1A"/>
    <w:rsid w:val="00E61CD7"/>
    <w:rsid w:val="00E71F37"/>
    <w:rsid w:val="00E74A87"/>
    <w:rsid w:val="00EB4706"/>
    <w:rsid w:val="00ED15D2"/>
    <w:rsid w:val="00EF6470"/>
    <w:rsid w:val="00F01AF5"/>
    <w:rsid w:val="00F33B06"/>
    <w:rsid w:val="00F570FA"/>
    <w:rsid w:val="00F62A9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2017-11-27T09:34:00Z</dcterms:created>
  <dcterms:modified xsi:type="dcterms:W3CDTF">2017-11-27T09:34:00Z</dcterms:modified>
</cp:coreProperties>
</file>