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2BE" w:rsidRPr="0099694C" w:rsidRDefault="00CC32BE" w:rsidP="00173BDA">
      <w:pPr>
        <w:spacing w:line="240" w:lineRule="auto"/>
        <w:rPr>
          <w:rFonts w:ascii="Arial" w:eastAsia="Times New Roman" w:hAnsi="Arial" w:cs="Arial"/>
          <w:b/>
          <w:snapToGrid w:val="0"/>
          <w:color w:val="000000"/>
          <w:sz w:val="40"/>
          <w:szCs w:val="40"/>
          <w:lang w:val="en-GB"/>
        </w:rPr>
      </w:pPr>
      <w:bookmarkStart w:id="0" w:name="_GoBack"/>
      <w:bookmarkEnd w:id="0"/>
      <w:r w:rsidRPr="0099694C">
        <w:rPr>
          <w:rFonts w:ascii="Arial" w:eastAsia="Times New Roman" w:hAnsi="Arial" w:cs="Arial"/>
          <w:b/>
          <w:snapToGrid w:val="0"/>
          <w:color w:val="000000"/>
          <w:sz w:val="40"/>
          <w:szCs w:val="40"/>
          <w:lang w:val="en-GB"/>
        </w:rPr>
        <w:t>_______________________________________</w:t>
      </w:r>
      <w:r w:rsidR="005F5C7F">
        <w:rPr>
          <w:rFonts w:ascii="Arial" w:eastAsia="Times New Roman" w:hAnsi="Arial" w:cs="Arial"/>
          <w:b/>
          <w:snapToGrid w:val="0"/>
          <w:color w:val="000000"/>
          <w:sz w:val="40"/>
          <w:szCs w:val="40"/>
          <w:lang w:val="en-GB"/>
        </w:rPr>
        <w:t>_</w:t>
      </w:r>
    </w:p>
    <w:p w:rsidR="00D33C41" w:rsidRPr="005F5C7F" w:rsidRDefault="00D33C41" w:rsidP="00FB4659">
      <w:pPr>
        <w:spacing w:before="100" w:beforeAutospacing="1" w:after="100" w:afterAutospacing="1" w:line="240" w:lineRule="auto"/>
        <w:ind w:left="720" w:hanging="720"/>
        <w:jc w:val="center"/>
        <w:outlineLvl w:val="0"/>
        <w:rPr>
          <w:rFonts w:ascii="Arial" w:eastAsia="Times New Roman" w:hAnsi="Arial" w:cs="Arial"/>
          <w:b/>
          <w:snapToGrid w:val="0"/>
          <w:color w:val="000000"/>
          <w:sz w:val="24"/>
          <w:szCs w:val="40"/>
          <w:lang w:val="en-GB"/>
        </w:rPr>
      </w:pPr>
      <w:r w:rsidRPr="005F5C7F">
        <w:rPr>
          <w:rFonts w:ascii="Arial" w:eastAsia="Times New Roman" w:hAnsi="Arial" w:cs="Arial"/>
          <w:b/>
          <w:snapToGrid w:val="0"/>
          <w:color w:val="000000"/>
          <w:sz w:val="24"/>
          <w:szCs w:val="40"/>
          <w:lang w:val="en-GB"/>
        </w:rPr>
        <w:t>NATIONAL ASSEMBLY</w:t>
      </w:r>
    </w:p>
    <w:p w:rsidR="00D33C41" w:rsidRPr="005F5C7F" w:rsidRDefault="007A7AE6" w:rsidP="00FB4659">
      <w:pPr>
        <w:spacing w:before="100" w:beforeAutospacing="1" w:after="100" w:afterAutospacing="1" w:line="240" w:lineRule="auto"/>
        <w:ind w:left="720" w:hanging="720"/>
        <w:jc w:val="center"/>
        <w:outlineLvl w:val="0"/>
        <w:rPr>
          <w:rFonts w:ascii="Arial" w:eastAsia="Times New Roman" w:hAnsi="Arial" w:cs="Arial"/>
          <w:b/>
          <w:snapToGrid w:val="0"/>
          <w:color w:val="000000"/>
          <w:sz w:val="24"/>
          <w:szCs w:val="40"/>
          <w:lang w:val="en-GB"/>
        </w:rPr>
      </w:pPr>
      <w:r w:rsidRPr="005F5C7F">
        <w:rPr>
          <w:rFonts w:ascii="Arial" w:eastAsia="Times New Roman" w:hAnsi="Arial" w:cs="Arial"/>
          <w:b/>
          <w:snapToGrid w:val="0"/>
          <w:color w:val="000000"/>
          <w:sz w:val="24"/>
          <w:szCs w:val="40"/>
          <w:lang w:val="en-GB"/>
        </w:rPr>
        <w:t xml:space="preserve">QUESTION FOR </w:t>
      </w:r>
      <w:r w:rsidR="00CB758D" w:rsidRPr="005F5C7F">
        <w:rPr>
          <w:rFonts w:ascii="Arial" w:eastAsia="Times New Roman" w:hAnsi="Arial" w:cs="Arial"/>
          <w:b/>
          <w:snapToGrid w:val="0"/>
          <w:color w:val="000000"/>
          <w:sz w:val="24"/>
          <w:szCs w:val="40"/>
          <w:lang w:val="en-GB"/>
        </w:rPr>
        <w:t>WRITTEN</w:t>
      </w:r>
      <w:r w:rsidR="00D33C41" w:rsidRPr="005F5C7F">
        <w:rPr>
          <w:rFonts w:ascii="Arial" w:eastAsia="Times New Roman" w:hAnsi="Arial" w:cs="Arial"/>
          <w:b/>
          <w:snapToGrid w:val="0"/>
          <w:color w:val="000000"/>
          <w:sz w:val="24"/>
          <w:szCs w:val="40"/>
          <w:lang w:val="en-GB"/>
        </w:rPr>
        <w:t xml:space="preserve"> REPLY</w:t>
      </w:r>
    </w:p>
    <w:p w:rsidR="00D33C41" w:rsidRPr="005F5C7F" w:rsidRDefault="007A7AE6" w:rsidP="00FB4659">
      <w:pPr>
        <w:spacing w:before="100" w:beforeAutospacing="1" w:after="100" w:afterAutospacing="1" w:line="240" w:lineRule="auto"/>
        <w:ind w:left="720" w:hanging="720"/>
        <w:jc w:val="center"/>
        <w:outlineLvl w:val="0"/>
        <w:rPr>
          <w:rFonts w:ascii="Arial" w:eastAsia="Times New Roman" w:hAnsi="Arial" w:cs="Arial"/>
          <w:b/>
          <w:snapToGrid w:val="0"/>
          <w:sz w:val="24"/>
          <w:szCs w:val="40"/>
          <w:lang w:val="en-GB"/>
        </w:rPr>
      </w:pPr>
      <w:r w:rsidRPr="005F5C7F">
        <w:rPr>
          <w:rFonts w:ascii="Arial" w:eastAsia="Times New Roman" w:hAnsi="Arial" w:cs="Arial"/>
          <w:b/>
          <w:snapToGrid w:val="0"/>
          <w:sz w:val="24"/>
          <w:szCs w:val="40"/>
          <w:lang w:val="en-GB"/>
        </w:rPr>
        <w:t>QUESTION NUMBER:</w:t>
      </w:r>
      <w:r w:rsidR="00E556BF" w:rsidRPr="005F5C7F">
        <w:rPr>
          <w:rFonts w:ascii="Arial" w:eastAsia="Times New Roman" w:hAnsi="Arial" w:cs="Arial"/>
          <w:b/>
          <w:snapToGrid w:val="0"/>
          <w:sz w:val="24"/>
          <w:szCs w:val="40"/>
          <w:lang w:val="en-GB"/>
        </w:rPr>
        <w:t xml:space="preserve"> </w:t>
      </w:r>
      <w:r w:rsidRPr="005F5C7F">
        <w:rPr>
          <w:rFonts w:ascii="Arial" w:eastAsia="Times New Roman" w:hAnsi="Arial" w:cs="Arial"/>
          <w:b/>
          <w:snapToGrid w:val="0"/>
          <w:sz w:val="24"/>
          <w:szCs w:val="40"/>
          <w:lang w:val="en-GB"/>
        </w:rPr>
        <w:tab/>
      </w:r>
      <w:r w:rsidR="000F621A" w:rsidRPr="005F5C7F">
        <w:rPr>
          <w:rFonts w:ascii="Arial" w:eastAsia="Times New Roman" w:hAnsi="Arial" w:cs="Arial"/>
          <w:b/>
          <w:snapToGrid w:val="0"/>
          <w:sz w:val="24"/>
          <w:szCs w:val="40"/>
          <w:lang w:val="en-GB"/>
        </w:rPr>
        <w:t>3</w:t>
      </w:r>
      <w:r w:rsidR="00487F7C" w:rsidRPr="005F5C7F">
        <w:rPr>
          <w:rFonts w:ascii="Arial" w:eastAsia="Times New Roman" w:hAnsi="Arial" w:cs="Arial"/>
          <w:b/>
          <w:snapToGrid w:val="0"/>
          <w:sz w:val="24"/>
          <w:szCs w:val="40"/>
          <w:lang w:val="en-GB"/>
        </w:rPr>
        <w:t>2</w:t>
      </w:r>
      <w:r w:rsidR="00AC1995" w:rsidRPr="005F5C7F">
        <w:rPr>
          <w:rFonts w:ascii="Arial" w:eastAsia="Times New Roman" w:hAnsi="Arial" w:cs="Arial"/>
          <w:b/>
          <w:snapToGrid w:val="0"/>
          <w:sz w:val="24"/>
          <w:szCs w:val="40"/>
          <w:lang w:val="en-GB"/>
        </w:rPr>
        <w:t>00</w:t>
      </w:r>
    </w:p>
    <w:p w:rsidR="00D33C41" w:rsidRPr="005F5C7F" w:rsidRDefault="00D33C41" w:rsidP="00FB4659">
      <w:pPr>
        <w:spacing w:after="120" w:line="240" w:lineRule="auto"/>
        <w:jc w:val="center"/>
        <w:rPr>
          <w:rFonts w:ascii="Arial" w:eastAsia="Times New Roman" w:hAnsi="Arial" w:cs="Arial"/>
          <w:b/>
          <w:snapToGrid w:val="0"/>
          <w:sz w:val="24"/>
          <w:szCs w:val="40"/>
          <w:lang w:val="en-GB"/>
        </w:rPr>
      </w:pPr>
      <w:r w:rsidRPr="005F5C7F">
        <w:rPr>
          <w:rFonts w:ascii="Arial" w:eastAsia="Times New Roman" w:hAnsi="Arial" w:cs="Arial"/>
          <w:b/>
          <w:snapToGrid w:val="0"/>
          <w:sz w:val="24"/>
          <w:szCs w:val="40"/>
          <w:lang w:val="en-GB"/>
        </w:rPr>
        <w:t xml:space="preserve">DATE OF PUBLICATION IN INTERNAL QUESTION PAPER: </w:t>
      </w:r>
      <w:r w:rsidR="00351560" w:rsidRPr="005F5C7F">
        <w:rPr>
          <w:rFonts w:ascii="Arial" w:eastAsia="Times New Roman" w:hAnsi="Arial" w:cs="Arial"/>
          <w:b/>
          <w:snapToGrid w:val="0"/>
          <w:sz w:val="24"/>
          <w:szCs w:val="40"/>
          <w:lang w:val="en-GB"/>
        </w:rPr>
        <w:t>16</w:t>
      </w:r>
      <w:r w:rsidR="00AA2E91" w:rsidRPr="005F5C7F">
        <w:rPr>
          <w:rFonts w:ascii="Arial" w:eastAsia="Times New Roman" w:hAnsi="Arial" w:cs="Arial"/>
          <w:b/>
          <w:snapToGrid w:val="0"/>
          <w:sz w:val="24"/>
          <w:szCs w:val="40"/>
          <w:lang w:val="en-GB"/>
        </w:rPr>
        <w:t xml:space="preserve"> SEPTEMBER</w:t>
      </w:r>
      <w:r w:rsidR="009E7540" w:rsidRPr="005F5C7F">
        <w:rPr>
          <w:rFonts w:ascii="Arial" w:eastAsia="Times New Roman" w:hAnsi="Arial" w:cs="Arial"/>
          <w:b/>
          <w:snapToGrid w:val="0"/>
          <w:sz w:val="24"/>
          <w:szCs w:val="40"/>
          <w:lang w:val="en-GB"/>
        </w:rPr>
        <w:t xml:space="preserve"> 202</w:t>
      </w:r>
      <w:r w:rsidR="00FA5947" w:rsidRPr="005F5C7F">
        <w:rPr>
          <w:rFonts w:ascii="Arial" w:eastAsia="Times New Roman" w:hAnsi="Arial" w:cs="Arial"/>
          <w:b/>
          <w:snapToGrid w:val="0"/>
          <w:sz w:val="24"/>
          <w:szCs w:val="40"/>
          <w:lang w:val="en-GB"/>
        </w:rPr>
        <w:t>2</w:t>
      </w:r>
    </w:p>
    <w:p w:rsidR="00D33C41" w:rsidRPr="005F5C7F" w:rsidRDefault="00D33C41" w:rsidP="00FB4659">
      <w:pPr>
        <w:pBdr>
          <w:bottom w:val="single" w:sz="12" w:space="1" w:color="auto"/>
        </w:pBdr>
        <w:spacing w:after="0" w:line="240" w:lineRule="auto"/>
        <w:jc w:val="center"/>
        <w:rPr>
          <w:rFonts w:ascii="Arial" w:eastAsia="Times New Roman" w:hAnsi="Arial" w:cs="Arial"/>
          <w:b/>
          <w:snapToGrid w:val="0"/>
          <w:sz w:val="24"/>
          <w:szCs w:val="40"/>
          <w:lang w:val="en-GB"/>
        </w:rPr>
      </w:pPr>
      <w:r w:rsidRPr="005F5C7F">
        <w:rPr>
          <w:rFonts w:ascii="Arial" w:eastAsia="Times New Roman" w:hAnsi="Arial" w:cs="Arial"/>
          <w:b/>
          <w:snapToGrid w:val="0"/>
          <w:sz w:val="24"/>
          <w:szCs w:val="40"/>
          <w:lang w:val="en-GB"/>
        </w:rPr>
        <w:t xml:space="preserve">INTERNAL QUESTION PAPER NUMBER:  </w:t>
      </w:r>
      <w:r w:rsidR="00C724E7" w:rsidRPr="005F5C7F">
        <w:rPr>
          <w:rFonts w:ascii="Arial" w:eastAsia="Times New Roman" w:hAnsi="Arial" w:cs="Arial"/>
          <w:b/>
          <w:snapToGrid w:val="0"/>
          <w:sz w:val="24"/>
          <w:szCs w:val="40"/>
          <w:lang w:val="en-GB"/>
        </w:rPr>
        <w:t>3</w:t>
      </w:r>
      <w:r w:rsidR="00351560" w:rsidRPr="005F5C7F">
        <w:rPr>
          <w:rFonts w:ascii="Arial" w:eastAsia="Times New Roman" w:hAnsi="Arial" w:cs="Arial"/>
          <w:b/>
          <w:snapToGrid w:val="0"/>
          <w:sz w:val="24"/>
          <w:szCs w:val="40"/>
          <w:lang w:val="en-GB"/>
        </w:rPr>
        <w:t>3</w:t>
      </w:r>
      <w:r w:rsidR="009E7540" w:rsidRPr="005F5C7F">
        <w:rPr>
          <w:rFonts w:ascii="Arial" w:eastAsia="Times New Roman" w:hAnsi="Arial" w:cs="Arial"/>
          <w:b/>
          <w:snapToGrid w:val="0"/>
          <w:sz w:val="24"/>
          <w:szCs w:val="40"/>
          <w:lang w:val="en-GB"/>
        </w:rPr>
        <w:t xml:space="preserve"> - 202</w:t>
      </w:r>
      <w:r w:rsidR="00FA5947" w:rsidRPr="005F5C7F">
        <w:rPr>
          <w:rFonts w:ascii="Arial" w:eastAsia="Times New Roman" w:hAnsi="Arial" w:cs="Arial"/>
          <w:b/>
          <w:snapToGrid w:val="0"/>
          <w:sz w:val="24"/>
          <w:szCs w:val="40"/>
          <w:lang w:val="en-GB"/>
        </w:rPr>
        <w:t>2</w:t>
      </w:r>
    </w:p>
    <w:p w:rsidR="00AC1995" w:rsidRPr="005F5C7F" w:rsidRDefault="00AC1995" w:rsidP="00AC1995">
      <w:pPr>
        <w:spacing w:before="100" w:beforeAutospacing="1" w:after="100" w:afterAutospacing="1" w:line="240" w:lineRule="auto"/>
        <w:ind w:left="720" w:hanging="720"/>
        <w:jc w:val="both"/>
        <w:outlineLvl w:val="0"/>
        <w:rPr>
          <w:rFonts w:ascii="Arial" w:hAnsi="Arial" w:cs="Arial"/>
          <w:sz w:val="24"/>
          <w:szCs w:val="40"/>
        </w:rPr>
      </w:pPr>
      <w:r w:rsidRPr="005F5C7F">
        <w:rPr>
          <w:rFonts w:ascii="Arial" w:hAnsi="Arial" w:cs="Arial"/>
          <w:b/>
          <w:sz w:val="24"/>
          <w:szCs w:val="40"/>
        </w:rPr>
        <w:t>3200.</w:t>
      </w:r>
      <w:r w:rsidRPr="005F5C7F">
        <w:rPr>
          <w:rFonts w:ascii="Arial" w:hAnsi="Arial" w:cs="Arial"/>
          <w:b/>
          <w:sz w:val="24"/>
          <w:szCs w:val="40"/>
        </w:rPr>
        <w:tab/>
        <w:t>Ms M D Hlengwa (IFP) to ask the Minister of Social Development</w:t>
      </w:r>
      <w:r w:rsidR="00C26AF8" w:rsidRPr="005F5C7F">
        <w:rPr>
          <w:rFonts w:ascii="Arial" w:hAnsi="Arial" w:cs="Arial"/>
          <w:b/>
          <w:sz w:val="24"/>
          <w:szCs w:val="40"/>
        </w:rPr>
        <w:fldChar w:fldCharType="begin"/>
      </w:r>
      <w:r w:rsidRPr="005F5C7F">
        <w:rPr>
          <w:rFonts w:ascii="Arial" w:hAnsi="Arial" w:cs="Arial"/>
          <w:sz w:val="24"/>
          <w:szCs w:val="40"/>
        </w:rPr>
        <w:instrText xml:space="preserve"> XE "</w:instrText>
      </w:r>
      <w:r w:rsidRPr="005F5C7F">
        <w:rPr>
          <w:rFonts w:ascii="Arial" w:hAnsi="Arial" w:cs="Arial"/>
          <w:b/>
          <w:sz w:val="24"/>
          <w:szCs w:val="40"/>
        </w:rPr>
        <w:instrText>Minister of Social Development</w:instrText>
      </w:r>
      <w:r w:rsidRPr="005F5C7F">
        <w:rPr>
          <w:rFonts w:ascii="Arial" w:hAnsi="Arial" w:cs="Arial"/>
          <w:sz w:val="24"/>
          <w:szCs w:val="40"/>
        </w:rPr>
        <w:instrText xml:space="preserve">" </w:instrText>
      </w:r>
      <w:r w:rsidR="00C26AF8" w:rsidRPr="005F5C7F">
        <w:rPr>
          <w:rFonts w:ascii="Arial" w:hAnsi="Arial" w:cs="Arial"/>
          <w:b/>
          <w:sz w:val="24"/>
          <w:szCs w:val="40"/>
        </w:rPr>
        <w:fldChar w:fldCharType="end"/>
      </w:r>
      <w:r w:rsidRPr="005F5C7F">
        <w:rPr>
          <w:rFonts w:ascii="Arial" w:hAnsi="Arial" w:cs="Arial"/>
          <w:b/>
          <w:sz w:val="24"/>
          <w:szCs w:val="40"/>
        </w:rPr>
        <w:t>:</w:t>
      </w:r>
    </w:p>
    <w:p w:rsidR="00AC1995" w:rsidRPr="005F5C7F" w:rsidRDefault="00AC1995" w:rsidP="00AC1995">
      <w:pPr>
        <w:autoSpaceDE w:val="0"/>
        <w:autoSpaceDN w:val="0"/>
        <w:adjustRightInd w:val="0"/>
        <w:spacing w:before="100" w:beforeAutospacing="1" w:after="100" w:afterAutospacing="1" w:line="240" w:lineRule="auto"/>
        <w:ind w:left="1440" w:right="26" w:hanging="720"/>
        <w:jc w:val="both"/>
        <w:rPr>
          <w:rFonts w:ascii="Arial" w:hAnsi="Arial" w:cs="Arial"/>
          <w:sz w:val="24"/>
          <w:szCs w:val="40"/>
        </w:rPr>
      </w:pPr>
      <w:r w:rsidRPr="005F5C7F">
        <w:rPr>
          <w:rFonts w:ascii="Arial" w:hAnsi="Arial" w:cs="Arial"/>
          <w:sz w:val="24"/>
          <w:szCs w:val="40"/>
        </w:rPr>
        <w:t>(1)</w:t>
      </w:r>
      <w:r w:rsidRPr="005F5C7F">
        <w:rPr>
          <w:rFonts w:ascii="Arial" w:hAnsi="Arial" w:cs="Arial"/>
          <w:sz w:val="24"/>
          <w:szCs w:val="40"/>
        </w:rPr>
        <w:tab/>
        <w:t>In view of the vast numbers of children who were left orphaned after having lost their parents and/or primary caregivers due to COVID-19 (details furnished), what (a) steps has her department taken to capacitate orphanages in the Republic to house such children and (b) sustainable measures have been put in place to ensure that orphanages have enough resources to provide equal care to all children;</w:t>
      </w:r>
    </w:p>
    <w:p w:rsidR="00AC1995" w:rsidRPr="005F5C7F" w:rsidRDefault="00AC1995" w:rsidP="00AC1995">
      <w:pPr>
        <w:autoSpaceDE w:val="0"/>
        <w:autoSpaceDN w:val="0"/>
        <w:adjustRightInd w:val="0"/>
        <w:spacing w:before="100" w:beforeAutospacing="1" w:after="100" w:afterAutospacing="1" w:line="240" w:lineRule="auto"/>
        <w:ind w:left="1440" w:right="26" w:hanging="720"/>
        <w:jc w:val="both"/>
        <w:rPr>
          <w:rFonts w:ascii="Arial" w:hAnsi="Arial" w:cs="Arial"/>
          <w:sz w:val="24"/>
          <w:szCs w:val="40"/>
        </w:rPr>
      </w:pPr>
      <w:r w:rsidRPr="005F5C7F">
        <w:rPr>
          <w:rFonts w:ascii="Arial" w:hAnsi="Arial" w:cs="Arial"/>
          <w:sz w:val="24"/>
          <w:szCs w:val="40"/>
        </w:rPr>
        <w:t>(2)</w:t>
      </w:r>
      <w:r w:rsidRPr="005F5C7F">
        <w:rPr>
          <w:rFonts w:ascii="Arial" w:hAnsi="Arial" w:cs="Arial"/>
          <w:sz w:val="24"/>
          <w:szCs w:val="40"/>
        </w:rPr>
        <w:tab/>
        <w:t xml:space="preserve">whether her department has worked with the Department of Basic Education to provide mental wellness support to the children; if not, why not; if so, </w:t>
      </w:r>
    </w:p>
    <w:p w:rsidR="00AC1995" w:rsidRPr="005F5C7F" w:rsidRDefault="00AC1995" w:rsidP="00AC1995">
      <w:pPr>
        <w:autoSpaceDE w:val="0"/>
        <w:autoSpaceDN w:val="0"/>
        <w:adjustRightInd w:val="0"/>
        <w:spacing w:before="100" w:beforeAutospacing="1" w:after="100" w:afterAutospacing="1" w:line="240" w:lineRule="auto"/>
        <w:ind w:left="1440" w:right="26" w:hanging="720"/>
        <w:jc w:val="both"/>
        <w:rPr>
          <w:rFonts w:ascii="Arial" w:hAnsi="Arial" w:cs="Arial"/>
          <w:sz w:val="24"/>
          <w:szCs w:val="40"/>
          <w:lang w:eastAsia="en-ZA"/>
        </w:rPr>
      </w:pPr>
      <w:r w:rsidRPr="005F5C7F">
        <w:rPr>
          <w:rFonts w:ascii="Arial" w:hAnsi="Arial" w:cs="Arial"/>
          <w:sz w:val="24"/>
          <w:szCs w:val="40"/>
        </w:rPr>
        <w:t>(3)</w:t>
      </w:r>
      <w:r w:rsidRPr="005F5C7F">
        <w:rPr>
          <w:rFonts w:ascii="Arial" w:hAnsi="Arial" w:cs="Arial"/>
          <w:sz w:val="24"/>
          <w:szCs w:val="40"/>
        </w:rPr>
        <w:tab/>
        <w:t xml:space="preserve">whether she will furnish Ms M D Hlengwa with a detailed report in this regard; if not, why not; if so, on what date?    </w:t>
      </w:r>
      <w:r w:rsidRPr="005F5C7F">
        <w:rPr>
          <w:rFonts w:ascii="Arial" w:hAnsi="Arial" w:cs="Arial"/>
          <w:sz w:val="24"/>
          <w:szCs w:val="40"/>
          <w:lang w:eastAsia="en-ZA"/>
        </w:rPr>
        <w:t>NW3922E</w:t>
      </w:r>
    </w:p>
    <w:p w:rsidR="00487F7C" w:rsidRPr="005F5C7F" w:rsidRDefault="00487F7C" w:rsidP="00487F7C">
      <w:pPr>
        <w:spacing w:before="100" w:beforeAutospacing="1" w:after="100" w:afterAutospacing="1"/>
        <w:ind w:left="720"/>
        <w:jc w:val="both"/>
        <w:rPr>
          <w:rFonts w:ascii="Arial" w:hAnsi="Arial" w:cs="Arial"/>
          <w:color w:val="212121"/>
          <w:sz w:val="24"/>
          <w:szCs w:val="40"/>
        </w:rPr>
      </w:pPr>
    </w:p>
    <w:p w:rsidR="0004596A" w:rsidRPr="005F5C7F" w:rsidRDefault="0029264C" w:rsidP="0058563F">
      <w:pPr>
        <w:spacing w:before="100" w:beforeAutospacing="1" w:after="100" w:afterAutospacing="1" w:line="240" w:lineRule="auto"/>
        <w:jc w:val="both"/>
        <w:outlineLvl w:val="0"/>
        <w:rPr>
          <w:rFonts w:ascii="Arial" w:hAnsi="Arial" w:cs="Arial"/>
          <w:sz w:val="24"/>
          <w:szCs w:val="40"/>
        </w:rPr>
      </w:pPr>
      <w:r w:rsidRPr="005F5C7F">
        <w:rPr>
          <w:rFonts w:ascii="Arial" w:eastAsia="Times New Roman" w:hAnsi="Arial" w:cs="Arial"/>
          <w:b/>
          <w:snapToGrid w:val="0"/>
          <w:color w:val="000000"/>
          <w:sz w:val="24"/>
          <w:szCs w:val="40"/>
          <w:lang w:val="en-GB"/>
        </w:rPr>
        <w:t>REPLY:</w:t>
      </w:r>
      <w:r w:rsidR="005E60F0" w:rsidRPr="005F5C7F">
        <w:rPr>
          <w:rFonts w:ascii="Arial" w:hAnsi="Arial" w:cs="Arial"/>
          <w:sz w:val="24"/>
          <w:szCs w:val="40"/>
        </w:rPr>
        <w:tab/>
      </w:r>
      <w:r w:rsidR="005E60F0" w:rsidRPr="005F5C7F">
        <w:rPr>
          <w:rFonts w:ascii="Arial" w:hAnsi="Arial" w:cs="Arial"/>
          <w:sz w:val="24"/>
          <w:szCs w:val="40"/>
        </w:rPr>
        <w:tab/>
      </w:r>
    </w:p>
    <w:p w:rsidR="005327BF" w:rsidRPr="005F5C7F" w:rsidRDefault="005327BF" w:rsidP="005327BF">
      <w:pPr>
        <w:numPr>
          <w:ilvl w:val="0"/>
          <w:numId w:val="17"/>
        </w:numPr>
        <w:spacing w:after="0" w:line="360" w:lineRule="auto"/>
        <w:contextualSpacing/>
        <w:jc w:val="both"/>
        <w:rPr>
          <w:rFonts w:ascii="Arial" w:eastAsia="Times New Roman" w:hAnsi="Arial" w:cs="Arial"/>
          <w:bCs/>
          <w:snapToGrid w:val="0"/>
          <w:sz w:val="24"/>
          <w:szCs w:val="40"/>
          <w:lang w:val="en-GB"/>
        </w:rPr>
      </w:pPr>
      <w:r w:rsidRPr="005F5C7F">
        <w:rPr>
          <w:rFonts w:ascii="Arial" w:eastAsia="Times New Roman" w:hAnsi="Arial" w:cs="Arial"/>
          <w:bCs/>
          <w:snapToGrid w:val="0"/>
          <w:sz w:val="24"/>
          <w:szCs w:val="40"/>
          <w:lang w:val="en-GB"/>
        </w:rPr>
        <w:t xml:space="preserve">(a) The </w:t>
      </w:r>
      <w:r w:rsidR="00720B54">
        <w:rPr>
          <w:rFonts w:ascii="Arial" w:eastAsia="Times New Roman" w:hAnsi="Arial" w:cs="Arial"/>
          <w:bCs/>
          <w:snapToGrid w:val="0"/>
          <w:sz w:val="24"/>
          <w:szCs w:val="40"/>
          <w:lang w:val="en-GB"/>
        </w:rPr>
        <w:t>D</w:t>
      </w:r>
      <w:r w:rsidRPr="005F5C7F">
        <w:rPr>
          <w:rFonts w:ascii="Arial" w:eastAsia="Times New Roman" w:hAnsi="Arial" w:cs="Arial"/>
          <w:bCs/>
          <w:snapToGrid w:val="0"/>
          <w:sz w:val="24"/>
          <w:szCs w:val="40"/>
          <w:lang w:val="en-GB"/>
        </w:rPr>
        <w:t>epartment provides continuous support to the orphanage/child and youth care workers which among others include capacity building on any policies, legislation and guidelines that ensure care and protection of the children placed in these facilities</w:t>
      </w:r>
    </w:p>
    <w:p w:rsidR="005327BF" w:rsidRPr="005F5C7F" w:rsidRDefault="005327BF" w:rsidP="005327BF">
      <w:pPr>
        <w:numPr>
          <w:ilvl w:val="0"/>
          <w:numId w:val="18"/>
        </w:numPr>
        <w:autoSpaceDE w:val="0"/>
        <w:autoSpaceDN w:val="0"/>
        <w:adjustRightInd w:val="0"/>
        <w:spacing w:before="100" w:beforeAutospacing="1" w:after="100" w:afterAutospacing="1" w:line="360" w:lineRule="auto"/>
        <w:ind w:right="26"/>
        <w:contextualSpacing/>
        <w:jc w:val="both"/>
        <w:rPr>
          <w:rFonts w:ascii="Arial" w:eastAsia="Calibri" w:hAnsi="Arial" w:cs="Arial"/>
          <w:sz w:val="24"/>
          <w:szCs w:val="40"/>
        </w:rPr>
      </w:pPr>
      <w:r w:rsidRPr="005F5C7F">
        <w:rPr>
          <w:rFonts w:ascii="Arial" w:hAnsi="Arial" w:cs="Arial"/>
          <w:sz w:val="24"/>
          <w:szCs w:val="40"/>
        </w:rPr>
        <w:t xml:space="preserve">The Department has put in place sustainable measures to ensure that child and youth care centres have enough resources to provide care and </w:t>
      </w:r>
      <w:r w:rsidRPr="005F5C7F">
        <w:rPr>
          <w:rFonts w:ascii="Arial" w:hAnsi="Arial" w:cs="Arial"/>
          <w:sz w:val="24"/>
          <w:szCs w:val="40"/>
        </w:rPr>
        <w:lastRenderedPageBreak/>
        <w:t xml:space="preserve">protection to all children in need, including orphaned children. The </w:t>
      </w:r>
      <w:r w:rsidR="00720B54">
        <w:rPr>
          <w:rFonts w:ascii="Arial" w:hAnsi="Arial" w:cs="Arial"/>
          <w:sz w:val="24"/>
          <w:szCs w:val="40"/>
        </w:rPr>
        <w:t>D</w:t>
      </w:r>
      <w:r w:rsidRPr="005F5C7F">
        <w:rPr>
          <w:rFonts w:ascii="Arial" w:hAnsi="Arial" w:cs="Arial"/>
          <w:sz w:val="24"/>
          <w:szCs w:val="40"/>
        </w:rPr>
        <w:t>epartment provide</w:t>
      </w:r>
      <w:r w:rsidR="00720B54">
        <w:rPr>
          <w:rFonts w:ascii="Arial" w:hAnsi="Arial" w:cs="Arial"/>
          <w:sz w:val="24"/>
          <w:szCs w:val="40"/>
        </w:rPr>
        <w:t>s</w:t>
      </w:r>
      <w:r w:rsidRPr="005F5C7F">
        <w:rPr>
          <w:rFonts w:ascii="Arial" w:hAnsi="Arial" w:cs="Arial"/>
          <w:sz w:val="24"/>
          <w:szCs w:val="40"/>
        </w:rPr>
        <w:t xml:space="preserve"> funding to the State-run and NPO-run child and youth care centres with a unit cost of R4 000 per child per month to these child and youth care centres. In addition, the </w:t>
      </w:r>
      <w:r w:rsidR="00720B54">
        <w:rPr>
          <w:rFonts w:ascii="Arial" w:hAnsi="Arial" w:cs="Arial"/>
          <w:sz w:val="24"/>
          <w:szCs w:val="40"/>
        </w:rPr>
        <w:t>D</w:t>
      </w:r>
      <w:r w:rsidRPr="005F5C7F">
        <w:rPr>
          <w:rFonts w:ascii="Arial" w:hAnsi="Arial" w:cs="Arial"/>
          <w:sz w:val="24"/>
          <w:szCs w:val="40"/>
        </w:rPr>
        <w:t>epartment employs qualified and trained Social Workers and Child and Youth Care Workers (subsidised by Government) to provide psychosocial support to all the children.</w:t>
      </w:r>
    </w:p>
    <w:p w:rsidR="005327BF" w:rsidRPr="005F5C7F" w:rsidRDefault="005327BF" w:rsidP="005327BF">
      <w:pPr>
        <w:autoSpaceDE w:val="0"/>
        <w:autoSpaceDN w:val="0"/>
        <w:adjustRightInd w:val="0"/>
        <w:spacing w:before="100" w:beforeAutospacing="1" w:after="100" w:afterAutospacing="1" w:line="360" w:lineRule="auto"/>
        <w:ind w:left="1080" w:right="26"/>
        <w:contextualSpacing/>
        <w:jc w:val="both"/>
        <w:rPr>
          <w:rFonts w:ascii="Arial" w:hAnsi="Arial" w:cs="Arial"/>
          <w:sz w:val="24"/>
          <w:szCs w:val="40"/>
        </w:rPr>
      </w:pPr>
    </w:p>
    <w:p w:rsidR="005327BF" w:rsidRPr="005F5C7F" w:rsidRDefault="005327BF" w:rsidP="005327BF">
      <w:pPr>
        <w:spacing w:before="100" w:beforeAutospacing="1" w:after="100" w:afterAutospacing="1" w:line="360" w:lineRule="auto"/>
        <w:ind w:left="720" w:hanging="720"/>
        <w:jc w:val="both"/>
        <w:outlineLvl w:val="0"/>
        <w:rPr>
          <w:rFonts w:ascii="Arial" w:eastAsia="Calibri" w:hAnsi="Arial" w:cs="Arial"/>
          <w:sz w:val="24"/>
          <w:szCs w:val="40"/>
        </w:rPr>
      </w:pPr>
      <w:r w:rsidRPr="005F5C7F">
        <w:rPr>
          <w:rFonts w:ascii="Arial" w:eastAsia="Calibri" w:hAnsi="Arial" w:cs="Arial"/>
          <w:sz w:val="24"/>
          <w:szCs w:val="40"/>
        </w:rPr>
        <w:t>(2) The Department work</w:t>
      </w:r>
      <w:r w:rsidR="00720B54">
        <w:rPr>
          <w:rFonts w:ascii="Arial" w:eastAsia="Calibri" w:hAnsi="Arial" w:cs="Arial"/>
          <w:sz w:val="24"/>
          <w:szCs w:val="40"/>
        </w:rPr>
        <w:t>s</w:t>
      </w:r>
      <w:r w:rsidRPr="005F5C7F">
        <w:rPr>
          <w:rFonts w:ascii="Arial" w:eastAsia="Calibri" w:hAnsi="Arial" w:cs="Arial"/>
          <w:sz w:val="24"/>
          <w:szCs w:val="40"/>
        </w:rPr>
        <w:t xml:space="preserve"> collaboratively with the Department</w:t>
      </w:r>
      <w:r w:rsidR="00720B54">
        <w:rPr>
          <w:rFonts w:ascii="Arial" w:eastAsia="Calibri" w:hAnsi="Arial" w:cs="Arial"/>
          <w:sz w:val="24"/>
          <w:szCs w:val="40"/>
        </w:rPr>
        <w:t>s</w:t>
      </w:r>
      <w:r w:rsidRPr="005F5C7F">
        <w:rPr>
          <w:rFonts w:ascii="Arial" w:eastAsia="Calibri" w:hAnsi="Arial" w:cs="Arial"/>
          <w:sz w:val="24"/>
          <w:szCs w:val="40"/>
        </w:rPr>
        <w:t xml:space="preserve"> of Basic Education and Health through the Integrated School Health Programme that provides prevention, awareness, and psychosocial care to children identified to be at risk and requiring intensive intervention. The Department also facilitates admission of children in the schools in the areas where the child and youth care centres are located. </w:t>
      </w:r>
    </w:p>
    <w:p w:rsidR="005327BF" w:rsidRPr="005F5C7F" w:rsidRDefault="005327BF" w:rsidP="005327BF">
      <w:pPr>
        <w:spacing w:before="100" w:beforeAutospacing="1" w:after="100" w:afterAutospacing="1" w:line="360" w:lineRule="auto"/>
        <w:jc w:val="both"/>
        <w:outlineLvl w:val="0"/>
        <w:rPr>
          <w:rFonts w:ascii="Arial" w:eastAsia="Calibri" w:hAnsi="Arial" w:cs="Arial"/>
          <w:sz w:val="24"/>
          <w:szCs w:val="40"/>
        </w:rPr>
      </w:pPr>
    </w:p>
    <w:p w:rsidR="005327BF" w:rsidRPr="005F5C7F" w:rsidRDefault="005327BF" w:rsidP="005327BF">
      <w:pPr>
        <w:numPr>
          <w:ilvl w:val="0"/>
          <w:numId w:val="19"/>
        </w:numPr>
        <w:autoSpaceDE w:val="0"/>
        <w:autoSpaceDN w:val="0"/>
        <w:adjustRightInd w:val="0"/>
        <w:spacing w:before="100" w:beforeAutospacing="1" w:after="100" w:afterAutospacing="1" w:line="360" w:lineRule="auto"/>
        <w:ind w:left="709" w:right="26" w:hanging="709"/>
        <w:contextualSpacing/>
        <w:jc w:val="both"/>
        <w:rPr>
          <w:rFonts w:ascii="Arial" w:hAnsi="Arial" w:cs="Arial"/>
          <w:bCs/>
          <w:sz w:val="24"/>
          <w:szCs w:val="40"/>
          <w:lang w:eastAsia="en-ZA"/>
        </w:rPr>
      </w:pPr>
      <w:r w:rsidRPr="005F5C7F">
        <w:rPr>
          <w:rFonts w:ascii="Arial" w:hAnsi="Arial" w:cs="Arial"/>
          <w:bCs/>
          <w:sz w:val="24"/>
          <w:szCs w:val="40"/>
          <w:lang w:eastAsia="en-ZA"/>
        </w:rPr>
        <w:t>the following is the information regarding support provided to child and youth care centres per province:</w:t>
      </w:r>
    </w:p>
    <w:p w:rsidR="005327BF" w:rsidRPr="005F5C7F" w:rsidRDefault="005327BF" w:rsidP="005327BF">
      <w:pPr>
        <w:numPr>
          <w:ilvl w:val="0"/>
          <w:numId w:val="20"/>
        </w:numPr>
        <w:autoSpaceDE w:val="0"/>
        <w:autoSpaceDN w:val="0"/>
        <w:adjustRightInd w:val="0"/>
        <w:spacing w:before="100" w:beforeAutospacing="1" w:after="100" w:afterAutospacing="1" w:line="360" w:lineRule="auto"/>
        <w:ind w:left="1560" w:right="26" w:hanging="851"/>
        <w:contextualSpacing/>
        <w:jc w:val="both"/>
        <w:rPr>
          <w:rFonts w:ascii="Arial" w:hAnsi="Arial" w:cs="Arial"/>
          <w:sz w:val="24"/>
          <w:szCs w:val="40"/>
          <w:lang w:eastAsia="en-ZA"/>
        </w:rPr>
      </w:pPr>
      <w:r w:rsidRPr="005F5C7F">
        <w:rPr>
          <w:rFonts w:ascii="Arial" w:hAnsi="Arial" w:cs="Arial"/>
          <w:sz w:val="24"/>
          <w:szCs w:val="40"/>
          <w:lang w:eastAsia="en-ZA"/>
        </w:rPr>
        <w:t xml:space="preserve">Eastern Cape </w:t>
      </w:r>
      <w:r w:rsidR="00720B54">
        <w:rPr>
          <w:rFonts w:ascii="Arial" w:hAnsi="Arial" w:cs="Arial"/>
          <w:sz w:val="24"/>
          <w:szCs w:val="40"/>
          <w:lang w:eastAsia="en-ZA"/>
        </w:rPr>
        <w:t xml:space="preserve">province </w:t>
      </w:r>
      <w:r w:rsidRPr="005F5C7F">
        <w:rPr>
          <w:rFonts w:ascii="Arial" w:hAnsi="Arial" w:cs="Arial"/>
          <w:sz w:val="24"/>
          <w:szCs w:val="40"/>
          <w:lang w:eastAsia="en-ZA"/>
        </w:rPr>
        <w:t>is funding 27 Child and Youth Care Centres</w:t>
      </w:r>
    </w:p>
    <w:p w:rsidR="005327BF" w:rsidRPr="005F5C7F" w:rsidRDefault="005327BF" w:rsidP="005327BF">
      <w:pPr>
        <w:numPr>
          <w:ilvl w:val="0"/>
          <w:numId w:val="20"/>
        </w:numPr>
        <w:autoSpaceDE w:val="0"/>
        <w:autoSpaceDN w:val="0"/>
        <w:adjustRightInd w:val="0"/>
        <w:spacing w:before="100" w:beforeAutospacing="1" w:after="100" w:afterAutospacing="1" w:line="360" w:lineRule="auto"/>
        <w:ind w:left="1560" w:right="26" w:hanging="851"/>
        <w:contextualSpacing/>
        <w:jc w:val="both"/>
        <w:rPr>
          <w:rFonts w:ascii="Arial" w:hAnsi="Arial" w:cs="Arial"/>
          <w:sz w:val="24"/>
          <w:szCs w:val="40"/>
          <w:lang w:eastAsia="en-ZA"/>
        </w:rPr>
      </w:pPr>
      <w:r w:rsidRPr="005F5C7F">
        <w:rPr>
          <w:rFonts w:ascii="Arial" w:hAnsi="Arial" w:cs="Arial"/>
          <w:sz w:val="24"/>
          <w:szCs w:val="40"/>
          <w:lang w:eastAsia="en-ZA"/>
        </w:rPr>
        <w:t xml:space="preserve">Northern Cape </w:t>
      </w:r>
      <w:r w:rsidR="00720B54">
        <w:rPr>
          <w:rFonts w:ascii="Arial" w:hAnsi="Arial" w:cs="Arial"/>
          <w:sz w:val="24"/>
          <w:szCs w:val="40"/>
          <w:lang w:eastAsia="en-ZA"/>
        </w:rPr>
        <w:t xml:space="preserve">province </w:t>
      </w:r>
      <w:r w:rsidRPr="005F5C7F">
        <w:rPr>
          <w:rFonts w:ascii="Arial" w:hAnsi="Arial" w:cs="Arial"/>
          <w:sz w:val="24"/>
          <w:szCs w:val="40"/>
          <w:lang w:eastAsia="en-ZA"/>
        </w:rPr>
        <w:t>is funding 10 Child and Youth Care Centres</w:t>
      </w:r>
    </w:p>
    <w:p w:rsidR="005327BF" w:rsidRPr="005F5C7F" w:rsidRDefault="005327BF" w:rsidP="005327BF">
      <w:pPr>
        <w:numPr>
          <w:ilvl w:val="0"/>
          <w:numId w:val="20"/>
        </w:numPr>
        <w:autoSpaceDE w:val="0"/>
        <w:autoSpaceDN w:val="0"/>
        <w:adjustRightInd w:val="0"/>
        <w:spacing w:before="100" w:beforeAutospacing="1" w:after="100" w:afterAutospacing="1" w:line="360" w:lineRule="auto"/>
        <w:ind w:left="1560" w:right="26" w:hanging="851"/>
        <w:contextualSpacing/>
        <w:jc w:val="both"/>
        <w:rPr>
          <w:rFonts w:ascii="Arial" w:hAnsi="Arial" w:cs="Arial"/>
          <w:sz w:val="24"/>
          <w:szCs w:val="40"/>
          <w:lang w:eastAsia="en-ZA"/>
        </w:rPr>
      </w:pPr>
      <w:r w:rsidRPr="005F5C7F">
        <w:rPr>
          <w:rFonts w:ascii="Arial" w:hAnsi="Arial" w:cs="Arial"/>
          <w:sz w:val="24"/>
          <w:szCs w:val="40"/>
          <w:lang w:eastAsia="en-ZA"/>
        </w:rPr>
        <w:t>Kwa-Zulu</w:t>
      </w:r>
      <w:r w:rsidR="00720B54">
        <w:rPr>
          <w:rFonts w:ascii="Arial" w:hAnsi="Arial" w:cs="Arial"/>
          <w:sz w:val="24"/>
          <w:szCs w:val="40"/>
          <w:lang w:eastAsia="en-ZA"/>
        </w:rPr>
        <w:t>-</w:t>
      </w:r>
      <w:r w:rsidRPr="005F5C7F">
        <w:rPr>
          <w:rFonts w:ascii="Arial" w:hAnsi="Arial" w:cs="Arial"/>
          <w:sz w:val="24"/>
          <w:szCs w:val="40"/>
          <w:lang w:eastAsia="en-ZA"/>
        </w:rPr>
        <w:t xml:space="preserve">Natal </w:t>
      </w:r>
      <w:r w:rsidR="00720B54">
        <w:rPr>
          <w:rFonts w:ascii="Arial" w:hAnsi="Arial" w:cs="Arial"/>
          <w:sz w:val="24"/>
          <w:szCs w:val="40"/>
          <w:lang w:eastAsia="en-ZA"/>
        </w:rPr>
        <w:t xml:space="preserve">province </w:t>
      </w:r>
      <w:r w:rsidRPr="005F5C7F">
        <w:rPr>
          <w:rFonts w:ascii="Arial" w:hAnsi="Arial" w:cs="Arial"/>
          <w:sz w:val="24"/>
          <w:szCs w:val="40"/>
          <w:lang w:eastAsia="en-ZA"/>
        </w:rPr>
        <w:t>is funding 70 Child and Youth Care Centres</w:t>
      </w:r>
    </w:p>
    <w:p w:rsidR="005327BF" w:rsidRPr="005F5C7F" w:rsidRDefault="005327BF" w:rsidP="005327BF">
      <w:pPr>
        <w:numPr>
          <w:ilvl w:val="0"/>
          <w:numId w:val="20"/>
        </w:numPr>
        <w:autoSpaceDE w:val="0"/>
        <w:autoSpaceDN w:val="0"/>
        <w:adjustRightInd w:val="0"/>
        <w:spacing w:before="100" w:beforeAutospacing="1" w:after="100" w:afterAutospacing="1" w:line="360" w:lineRule="auto"/>
        <w:ind w:left="1560" w:right="26" w:hanging="851"/>
        <w:contextualSpacing/>
        <w:jc w:val="both"/>
        <w:rPr>
          <w:rFonts w:ascii="Arial" w:hAnsi="Arial" w:cs="Arial"/>
          <w:sz w:val="24"/>
          <w:szCs w:val="40"/>
          <w:lang w:eastAsia="en-ZA"/>
        </w:rPr>
      </w:pPr>
      <w:r w:rsidRPr="005F5C7F">
        <w:rPr>
          <w:rFonts w:ascii="Arial" w:hAnsi="Arial" w:cs="Arial"/>
          <w:sz w:val="24"/>
          <w:szCs w:val="40"/>
          <w:lang w:eastAsia="en-ZA"/>
        </w:rPr>
        <w:t xml:space="preserve">Limpopo </w:t>
      </w:r>
      <w:r w:rsidR="00720B54">
        <w:rPr>
          <w:rFonts w:ascii="Arial" w:hAnsi="Arial" w:cs="Arial"/>
          <w:sz w:val="24"/>
          <w:szCs w:val="40"/>
          <w:lang w:eastAsia="en-ZA"/>
        </w:rPr>
        <w:t xml:space="preserve">province </w:t>
      </w:r>
      <w:r w:rsidRPr="005F5C7F">
        <w:rPr>
          <w:rFonts w:ascii="Arial" w:hAnsi="Arial" w:cs="Arial"/>
          <w:sz w:val="24"/>
          <w:szCs w:val="40"/>
          <w:lang w:eastAsia="en-ZA"/>
        </w:rPr>
        <w:t>is funding 19 Child and Youth Care Centres</w:t>
      </w:r>
    </w:p>
    <w:p w:rsidR="0029264C" w:rsidRPr="005F5C7F" w:rsidRDefault="0029264C" w:rsidP="0029264C">
      <w:pPr>
        <w:rPr>
          <w:rFonts w:ascii="Arial" w:eastAsia="Times New Roman" w:hAnsi="Arial" w:cs="Arial"/>
          <w:b/>
          <w:snapToGrid w:val="0"/>
          <w:color w:val="000000"/>
          <w:sz w:val="24"/>
          <w:szCs w:val="40"/>
        </w:rPr>
      </w:pPr>
    </w:p>
    <w:p w:rsidR="00364919" w:rsidRPr="005F5C7F" w:rsidRDefault="00364919" w:rsidP="0029264C">
      <w:pPr>
        <w:rPr>
          <w:rFonts w:ascii="Arial" w:eastAsia="Times New Roman" w:hAnsi="Arial" w:cs="Arial"/>
          <w:b/>
          <w:snapToGrid w:val="0"/>
          <w:color w:val="000000"/>
          <w:sz w:val="24"/>
          <w:szCs w:val="40"/>
        </w:rPr>
      </w:pPr>
    </w:p>
    <w:p w:rsidR="00F04ECE" w:rsidRPr="00B17100" w:rsidRDefault="00F04ECE" w:rsidP="00FB4659">
      <w:pPr>
        <w:spacing w:after="0" w:line="240" w:lineRule="auto"/>
        <w:jc w:val="both"/>
        <w:rPr>
          <w:rFonts w:ascii="Arial" w:eastAsia="Times New Roman" w:hAnsi="Arial" w:cs="Arial"/>
          <w:b/>
          <w:snapToGrid w:val="0"/>
          <w:color w:val="000000"/>
          <w:sz w:val="38"/>
          <w:szCs w:val="38"/>
          <w:lang w:val="en-GB"/>
        </w:rPr>
      </w:pPr>
    </w:p>
    <w:sectPr w:rsidR="00F04ECE" w:rsidRPr="00B17100" w:rsidSect="00C26AF8">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6F99" w:rsidRDefault="000E6F99">
      <w:pPr>
        <w:spacing w:after="0" w:line="240" w:lineRule="auto"/>
      </w:pPr>
      <w:r>
        <w:separator/>
      </w:r>
    </w:p>
  </w:endnote>
  <w:endnote w:type="continuationSeparator" w:id="0">
    <w:p w:rsidR="000E6F99" w:rsidRDefault="000E6F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6932687"/>
      <w:docPartObj>
        <w:docPartGallery w:val="Page Numbers (Bottom of Page)"/>
        <w:docPartUnique/>
      </w:docPartObj>
    </w:sdtPr>
    <w:sdtEndPr>
      <w:rPr>
        <w:noProof/>
      </w:rPr>
    </w:sdtEndPr>
    <w:sdtContent>
      <w:p w:rsidR="00A436AB" w:rsidRDefault="00C26AF8">
        <w:pPr>
          <w:pStyle w:val="Footer"/>
          <w:jc w:val="right"/>
        </w:pPr>
        <w:r>
          <w:fldChar w:fldCharType="begin"/>
        </w:r>
        <w:r w:rsidR="00A436AB">
          <w:instrText xml:space="preserve"> PAGE   \* MERGEFORMAT </w:instrText>
        </w:r>
        <w:r>
          <w:fldChar w:fldCharType="separate"/>
        </w:r>
        <w:r w:rsidR="000E6F99">
          <w:rPr>
            <w:noProof/>
          </w:rPr>
          <w:t>1</w:t>
        </w:r>
        <w:r>
          <w:rPr>
            <w:noProof/>
          </w:rPr>
          <w:fldChar w:fldCharType="end"/>
        </w:r>
      </w:p>
    </w:sdtContent>
  </w:sdt>
  <w:p w:rsidR="00A436AB" w:rsidRDefault="00A436A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6F99" w:rsidRDefault="000E6F99">
      <w:pPr>
        <w:spacing w:after="0" w:line="240" w:lineRule="auto"/>
      </w:pPr>
      <w:r>
        <w:separator/>
      </w:r>
    </w:p>
  </w:footnote>
  <w:footnote w:type="continuationSeparator" w:id="0">
    <w:p w:rsidR="000E6F99" w:rsidRDefault="000E6F9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E21" w:rsidRPr="00C01144" w:rsidRDefault="005A0E21" w:rsidP="00CC32BE">
    <w:pPr>
      <w:pStyle w:val="Header"/>
      <w:jc w:val="center"/>
      <w:rPr>
        <w:rFonts w:ascii="Trebuchet MS" w:hAnsi="Trebuchet MS"/>
        <w:b/>
        <w:bCs/>
      </w:rPr>
    </w:pPr>
    <w:r w:rsidRPr="00FE7E0D">
      <w:rPr>
        <w:rFonts w:eastAsia="Calibri"/>
        <w:noProof/>
        <w:sz w:val="24"/>
        <w:szCs w:val="24"/>
        <w:lang w:eastAsia="en-ZA"/>
      </w:rPr>
      <w:drawing>
        <wp:inline distT="0" distB="0" distL="0" distR="0">
          <wp:extent cx="4143375" cy="1714500"/>
          <wp:effectExtent l="0" t="0" r="9525" b="0"/>
          <wp:docPr id="2" name="Picture 2"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l="17145" t="9836" r="17905" b="10928"/>
                  <a:stretch>
                    <a:fillRect/>
                  </a:stretch>
                </pic:blipFill>
                <pic:spPr bwMode="auto">
                  <a:xfrm>
                    <a:off x="0" y="0"/>
                    <a:ext cx="4143375" cy="171450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B177A"/>
    <w:multiLevelType w:val="hybridMultilevel"/>
    <w:tmpl w:val="F546FEBA"/>
    <w:lvl w:ilvl="0" w:tplc="B5EE0C3E">
      <w:start w:val="2"/>
      <w:numFmt w:val="low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ED93C0E"/>
    <w:multiLevelType w:val="hybridMultilevel"/>
    <w:tmpl w:val="F042D58A"/>
    <w:lvl w:ilvl="0" w:tplc="F4DE819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76B6B33"/>
    <w:multiLevelType w:val="hybridMultilevel"/>
    <w:tmpl w:val="98AC9AA4"/>
    <w:lvl w:ilvl="0" w:tplc="9B126E5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nsid w:val="2B993F5B"/>
    <w:multiLevelType w:val="hybridMultilevel"/>
    <w:tmpl w:val="95EC1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203C99"/>
    <w:multiLevelType w:val="hybridMultilevel"/>
    <w:tmpl w:val="D1868FE8"/>
    <w:lvl w:ilvl="0" w:tplc="1E7A7CE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nsid w:val="36C322DA"/>
    <w:multiLevelType w:val="hybridMultilevel"/>
    <w:tmpl w:val="69045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D6707D"/>
    <w:multiLevelType w:val="hybridMultilevel"/>
    <w:tmpl w:val="6214207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38AD001E"/>
    <w:multiLevelType w:val="hybridMultilevel"/>
    <w:tmpl w:val="A64ACE12"/>
    <w:lvl w:ilvl="0" w:tplc="E10645D6">
      <w:start w:val="2"/>
      <w:numFmt w:val="lowerLetter"/>
      <w:lvlText w:val="(%1)"/>
      <w:lvlJc w:val="left"/>
      <w:pPr>
        <w:ind w:left="1080" w:hanging="72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8">
    <w:nsid w:val="4C0B04E6"/>
    <w:multiLevelType w:val="hybridMultilevel"/>
    <w:tmpl w:val="52DAFA90"/>
    <w:lvl w:ilvl="0" w:tplc="6EE00626">
      <w:start w:val="1"/>
      <w:numFmt w:val="lowerRoman"/>
      <w:lvlText w:val="(%1)"/>
      <w:lvlJc w:val="left"/>
      <w:pPr>
        <w:ind w:left="2160" w:hanging="1080"/>
      </w:pPr>
    </w:lvl>
    <w:lvl w:ilvl="1" w:tplc="1C090019">
      <w:start w:val="1"/>
      <w:numFmt w:val="lowerLetter"/>
      <w:lvlText w:val="%2."/>
      <w:lvlJc w:val="left"/>
      <w:pPr>
        <w:ind w:left="2160" w:hanging="360"/>
      </w:pPr>
    </w:lvl>
    <w:lvl w:ilvl="2" w:tplc="1C09001B">
      <w:start w:val="1"/>
      <w:numFmt w:val="lowerRoman"/>
      <w:lvlText w:val="%3."/>
      <w:lvlJc w:val="right"/>
      <w:pPr>
        <w:ind w:left="2880" w:hanging="180"/>
      </w:pPr>
    </w:lvl>
    <w:lvl w:ilvl="3" w:tplc="1C09000F">
      <w:start w:val="1"/>
      <w:numFmt w:val="decimal"/>
      <w:lvlText w:val="%4."/>
      <w:lvlJc w:val="left"/>
      <w:pPr>
        <w:ind w:left="3600" w:hanging="360"/>
      </w:pPr>
    </w:lvl>
    <w:lvl w:ilvl="4" w:tplc="1C090019">
      <w:start w:val="1"/>
      <w:numFmt w:val="lowerLetter"/>
      <w:lvlText w:val="%5."/>
      <w:lvlJc w:val="left"/>
      <w:pPr>
        <w:ind w:left="4320" w:hanging="360"/>
      </w:pPr>
    </w:lvl>
    <w:lvl w:ilvl="5" w:tplc="1C09001B">
      <w:start w:val="1"/>
      <w:numFmt w:val="lowerRoman"/>
      <w:lvlText w:val="%6."/>
      <w:lvlJc w:val="right"/>
      <w:pPr>
        <w:ind w:left="5040" w:hanging="180"/>
      </w:pPr>
    </w:lvl>
    <w:lvl w:ilvl="6" w:tplc="1C09000F">
      <w:start w:val="1"/>
      <w:numFmt w:val="decimal"/>
      <w:lvlText w:val="%7."/>
      <w:lvlJc w:val="left"/>
      <w:pPr>
        <w:ind w:left="5760" w:hanging="360"/>
      </w:pPr>
    </w:lvl>
    <w:lvl w:ilvl="7" w:tplc="1C090019">
      <w:start w:val="1"/>
      <w:numFmt w:val="lowerLetter"/>
      <w:lvlText w:val="%8."/>
      <w:lvlJc w:val="left"/>
      <w:pPr>
        <w:ind w:left="6480" w:hanging="360"/>
      </w:pPr>
    </w:lvl>
    <w:lvl w:ilvl="8" w:tplc="1C09001B">
      <w:start w:val="1"/>
      <w:numFmt w:val="lowerRoman"/>
      <w:lvlText w:val="%9."/>
      <w:lvlJc w:val="right"/>
      <w:pPr>
        <w:ind w:left="7200" w:hanging="180"/>
      </w:pPr>
    </w:lvl>
  </w:abstractNum>
  <w:abstractNum w:abstractNumId="9">
    <w:nsid w:val="4FE1275E"/>
    <w:multiLevelType w:val="hybridMultilevel"/>
    <w:tmpl w:val="B6E29500"/>
    <w:lvl w:ilvl="0" w:tplc="3782E0A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nsid w:val="50646430"/>
    <w:multiLevelType w:val="hybridMultilevel"/>
    <w:tmpl w:val="712AD390"/>
    <w:lvl w:ilvl="0" w:tplc="FAD67CBA">
      <w:start w:val="1"/>
      <w:numFmt w:val="lowerLetter"/>
      <w:lvlText w:val="(%1)"/>
      <w:lvlJc w:val="left"/>
      <w:pPr>
        <w:ind w:left="1026" w:hanging="360"/>
      </w:pPr>
      <w:rPr>
        <w:rFonts w:hint="default"/>
      </w:rPr>
    </w:lvl>
    <w:lvl w:ilvl="1" w:tplc="1C090019">
      <w:start w:val="1"/>
      <w:numFmt w:val="lowerLetter"/>
      <w:lvlText w:val="%2."/>
      <w:lvlJc w:val="left"/>
      <w:pPr>
        <w:ind w:left="1746" w:hanging="360"/>
      </w:pPr>
    </w:lvl>
    <w:lvl w:ilvl="2" w:tplc="1C09001B" w:tentative="1">
      <w:start w:val="1"/>
      <w:numFmt w:val="lowerRoman"/>
      <w:lvlText w:val="%3."/>
      <w:lvlJc w:val="right"/>
      <w:pPr>
        <w:ind w:left="2466" w:hanging="180"/>
      </w:pPr>
    </w:lvl>
    <w:lvl w:ilvl="3" w:tplc="1C09000F" w:tentative="1">
      <w:start w:val="1"/>
      <w:numFmt w:val="decimal"/>
      <w:lvlText w:val="%4."/>
      <w:lvlJc w:val="left"/>
      <w:pPr>
        <w:ind w:left="3186" w:hanging="360"/>
      </w:pPr>
    </w:lvl>
    <w:lvl w:ilvl="4" w:tplc="1C090019" w:tentative="1">
      <w:start w:val="1"/>
      <w:numFmt w:val="lowerLetter"/>
      <w:lvlText w:val="%5."/>
      <w:lvlJc w:val="left"/>
      <w:pPr>
        <w:ind w:left="3906" w:hanging="360"/>
      </w:pPr>
    </w:lvl>
    <w:lvl w:ilvl="5" w:tplc="1C09001B" w:tentative="1">
      <w:start w:val="1"/>
      <w:numFmt w:val="lowerRoman"/>
      <w:lvlText w:val="%6."/>
      <w:lvlJc w:val="right"/>
      <w:pPr>
        <w:ind w:left="4626" w:hanging="180"/>
      </w:pPr>
    </w:lvl>
    <w:lvl w:ilvl="6" w:tplc="1C09000F" w:tentative="1">
      <w:start w:val="1"/>
      <w:numFmt w:val="decimal"/>
      <w:lvlText w:val="%7."/>
      <w:lvlJc w:val="left"/>
      <w:pPr>
        <w:ind w:left="5346" w:hanging="360"/>
      </w:pPr>
    </w:lvl>
    <w:lvl w:ilvl="7" w:tplc="1C090019" w:tentative="1">
      <w:start w:val="1"/>
      <w:numFmt w:val="lowerLetter"/>
      <w:lvlText w:val="%8."/>
      <w:lvlJc w:val="left"/>
      <w:pPr>
        <w:ind w:left="6066" w:hanging="360"/>
      </w:pPr>
    </w:lvl>
    <w:lvl w:ilvl="8" w:tplc="1C09001B" w:tentative="1">
      <w:start w:val="1"/>
      <w:numFmt w:val="lowerRoman"/>
      <w:lvlText w:val="%9."/>
      <w:lvlJc w:val="right"/>
      <w:pPr>
        <w:ind w:left="6786" w:hanging="180"/>
      </w:pPr>
    </w:lvl>
  </w:abstractNum>
  <w:abstractNum w:abstractNumId="11">
    <w:nsid w:val="553C172E"/>
    <w:multiLevelType w:val="hybridMultilevel"/>
    <w:tmpl w:val="D5CC9D46"/>
    <w:lvl w:ilvl="0" w:tplc="1C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701050C"/>
    <w:multiLevelType w:val="hybridMultilevel"/>
    <w:tmpl w:val="B906A622"/>
    <w:lvl w:ilvl="0" w:tplc="CEC053FA">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58730627"/>
    <w:multiLevelType w:val="hybridMultilevel"/>
    <w:tmpl w:val="C42ECA2E"/>
    <w:lvl w:ilvl="0" w:tplc="97680E6C">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4">
    <w:nsid w:val="5D9A1CFB"/>
    <w:multiLevelType w:val="hybridMultilevel"/>
    <w:tmpl w:val="D4FE94EA"/>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6CBD4BC2"/>
    <w:multiLevelType w:val="multilevel"/>
    <w:tmpl w:val="03C2A8D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nsid w:val="6CF25BB6"/>
    <w:multiLevelType w:val="hybridMultilevel"/>
    <w:tmpl w:val="4CA486A4"/>
    <w:lvl w:ilvl="0" w:tplc="1C09000F">
      <w:start w:val="1"/>
      <w:numFmt w:val="decimal"/>
      <w:lvlText w:val="%1."/>
      <w:lvlJc w:val="left"/>
      <w:pPr>
        <w:ind w:left="1080" w:hanging="360"/>
      </w:p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7">
    <w:nsid w:val="773451FF"/>
    <w:multiLevelType w:val="hybridMultilevel"/>
    <w:tmpl w:val="B39284E4"/>
    <w:lvl w:ilvl="0" w:tplc="DB5CD700">
      <w:start w:val="3"/>
      <w:numFmt w:val="decimal"/>
      <w:lvlText w:val="(%1)"/>
      <w:lvlJc w:val="left"/>
      <w:pPr>
        <w:ind w:left="1080" w:hanging="72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8">
    <w:nsid w:val="7DC079AD"/>
    <w:multiLevelType w:val="hybridMultilevel"/>
    <w:tmpl w:val="6B3E922A"/>
    <w:lvl w:ilvl="0" w:tplc="4866D816">
      <w:start w:val="27"/>
      <w:numFmt w:val="lowerLetter"/>
      <w:lvlText w:val="(%1)"/>
      <w:lvlJc w:val="left"/>
      <w:pPr>
        <w:ind w:left="1110" w:hanging="39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E62460A"/>
    <w:multiLevelType w:val="hybridMultilevel"/>
    <w:tmpl w:val="05642D44"/>
    <w:lvl w:ilvl="0" w:tplc="11D2E80E">
      <w:start w:val="1"/>
      <w:numFmt w:val="decimal"/>
      <w:lvlText w:val="(%1)"/>
      <w:lvlJc w:val="left"/>
      <w:pPr>
        <w:ind w:left="1080" w:hanging="72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num w:numId="1">
    <w:abstractNumId w:val="12"/>
  </w:num>
  <w:num w:numId="2">
    <w:abstractNumId w:val="0"/>
  </w:num>
  <w:num w:numId="3">
    <w:abstractNumId w:val="18"/>
  </w:num>
  <w:num w:numId="4">
    <w:abstractNumId w:val="1"/>
  </w:num>
  <w:num w:numId="5">
    <w:abstractNumId w:val="13"/>
  </w:num>
  <w:num w:numId="6">
    <w:abstractNumId w:val="2"/>
  </w:num>
  <w:num w:numId="7">
    <w:abstractNumId w:val="10"/>
  </w:num>
  <w:num w:numId="8">
    <w:abstractNumId w:val="4"/>
  </w:num>
  <w:num w:numId="9">
    <w:abstractNumId w:val="9"/>
  </w:num>
  <w:num w:numId="10">
    <w:abstractNumId w:val="3"/>
  </w:num>
  <w:num w:numId="11">
    <w:abstractNumId w:val="5"/>
  </w:num>
  <w:num w:numId="12">
    <w:abstractNumId w:val="16"/>
  </w:num>
  <w:num w:numId="13">
    <w:abstractNumId w:val="11"/>
  </w:num>
  <w:num w:numId="14">
    <w:abstractNumId w:val="6"/>
  </w:num>
  <w:num w:numId="15">
    <w:abstractNumId w:val="15"/>
  </w:num>
  <w:num w:numId="16">
    <w:abstractNumId w:val="14"/>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D33C41"/>
    <w:rsid w:val="000035C4"/>
    <w:rsid w:val="0001673F"/>
    <w:rsid w:val="00022DAF"/>
    <w:rsid w:val="00030F7E"/>
    <w:rsid w:val="00041AA3"/>
    <w:rsid w:val="00041FD4"/>
    <w:rsid w:val="00042BE0"/>
    <w:rsid w:val="00045724"/>
    <w:rsid w:val="0004596A"/>
    <w:rsid w:val="00047F69"/>
    <w:rsid w:val="00051EC2"/>
    <w:rsid w:val="000606D9"/>
    <w:rsid w:val="00064295"/>
    <w:rsid w:val="00066271"/>
    <w:rsid w:val="000707D0"/>
    <w:rsid w:val="0007116F"/>
    <w:rsid w:val="00083B8D"/>
    <w:rsid w:val="00091658"/>
    <w:rsid w:val="00094C3C"/>
    <w:rsid w:val="0009793F"/>
    <w:rsid w:val="000B3D62"/>
    <w:rsid w:val="000B436B"/>
    <w:rsid w:val="000C1583"/>
    <w:rsid w:val="000C35A9"/>
    <w:rsid w:val="000D465F"/>
    <w:rsid w:val="000E3F6F"/>
    <w:rsid w:val="000E6F99"/>
    <w:rsid w:val="000F1964"/>
    <w:rsid w:val="000F1F08"/>
    <w:rsid w:val="000F33EF"/>
    <w:rsid w:val="000F621A"/>
    <w:rsid w:val="00103D68"/>
    <w:rsid w:val="001046D3"/>
    <w:rsid w:val="0010487E"/>
    <w:rsid w:val="00106780"/>
    <w:rsid w:val="00112973"/>
    <w:rsid w:val="0011699F"/>
    <w:rsid w:val="00123D9A"/>
    <w:rsid w:val="0012418C"/>
    <w:rsid w:val="00125264"/>
    <w:rsid w:val="00131148"/>
    <w:rsid w:val="00132534"/>
    <w:rsid w:val="00136AE7"/>
    <w:rsid w:val="00144A54"/>
    <w:rsid w:val="00157C96"/>
    <w:rsid w:val="0016683A"/>
    <w:rsid w:val="001713D1"/>
    <w:rsid w:val="00173BDA"/>
    <w:rsid w:val="001745C4"/>
    <w:rsid w:val="00174A02"/>
    <w:rsid w:val="001808E1"/>
    <w:rsid w:val="00183FED"/>
    <w:rsid w:val="00187F11"/>
    <w:rsid w:val="0019267C"/>
    <w:rsid w:val="00193716"/>
    <w:rsid w:val="001940D1"/>
    <w:rsid w:val="001B0AFA"/>
    <w:rsid w:val="001B547F"/>
    <w:rsid w:val="001B7935"/>
    <w:rsid w:val="001B7CA0"/>
    <w:rsid w:val="001C04B5"/>
    <w:rsid w:val="001C5424"/>
    <w:rsid w:val="001C79BF"/>
    <w:rsid w:val="001D059F"/>
    <w:rsid w:val="001D0750"/>
    <w:rsid w:val="001D3C87"/>
    <w:rsid w:val="001E22C5"/>
    <w:rsid w:val="001E322B"/>
    <w:rsid w:val="001F1C3B"/>
    <w:rsid w:val="001F2205"/>
    <w:rsid w:val="00205109"/>
    <w:rsid w:val="002052D4"/>
    <w:rsid w:val="00207160"/>
    <w:rsid w:val="002133F3"/>
    <w:rsid w:val="00214E66"/>
    <w:rsid w:val="00224843"/>
    <w:rsid w:val="002346B4"/>
    <w:rsid w:val="00245203"/>
    <w:rsid w:val="0024771A"/>
    <w:rsid w:val="00253C36"/>
    <w:rsid w:val="002559B6"/>
    <w:rsid w:val="00262858"/>
    <w:rsid w:val="00264E4F"/>
    <w:rsid w:val="00265CDC"/>
    <w:rsid w:val="00267BB0"/>
    <w:rsid w:val="00270B32"/>
    <w:rsid w:val="00270F3D"/>
    <w:rsid w:val="002738BB"/>
    <w:rsid w:val="002810E9"/>
    <w:rsid w:val="00281672"/>
    <w:rsid w:val="0029264C"/>
    <w:rsid w:val="002932D5"/>
    <w:rsid w:val="00297EB9"/>
    <w:rsid w:val="002A66E4"/>
    <w:rsid w:val="002B3395"/>
    <w:rsid w:val="002B5DEF"/>
    <w:rsid w:val="002B6874"/>
    <w:rsid w:val="002B7F4E"/>
    <w:rsid w:val="002C04CE"/>
    <w:rsid w:val="002D4C7A"/>
    <w:rsid w:val="002D57A0"/>
    <w:rsid w:val="002E7AA7"/>
    <w:rsid w:val="002F0131"/>
    <w:rsid w:val="002F04B7"/>
    <w:rsid w:val="002F17AE"/>
    <w:rsid w:val="0030488B"/>
    <w:rsid w:val="003055D8"/>
    <w:rsid w:val="00306CD5"/>
    <w:rsid w:val="00310F71"/>
    <w:rsid w:val="00317C62"/>
    <w:rsid w:val="00322453"/>
    <w:rsid w:val="00326B3A"/>
    <w:rsid w:val="00340511"/>
    <w:rsid w:val="00340C33"/>
    <w:rsid w:val="00351560"/>
    <w:rsid w:val="00351E70"/>
    <w:rsid w:val="00354E98"/>
    <w:rsid w:val="0035762D"/>
    <w:rsid w:val="00357D50"/>
    <w:rsid w:val="003620F4"/>
    <w:rsid w:val="00364919"/>
    <w:rsid w:val="003677F8"/>
    <w:rsid w:val="003733A0"/>
    <w:rsid w:val="00373532"/>
    <w:rsid w:val="00390C3B"/>
    <w:rsid w:val="00390DD0"/>
    <w:rsid w:val="003A46F0"/>
    <w:rsid w:val="003B06A7"/>
    <w:rsid w:val="003B2673"/>
    <w:rsid w:val="003B2FF5"/>
    <w:rsid w:val="003B4252"/>
    <w:rsid w:val="003B724D"/>
    <w:rsid w:val="003C16FC"/>
    <w:rsid w:val="003C4309"/>
    <w:rsid w:val="003C44B1"/>
    <w:rsid w:val="003D6032"/>
    <w:rsid w:val="003E2446"/>
    <w:rsid w:val="003E395E"/>
    <w:rsid w:val="003F1344"/>
    <w:rsid w:val="003F1D8A"/>
    <w:rsid w:val="003F2066"/>
    <w:rsid w:val="003F291A"/>
    <w:rsid w:val="003F3239"/>
    <w:rsid w:val="003F3F09"/>
    <w:rsid w:val="003F46EA"/>
    <w:rsid w:val="00401F5C"/>
    <w:rsid w:val="00402D36"/>
    <w:rsid w:val="004072F4"/>
    <w:rsid w:val="004152F6"/>
    <w:rsid w:val="00420BB8"/>
    <w:rsid w:val="00422B00"/>
    <w:rsid w:val="00425532"/>
    <w:rsid w:val="00431DEE"/>
    <w:rsid w:val="004329D6"/>
    <w:rsid w:val="0043382B"/>
    <w:rsid w:val="00434100"/>
    <w:rsid w:val="00435600"/>
    <w:rsid w:val="00436892"/>
    <w:rsid w:val="00436F9C"/>
    <w:rsid w:val="004405FF"/>
    <w:rsid w:val="0044169D"/>
    <w:rsid w:val="00446448"/>
    <w:rsid w:val="00447342"/>
    <w:rsid w:val="00450701"/>
    <w:rsid w:val="00454D2A"/>
    <w:rsid w:val="0046524D"/>
    <w:rsid w:val="004758C6"/>
    <w:rsid w:val="00477E8D"/>
    <w:rsid w:val="0048059F"/>
    <w:rsid w:val="00482785"/>
    <w:rsid w:val="004837E7"/>
    <w:rsid w:val="00483E25"/>
    <w:rsid w:val="00484173"/>
    <w:rsid w:val="00487F7C"/>
    <w:rsid w:val="004916AB"/>
    <w:rsid w:val="0049183A"/>
    <w:rsid w:val="004952C8"/>
    <w:rsid w:val="004B0E92"/>
    <w:rsid w:val="004B2779"/>
    <w:rsid w:val="004B3426"/>
    <w:rsid w:val="004C75CF"/>
    <w:rsid w:val="004D27C4"/>
    <w:rsid w:val="004D2F24"/>
    <w:rsid w:val="004D56FC"/>
    <w:rsid w:val="004E0A72"/>
    <w:rsid w:val="004E33EB"/>
    <w:rsid w:val="004E7C2C"/>
    <w:rsid w:val="004F01B1"/>
    <w:rsid w:val="004F5481"/>
    <w:rsid w:val="004F58F7"/>
    <w:rsid w:val="00501A17"/>
    <w:rsid w:val="00506466"/>
    <w:rsid w:val="00515132"/>
    <w:rsid w:val="0053151F"/>
    <w:rsid w:val="00531BEB"/>
    <w:rsid w:val="005327BF"/>
    <w:rsid w:val="00537B1C"/>
    <w:rsid w:val="0054758F"/>
    <w:rsid w:val="00551EEA"/>
    <w:rsid w:val="00556689"/>
    <w:rsid w:val="00567EA8"/>
    <w:rsid w:val="005739AA"/>
    <w:rsid w:val="00577FEC"/>
    <w:rsid w:val="005825E4"/>
    <w:rsid w:val="00584954"/>
    <w:rsid w:val="0058563F"/>
    <w:rsid w:val="00586CCC"/>
    <w:rsid w:val="00592B9B"/>
    <w:rsid w:val="005962DE"/>
    <w:rsid w:val="005A0E21"/>
    <w:rsid w:val="005A184A"/>
    <w:rsid w:val="005A37EE"/>
    <w:rsid w:val="005A3AB9"/>
    <w:rsid w:val="005A46E1"/>
    <w:rsid w:val="005A6543"/>
    <w:rsid w:val="005B5BFF"/>
    <w:rsid w:val="005D23BD"/>
    <w:rsid w:val="005D3DDE"/>
    <w:rsid w:val="005D5EBD"/>
    <w:rsid w:val="005D7EF1"/>
    <w:rsid w:val="005E3C42"/>
    <w:rsid w:val="005E4916"/>
    <w:rsid w:val="005E60F0"/>
    <w:rsid w:val="005F2C98"/>
    <w:rsid w:val="005F4597"/>
    <w:rsid w:val="005F5C7F"/>
    <w:rsid w:val="00602077"/>
    <w:rsid w:val="006043E8"/>
    <w:rsid w:val="006051BB"/>
    <w:rsid w:val="00605A46"/>
    <w:rsid w:val="0061262D"/>
    <w:rsid w:val="006139D8"/>
    <w:rsid w:val="00615E45"/>
    <w:rsid w:val="00620A2E"/>
    <w:rsid w:val="00620BB5"/>
    <w:rsid w:val="006221FB"/>
    <w:rsid w:val="00623997"/>
    <w:rsid w:val="00631AD1"/>
    <w:rsid w:val="00634F63"/>
    <w:rsid w:val="00645D55"/>
    <w:rsid w:val="0065044E"/>
    <w:rsid w:val="0065360F"/>
    <w:rsid w:val="00653B78"/>
    <w:rsid w:val="006542D2"/>
    <w:rsid w:val="00656F64"/>
    <w:rsid w:val="00661786"/>
    <w:rsid w:val="00676187"/>
    <w:rsid w:val="0068260E"/>
    <w:rsid w:val="00682F8C"/>
    <w:rsid w:val="00685F7F"/>
    <w:rsid w:val="006867B0"/>
    <w:rsid w:val="006A4DB2"/>
    <w:rsid w:val="006C6488"/>
    <w:rsid w:val="006D024F"/>
    <w:rsid w:val="006E4581"/>
    <w:rsid w:val="006E5299"/>
    <w:rsid w:val="006E62F1"/>
    <w:rsid w:val="006E6F01"/>
    <w:rsid w:val="006F0EB0"/>
    <w:rsid w:val="006F1316"/>
    <w:rsid w:val="006F3E48"/>
    <w:rsid w:val="00702A10"/>
    <w:rsid w:val="00711C80"/>
    <w:rsid w:val="007130F6"/>
    <w:rsid w:val="007139C1"/>
    <w:rsid w:val="00716453"/>
    <w:rsid w:val="00720B54"/>
    <w:rsid w:val="00721A9B"/>
    <w:rsid w:val="0072387B"/>
    <w:rsid w:val="00724E78"/>
    <w:rsid w:val="00726C88"/>
    <w:rsid w:val="007345A6"/>
    <w:rsid w:val="00743DFA"/>
    <w:rsid w:val="00747628"/>
    <w:rsid w:val="0075766D"/>
    <w:rsid w:val="0075785A"/>
    <w:rsid w:val="007625A4"/>
    <w:rsid w:val="00766504"/>
    <w:rsid w:val="00767774"/>
    <w:rsid w:val="007703DD"/>
    <w:rsid w:val="00774E61"/>
    <w:rsid w:val="00775010"/>
    <w:rsid w:val="0078077B"/>
    <w:rsid w:val="00780F7E"/>
    <w:rsid w:val="007830B6"/>
    <w:rsid w:val="0078765B"/>
    <w:rsid w:val="00797D21"/>
    <w:rsid w:val="007A449C"/>
    <w:rsid w:val="007A7AE6"/>
    <w:rsid w:val="007A7E54"/>
    <w:rsid w:val="007B659D"/>
    <w:rsid w:val="007D0892"/>
    <w:rsid w:val="007D6644"/>
    <w:rsid w:val="007D78D7"/>
    <w:rsid w:val="007E24D7"/>
    <w:rsid w:val="007E387C"/>
    <w:rsid w:val="007E4506"/>
    <w:rsid w:val="007E4711"/>
    <w:rsid w:val="007E5E5F"/>
    <w:rsid w:val="007E799B"/>
    <w:rsid w:val="007F4E1A"/>
    <w:rsid w:val="007F7022"/>
    <w:rsid w:val="00801103"/>
    <w:rsid w:val="00803018"/>
    <w:rsid w:val="0080530C"/>
    <w:rsid w:val="008107F9"/>
    <w:rsid w:val="0081327A"/>
    <w:rsid w:val="008146DE"/>
    <w:rsid w:val="00817F4B"/>
    <w:rsid w:val="00823DF8"/>
    <w:rsid w:val="008305AC"/>
    <w:rsid w:val="00837E04"/>
    <w:rsid w:val="00843136"/>
    <w:rsid w:val="008502EC"/>
    <w:rsid w:val="00850C63"/>
    <w:rsid w:val="00861672"/>
    <w:rsid w:val="008617BF"/>
    <w:rsid w:val="00873A25"/>
    <w:rsid w:val="0087491C"/>
    <w:rsid w:val="008853A8"/>
    <w:rsid w:val="0088698A"/>
    <w:rsid w:val="00892AE6"/>
    <w:rsid w:val="008A43F9"/>
    <w:rsid w:val="008A5D65"/>
    <w:rsid w:val="008B175E"/>
    <w:rsid w:val="008B3F12"/>
    <w:rsid w:val="008B5901"/>
    <w:rsid w:val="008C1BDF"/>
    <w:rsid w:val="008C2E4D"/>
    <w:rsid w:val="008D3585"/>
    <w:rsid w:val="008D577E"/>
    <w:rsid w:val="008D671E"/>
    <w:rsid w:val="008E0887"/>
    <w:rsid w:val="008E3CB8"/>
    <w:rsid w:val="008E5107"/>
    <w:rsid w:val="008F2884"/>
    <w:rsid w:val="0090785A"/>
    <w:rsid w:val="00907F57"/>
    <w:rsid w:val="00913103"/>
    <w:rsid w:val="0091556E"/>
    <w:rsid w:val="00923C66"/>
    <w:rsid w:val="00925A2E"/>
    <w:rsid w:val="00926BB8"/>
    <w:rsid w:val="009311E4"/>
    <w:rsid w:val="00943310"/>
    <w:rsid w:val="00947DCC"/>
    <w:rsid w:val="00950A52"/>
    <w:rsid w:val="0095259B"/>
    <w:rsid w:val="00954A50"/>
    <w:rsid w:val="0095691B"/>
    <w:rsid w:val="00962A9C"/>
    <w:rsid w:val="00967FF3"/>
    <w:rsid w:val="00973DE3"/>
    <w:rsid w:val="009760C8"/>
    <w:rsid w:val="00976B23"/>
    <w:rsid w:val="0098193E"/>
    <w:rsid w:val="00991148"/>
    <w:rsid w:val="00993894"/>
    <w:rsid w:val="00996871"/>
    <w:rsid w:val="0099694C"/>
    <w:rsid w:val="009A3623"/>
    <w:rsid w:val="009B0C0D"/>
    <w:rsid w:val="009C4045"/>
    <w:rsid w:val="009D12AD"/>
    <w:rsid w:val="009D2E55"/>
    <w:rsid w:val="009D31D0"/>
    <w:rsid w:val="009D6C6F"/>
    <w:rsid w:val="009E043C"/>
    <w:rsid w:val="009E1947"/>
    <w:rsid w:val="009E2FDB"/>
    <w:rsid w:val="009E42A7"/>
    <w:rsid w:val="009E4955"/>
    <w:rsid w:val="009E7540"/>
    <w:rsid w:val="009F26B2"/>
    <w:rsid w:val="00A03249"/>
    <w:rsid w:val="00A03AEA"/>
    <w:rsid w:val="00A0436F"/>
    <w:rsid w:val="00A1031A"/>
    <w:rsid w:val="00A12E03"/>
    <w:rsid w:val="00A20D1C"/>
    <w:rsid w:val="00A21AE1"/>
    <w:rsid w:val="00A32DA2"/>
    <w:rsid w:val="00A34E32"/>
    <w:rsid w:val="00A400BA"/>
    <w:rsid w:val="00A436AB"/>
    <w:rsid w:val="00A436F0"/>
    <w:rsid w:val="00A6429F"/>
    <w:rsid w:val="00A64E8E"/>
    <w:rsid w:val="00A65C30"/>
    <w:rsid w:val="00A73D6D"/>
    <w:rsid w:val="00A7719B"/>
    <w:rsid w:val="00A8600B"/>
    <w:rsid w:val="00A870F2"/>
    <w:rsid w:val="00A8760F"/>
    <w:rsid w:val="00A930EB"/>
    <w:rsid w:val="00A9378F"/>
    <w:rsid w:val="00A93D60"/>
    <w:rsid w:val="00A97C86"/>
    <w:rsid w:val="00AA29C3"/>
    <w:rsid w:val="00AA2E91"/>
    <w:rsid w:val="00AB0772"/>
    <w:rsid w:val="00AB10C6"/>
    <w:rsid w:val="00AB6425"/>
    <w:rsid w:val="00AB6B86"/>
    <w:rsid w:val="00AC1995"/>
    <w:rsid w:val="00AC4AB7"/>
    <w:rsid w:val="00AC6B28"/>
    <w:rsid w:val="00AD097F"/>
    <w:rsid w:val="00AD58FA"/>
    <w:rsid w:val="00AD686B"/>
    <w:rsid w:val="00AE09B4"/>
    <w:rsid w:val="00AE14BC"/>
    <w:rsid w:val="00AE3CAA"/>
    <w:rsid w:val="00AF150C"/>
    <w:rsid w:val="00AF3D32"/>
    <w:rsid w:val="00AF7818"/>
    <w:rsid w:val="00B02F08"/>
    <w:rsid w:val="00B04D8C"/>
    <w:rsid w:val="00B1408A"/>
    <w:rsid w:val="00B16355"/>
    <w:rsid w:val="00B17100"/>
    <w:rsid w:val="00B20FC8"/>
    <w:rsid w:val="00B21BC6"/>
    <w:rsid w:val="00B24D20"/>
    <w:rsid w:val="00B30792"/>
    <w:rsid w:val="00B3376F"/>
    <w:rsid w:val="00B40984"/>
    <w:rsid w:val="00B4712D"/>
    <w:rsid w:val="00B53024"/>
    <w:rsid w:val="00B55A37"/>
    <w:rsid w:val="00B73993"/>
    <w:rsid w:val="00B74F1D"/>
    <w:rsid w:val="00B75009"/>
    <w:rsid w:val="00B82C53"/>
    <w:rsid w:val="00B84755"/>
    <w:rsid w:val="00B90DCE"/>
    <w:rsid w:val="00B95215"/>
    <w:rsid w:val="00BA2C6B"/>
    <w:rsid w:val="00BB0803"/>
    <w:rsid w:val="00BB1B93"/>
    <w:rsid w:val="00BB3A79"/>
    <w:rsid w:val="00BB7FA9"/>
    <w:rsid w:val="00BD07CD"/>
    <w:rsid w:val="00BD19CE"/>
    <w:rsid w:val="00BD1C78"/>
    <w:rsid w:val="00BD231A"/>
    <w:rsid w:val="00BD3371"/>
    <w:rsid w:val="00BD358D"/>
    <w:rsid w:val="00BE4B10"/>
    <w:rsid w:val="00BE7599"/>
    <w:rsid w:val="00BF18E9"/>
    <w:rsid w:val="00BF4647"/>
    <w:rsid w:val="00C01144"/>
    <w:rsid w:val="00C0555F"/>
    <w:rsid w:val="00C1329B"/>
    <w:rsid w:val="00C14016"/>
    <w:rsid w:val="00C15BFA"/>
    <w:rsid w:val="00C20D9A"/>
    <w:rsid w:val="00C26AF8"/>
    <w:rsid w:val="00C305CD"/>
    <w:rsid w:val="00C33804"/>
    <w:rsid w:val="00C4208C"/>
    <w:rsid w:val="00C458DA"/>
    <w:rsid w:val="00C468BA"/>
    <w:rsid w:val="00C52EF3"/>
    <w:rsid w:val="00C650E0"/>
    <w:rsid w:val="00C66339"/>
    <w:rsid w:val="00C71E9C"/>
    <w:rsid w:val="00C724E7"/>
    <w:rsid w:val="00C72B34"/>
    <w:rsid w:val="00C91C34"/>
    <w:rsid w:val="00C923CA"/>
    <w:rsid w:val="00C94CF9"/>
    <w:rsid w:val="00C9664A"/>
    <w:rsid w:val="00CA0BFA"/>
    <w:rsid w:val="00CA3022"/>
    <w:rsid w:val="00CA47D7"/>
    <w:rsid w:val="00CB46EF"/>
    <w:rsid w:val="00CB758D"/>
    <w:rsid w:val="00CC0DE5"/>
    <w:rsid w:val="00CC32BE"/>
    <w:rsid w:val="00CC48B5"/>
    <w:rsid w:val="00CC6F23"/>
    <w:rsid w:val="00CC72DA"/>
    <w:rsid w:val="00CC7491"/>
    <w:rsid w:val="00CD2566"/>
    <w:rsid w:val="00CE5049"/>
    <w:rsid w:val="00CF0607"/>
    <w:rsid w:val="00CF4CE3"/>
    <w:rsid w:val="00CF630D"/>
    <w:rsid w:val="00D065BE"/>
    <w:rsid w:val="00D12A10"/>
    <w:rsid w:val="00D2120F"/>
    <w:rsid w:val="00D33C41"/>
    <w:rsid w:val="00D4048F"/>
    <w:rsid w:val="00D450FC"/>
    <w:rsid w:val="00D51239"/>
    <w:rsid w:val="00D61A84"/>
    <w:rsid w:val="00D67D54"/>
    <w:rsid w:val="00D703A5"/>
    <w:rsid w:val="00D71E36"/>
    <w:rsid w:val="00D80E2E"/>
    <w:rsid w:val="00DA1E4E"/>
    <w:rsid w:val="00DC028F"/>
    <w:rsid w:val="00DC05C7"/>
    <w:rsid w:val="00DC221D"/>
    <w:rsid w:val="00DC5658"/>
    <w:rsid w:val="00DD69F1"/>
    <w:rsid w:val="00DD7FD5"/>
    <w:rsid w:val="00DF142E"/>
    <w:rsid w:val="00DF27C3"/>
    <w:rsid w:val="00DF476E"/>
    <w:rsid w:val="00E00811"/>
    <w:rsid w:val="00E07F82"/>
    <w:rsid w:val="00E10807"/>
    <w:rsid w:val="00E15F95"/>
    <w:rsid w:val="00E21BE6"/>
    <w:rsid w:val="00E224AD"/>
    <w:rsid w:val="00E2420F"/>
    <w:rsid w:val="00E30D1D"/>
    <w:rsid w:val="00E36AB5"/>
    <w:rsid w:val="00E408E7"/>
    <w:rsid w:val="00E436D1"/>
    <w:rsid w:val="00E46923"/>
    <w:rsid w:val="00E525D3"/>
    <w:rsid w:val="00E527D0"/>
    <w:rsid w:val="00E546E7"/>
    <w:rsid w:val="00E556BF"/>
    <w:rsid w:val="00E57C01"/>
    <w:rsid w:val="00E671B7"/>
    <w:rsid w:val="00E73628"/>
    <w:rsid w:val="00E74AD9"/>
    <w:rsid w:val="00E82276"/>
    <w:rsid w:val="00E82B0B"/>
    <w:rsid w:val="00E90BBD"/>
    <w:rsid w:val="00E940AE"/>
    <w:rsid w:val="00E96AE2"/>
    <w:rsid w:val="00EB4117"/>
    <w:rsid w:val="00EC6895"/>
    <w:rsid w:val="00ED0BC0"/>
    <w:rsid w:val="00ED106D"/>
    <w:rsid w:val="00ED2A70"/>
    <w:rsid w:val="00ED3CB3"/>
    <w:rsid w:val="00ED3D83"/>
    <w:rsid w:val="00ED63F4"/>
    <w:rsid w:val="00ED7105"/>
    <w:rsid w:val="00EE021E"/>
    <w:rsid w:val="00EE0F4E"/>
    <w:rsid w:val="00EE1110"/>
    <w:rsid w:val="00EE40C8"/>
    <w:rsid w:val="00EF057D"/>
    <w:rsid w:val="00EF0741"/>
    <w:rsid w:val="00EF2494"/>
    <w:rsid w:val="00EF6063"/>
    <w:rsid w:val="00EF6DD2"/>
    <w:rsid w:val="00F04ECE"/>
    <w:rsid w:val="00F067DA"/>
    <w:rsid w:val="00F15D74"/>
    <w:rsid w:val="00F178BB"/>
    <w:rsid w:val="00F17D24"/>
    <w:rsid w:val="00F21AFD"/>
    <w:rsid w:val="00F21D6B"/>
    <w:rsid w:val="00F265A7"/>
    <w:rsid w:val="00F30443"/>
    <w:rsid w:val="00F33D87"/>
    <w:rsid w:val="00F37E84"/>
    <w:rsid w:val="00F43329"/>
    <w:rsid w:val="00F468FA"/>
    <w:rsid w:val="00F5732E"/>
    <w:rsid w:val="00F64E60"/>
    <w:rsid w:val="00F732A3"/>
    <w:rsid w:val="00F77743"/>
    <w:rsid w:val="00F77BA6"/>
    <w:rsid w:val="00F77CA8"/>
    <w:rsid w:val="00F86AA7"/>
    <w:rsid w:val="00F8736C"/>
    <w:rsid w:val="00F92F9F"/>
    <w:rsid w:val="00F93622"/>
    <w:rsid w:val="00FA5947"/>
    <w:rsid w:val="00FB4659"/>
    <w:rsid w:val="00FB557D"/>
    <w:rsid w:val="00FB5F56"/>
    <w:rsid w:val="00FC2C79"/>
    <w:rsid w:val="00FC68FF"/>
    <w:rsid w:val="00FD0D94"/>
    <w:rsid w:val="00FD1C03"/>
    <w:rsid w:val="00FD1F70"/>
    <w:rsid w:val="00FD3570"/>
    <w:rsid w:val="00FD5267"/>
    <w:rsid w:val="00FE6A43"/>
    <w:rsid w:val="00FF3162"/>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594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3C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3C41"/>
  </w:style>
  <w:style w:type="paragraph" w:styleId="BodyTextIndent">
    <w:name w:val="Body Text Indent"/>
    <w:basedOn w:val="Normal"/>
    <w:link w:val="BodyTextIndentChar1"/>
    <w:rsid w:val="00D33C41"/>
    <w:pPr>
      <w:tabs>
        <w:tab w:val="left" w:pos="432"/>
        <w:tab w:val="left" w:pos="864"/>
      </w:tabs>
      <w:spacing w:after="0" w:line="480" w:lineRule="auto"/>
      <w:ind w:left="1094" w:hanging="547"/>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uiPriority w:val="99"/>
    <w:semiHidden/>
    <w:rsid w:val="00D33C41"/>
  </w:style>
  <w:style w:type="character" w:customStyle="1" w:styleId="BodyTextIndentChar1">
    <w:name w:val="Body Text Indent Char1"/>
    <w:link w:val="BodyTextIndent"/>
    <w:locked/>
    <w:rsid w:val="00D33C41"/>
    <w:rPr>
      <w:rFonts w:ascii="Times New Roman" w:eastAsia="Times New Roman" w:hAnsi="Times New Roman" w:cs="Times New Roman"/>
      <w:sz w:val="24"/>
      <w:szCs w:val="24"/>
      <w:lang w:val="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3C16FC"/>
    <w:pPr>
      <w:ind w:left="720"/>
      <w:contextualSpacing/>
    </w:pPr>
  </w:style>
  <w:style w:type="table" w:styleId="TableGrid">
    <w:name w:val="Table Grid"/>
    <w:basedOn w:val="TableNormal"/>
    <w:uiPriority w:val="59"/>
    <w:rsid w:val="007E45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D57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577E"/>
    <w:rPr>
      <w:rFonts w:ascii="Tahoma" w:hAnsi="Tahoma" w:cs="Tahoma"/>
      <w:sz w:val="16"/>
      <w:szCs w:val="16"/>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57C01"/>
  </w:style>
  <w:style w:type="character" w:styleId="Hyperlink">
    <w:name w:val="Hyperlink"/>
    <w:basedOn w:val="DefaultParagraphFont"/>
    <w:uiPriority w:val="99"/>
    <w:unhideWhenUsed/>
    <w:rsid w:val="00656F64"/>
    <w:rPr>
      <w:color w:val="0000FF" w:themeColor="hyperlink"/>
      <w:u w:val="single"/>
    </w:rPr>
  </w:style>
  <w:style w:type="paragraph" w:customStyle="1" w:styleId="Default">
    <w:name w:val="Default"/>
    <w:rsid w:val="00A73D6D"/>
    <w:pPr>
      <w:autoSpaceDE w:val="0"/>
      <w:autoSpaceDN w:val="0"/>
      <w:adjustRightInd w:val="0"/>
      <w:spacing w:after="0" w:line="240" w:lineRule="auto"/>
    </w:pPr>
    <w:rPr>
      <w:rFonts w:ascii="Arial" w:hAnsi="Arial" w:cs="Arial"/>
      <w:color w:val="000000"/>
      <w:sz w:val="24"/>
      <w:szCs w:val="24"/>
    </w:rPr>
  </w:style>
  <w:style w:type="paragraph" w:styleId="Footer">
    <w:name w:val="footer"/>
    <w:basedOn w:val="Normal"/>
    <w:link w:val="FooterChar"/>
    <w:uiPriority w:val="99"/>
    <w:unhideWhenUsed/>
    <w:rsid w:val="00C011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1144"/>
  </w:style>
  <w:style w:type="character" w:styleId="Emphasis">
    <w:name w:val="Emphasis"/>
    <w:basedOn w:val="DefaultParagraphFont"/>
    <w:uiPriority w:val="20"/>
    <w:qFormat/>
    <w:rsid w:val="000D465F"/>
    <w:rPr>
      <w:b/>
      <w:bCs/>
      <w:i w:val="0"/>
      <w:iCs w:val="0"/>
    </w:rPr>
  </w:style>
  <w:style w:type="paragraph" w:styleId="BodyTextIndent2">
    <w:name w:val="Body Text Indent 2"/>
    <w:basedOn w:val="Normal"/>
    <w:link w:val="BodyTextIndent2Char"/>
    <w:uiPriority w:val="99"/>
    <w:semiHidden/>
    <w:unhideWhenUsed/>
    <w:rsid w:val="00D80E2E"/>
    <w:pPr>
      <w:spacing w:after="120" w:line="480" w:lineRule="auto"/>
      <w:ind w:left="283"/>
    </w:pPr>
  </w:style>
  <w:style w:type="character" w:customStyle="1" w:styleId="BodyTextIndent2Char">
    <w:name w:val="Body Text Indent 2 Char"/>
    <w:basedOn w:val="DefaultParagraphFont"/>
    <w:link w:val="BodyTextIndent2"/>
    <w:uiPriority w:val="99"/>
    <w:semiHidden/>
    <w:rsid w:val="00D80E2E"/>
  </w:style>
  <w:style w:type="paragraph" w:styleId="NoSpacing">
    <w:name w:val="No Spacing"/>
    <w:uiPriority w:val="1"/>
    <w:qFormat/>
    <w:rsid w:val="00B90DCE"/>
    <w:pPr>
      <w:spacing w:after="0" w:line="240" w:lineRule="auto"/>
    </w:pPr>
    <w:rPr>
      <w:lang w:val="en-GB"/>
    </w:rPr>
  </w:style>
  <w:style w:type="paragraph" w:styleId="NormalWeb">
    <w:name w:val="Normal (Web)"/>
    <w:basedOn w:val="Normal"/>
    <w:uiPriority w:val="99"/>
    <w:semiHidden/>
    <w:unhideWhenUsed/>
    <w:rsid w:val="00B90DCE"/>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PlainText">
    <w:name w:val="Plain Text"/>
    <w:basedOn w:val="Normal"/>
    <w:link w:val="PlainTextChar"/>
    <w:uiPriority w:val="99"/>
    <w:unhideWhenUsed/>
    <w:rsid w:val="00193716"/>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193716"/>
    <w:rPr>
      <w:rFonts w:ascii="Calibri" w:hAnsi="Calibri" w:cs="Consolas"/>
      <w:szCs w:val="21"/>
    </w:rPr>
  </w:style>
  <w:style w:type="character" w:customStyle="1" w:styleId="st1">
    <w:name w:val="st1"/>
    <w:rsid w:val="00837E04"/>
    <w:rPr>
      <w:rFonts w:cs="Times New Roman"/>
    </w:rPr>
  </w:style>
  <w:style w:type="character" w:customStyle="1" w:styleId="s1">
    <w:name w:val="s1"/>
    <w:basedOn w:val="DefaultParagraphFont"/>
    <w:rsid w:val="006E6F01"/>
  </w:style>
  <w:style w:type="character" w:customStyle="1" w:styleId="UnresolvedMention">
    <w:name w:val="Unresolved Mention"/>
    <w:basedOn w:val="DefaultParagraphFont"/>
    <w:uiPriority w:val="99"/>
    <w:semiHidden/>
    <w:unhideWhenUsed/>
    <w:rsid w:val="00326B3A"/>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034618063">
      <w:bodyDiv w:val="1"/>
      <w:marLeft w:val="0"/>
      <w:marRight w:val="0"/>
      <w:marTop w:val="0"/>
      <w:marBottom w:val="0"/>
      <w:divBdr>
        <w:top w:val="none" w:sz="0" w:space="0" w:color="auto"/>
        <w:left w:val="none" w:sz="0" w:space="0" w:color="auto"/>
        <w:bottom w:val="none" w:sz="0" w:space="0" w:color="auto"/>
        <w:right w:val="none" w:sz="0" w:space="0" w:color="auto"/>
      </w:divBdr>
    </w:div>
    <w:div w:id="1178154711">
      <w:bodyDiv w:val="1"/>
      <w:marLeft w:val="0"/>
      <w:marRight w:val="0"/>
      <w:marTop w:val="0"/>
      <w:marBottom w:val="0"/>
      <w:divBdr>
        <w:top w:val="none" w:sz="0" w:space="0" w:color="auto"/>
        <w:left w:val="none" w:sz="0" w:space="0" w:color="auto"/>
        <w:bottom w:val="none" w:sz="0" w:space="0" w:color="auto"/>
        <w:right w:val="none" w:sz="0" w:space="0" w:color="auto"/>
      </w:divBdr>
      <w:divsChild>
        <w:div w:id="604268311">
          <w:marLeft w:val="0"/>
          <w:marRight w:val="0"/>
          <w:marTop w:val="0"/>
          <w:marBottom w:val="0"/>
          <w:divBdr>
            <w:top w:val="none" w:sz="0" w:space="0" w:color="auto"/>
            <w:left w:val="none" w:sz="0" w:space="0" w:color="auto"/>
            <w:bottom w:val="none" w:sz="0" w:space="0" w:color="auto"/>
            <w:right w:val="none" w:sz="0" w:space="0" w:color="auto"/>
          </w:divBdr>
        </w:div>
        <w:div w:id="1955557335">
          <w:marLeft w:val="0"/>
          <w:marRight w:val="0"/>
          <w:marTop w:val="0"/>
          <w:marBottom w:val="0"/>
          <w:divBdr>
            <w:top w:val="none" w:sz="0" w:space="0" w:color="auto"/>
            <w:left w:val="none" w:sz="0" w:space="0" w:color="auto"/>
            <w:bottom w:val="none" w:sz="0" w:space="0" w:color="auto"/>
            <w:right w:val="none" w:sz="0" w:space="0" w:color="auto"/>
          </w:divBdr>
        </w:div>
      </w:divsChild>
    </w:div>
    <w:div w:id="1451317625">
      <w:bodyDiv w:val="1"/>
      <w:marLeft w:val="0"/>
      <w:marRight w:val="0"/>
      <w:marTop w:val="0"/>
      <w:marBottom w:val="0"/>
      <w:divBdr>
        <w:top w:val="none" w:sz="0" w:space="0" w:color="auto"/>
        <w:left w:val="none" w:sz="0" w:space="0" w:color="auto"/>
        <w:bottom w:val="none" w:sz="0" w:space="0" w:color="auto"/>
        <w:right w:val="none" w:sz="0" w:space="0" w:color="auto"/>
      </w:divBdr>
    </w:div>
    <w:div w:id="1686007778">
      <w:bodyDiv w:val="1"/>
      <w:marLeft w:val="0"/>
      <w:marRight w:val="0"/>
      <w:marTop w:val="0"/>
      <w:marBottom w:val="0"/>
      <w:divBdr>
        <w:top w:val="none" w:sz="0" w:space="0" w:color="auto"/>
        <w:left w:val="none" w:sz="0" w:space="0" w:color="auto"/>
        <w:bottom w:val="none" w:sz="0" w:space="0" w:color="auto"/>
        <w:right w:val="none" w:sz="0" w:space="0" w:color="auto"/>
      </w:divBdr>
    </w:div>
    <w:div w:id="1751149538">
      <w:bodyDiv w:val="1"/>
      <w:marLeft w:val="0"/>
      <w:marRight w:val="0"/>
      <w:marTop w:val="0"/>
      <w:marBottom w:val="0"/>
      <w:divBdr>
        <w:top w:val="none" w:sz="0" w:space="0" w:color="auto"/>
        <w:left w:val="none" w:sz="0" w:space="0" w:color="auto"/>
        <w:bottom w:val="none" w:sz="0" w:space="0" w:color="auto"/>
        <w:right w:val="none" w:sz="0" w:space="0" w:color="auto"/>
      </w:divBdr>
    </w:div>
    <w:div w:id="1821187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C98893-B48E-4C08-9B3F-591C4CA78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392</Words>
  <Characters>2236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Lindile Xaba</dc:creator>
  <cp:lastModifiedBy>USER</cp:lastModifiedBy>
  <cp:revision>2</cp:revision>
  <cp:lastPrinted>2019-06-21T06:19:00Z</cp:lastPrinted>
  <dcterms:created xsi:type="dcterms:W3CDTF">2022-10-25T10:02:00Z</dcterms:created>
  <dcterms:modified xsi:type="dcterms:W3CDTF">2022-10-25T10:02:00Z</dcterms:modified>
</cp:coreProperties>
</file>