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bookmarkStart w:id="0" w:name="_GoBack"/>
      <w:bookmarkEnd w:id="0"/>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D02FA5" w:rsidRPr="00990959" w:rsidRDefault="00B425C7" w:rsidP="00D02FA5">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7F20BA" w:rsidP="00D02FA5">
      <w:pPr>
        <w:tabs>
          <w:tab w:val="left" w:pos="5954"/>
          <w:tab w:val="left" w:pos="7920"/>
        </w:tabs>
        <w:jc w:val="both"/>
        <w:rPr>
          <w:rFonts w:ascii="Arial" w:hAnsi="Arial" w:cs="Arial"/>
          <w:sz w:val="22"/>
          <w:szCs w:val="22"/>
        </w:rPr>
      </w:pPr>
      <w:r w:rsidRPr="00990959">
        <w:rPr>
          <w:rFonts w:ascii="Arial" w:hAnsi="Arial" w:cs="Arial"/>
          <w:sz w:val="22"/>
          <w:szCs w:val="22"/>
        </w:rPr>
        <w:tab/>
      </w: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7D0F67">
        <w:rPr>
          <w:rFonts w:ascii="Arial" w:hAnsi="Arial" w:cs="Arial"/>
          <w:b/>
          <w:sz w:val="22"/>
          <w:szCs w:val="22"/>
          <w:u w:val="single"/>
        </w:rPr>
        <w:t>320</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053F99">
        <w:rPr>
          <w:rFonts w:ascii="Arial" w:hAnsi="Arial" w:cs="Arial"/>
          <w:b/>
          <w:sz w:val="22"/>
          <w:szCs w:val="22"/>
          <w:u w:val="single"/>
        </w:rPr>
        <w:t>2</w:t>
      </w:r>
      <w:r w:rsidRPr="00C36A1F">
        <w:rPr>
          <w:rFonts w:ascii="Arial" w:hAnsi="Arial" w:cs="Arial"/>
          <w:b/>
          <w:sz w:val="22"/>
          <w:szCs w:val="22"/>
          <w:u w:val="single"/>
        </w:rPr>
        <w:t>)</w:t>
      </w:r>
      <w:r w:rsidR="00596248">
        <w:rPr>
          <w:rFonts w:ascii="Arial" w:hAnsi="Arial" w:cs="Arial"/>
          <w:b/>
          <w:sz w:val="22"/>
          <w:szCs w:val="22"/>
          <w:u w:val="single"/>
        </w:rPr>
        <w:t xml:space="preserve"> </w:t>
      </w:r>
      <w:r w:rsidR="00053F99">
        <w:rPr>
          <w:rFonts w:ascii="Arial" w:hAnsi="Arial" w:cs="Arial"/>
          <w:b/>
          <w:sz w:val="22"/>
          <w:szCs w:val="22"/>
          <w:u w:val="single"/>
        </w:rPr>
        <w:t>17</w:t>
      </w:r>
      <w:r w:rsidR="00596248">
        <w:rPr>
          <w:rFonts w:ascii="Arial" w:hAnsi="Arial" w:cs="Arial"/>
          <w:b/>
          <w:sz w:val="22"/>
          <w:szCs w:val="22"/>
          <w:u w:val="single"/>
        </w:rPr>
        <w:t xml:space="preserve"> </w:t>
      </w:r>
      <w:r w:rsidR="00327591">
        <w:rPr>
          <w:rFonts w:ascii="Arial" w:hAnsi="Arial" w:cs="Arial"/>
          <w:b/>
          <w:sz w:val="22"/>
          <w:szCs w:val="22"/>
          <w:u w:val="single"/>
        </w:rPr>
        <w:t>FEBRUARY 2023</w:t>
      </w:r>
    </w:p>
    <w:p w:rsidR="00361A62" w:rsidRDefault="00361A62" w:rsidP="00046C25">
      <w:pPr>
        <w:spacing w:after="160" w:line="252" w:lineRule="auto"/>
        <w:rPr>
          <w:rFonts w:ascii="Arial" w:hAnsi="Arial" w:cs="Arial"/>
          <w:b/>
          <w:sz w:val="22"/>
          <w:szCs w:val="22"/>
          <w:u w:val="single"/>
        </w:rPr>
      </w:pPr>
    </w:p>
    <w:p w:rsidR="007D0F67" w:rsidRPr="007D0F67" w:rsidRDefault="007D0F67" w:rsidP="007D0F67">
      <w:pPr>
        <w:spacing w:before="100" w:beforeAutospacing="1" w:after="100" w:afterAutospacing="1"/>
        <w:ind w:left="709" w:hanging="709"/>
        <w:jc w:val="both"/>
        <w:outlineLvl w:val="0"/>
        <w:rPr>
          <w:rFonts w:ascii="Arial" w:eastAsia="Calibri" w:hAnsi="Arial" w:cs="Arial"/>
        </w:rPr>
      </w:pPr>
      <w:r w:rsidRPr="007D0F67">
        <w:rPr>
          <w:rFonts w:ascii="Arial" w:eastAsia="Calibri" w:hAnsi="Arial" w:cs="Arial"/>
          <w:b/>
          <w:bCs/>
        </w:rPr>
        <w:t>320.</w:t>
      </w:r>
      <w:r w:rsidRPr="007D0F67">
        <w:rPr>
          <w:rFonts w:ascii="Arial" w:eastAsia="Calibri" w:hAnsi="Arial" w:cs="Arial"/>
          <w:b/>
          <w:bCs/>
        </w:rPr>
        <w:tab/>
        <w:t xml:space="preserve">Ms P </w:t>
      </w:r>
      <w:proofErr w:type="spellStart"/>
      <w:r w:rsidRPr="007D0F67">
        <w:rPr>
          <w:rFonts w:ascii="Arial" w:eastAsia="Calibri" w:hAnsi="Arial" w:cs="Arial"/>
          <w:b/>
          <w:bCs/>
        </w:rPr>
        <w:t>Madokwe</w:t>
      </w:r>
      <w:proofErr w:type="spellEnd"/>
      <w:r w:rsidRPr="007D0F67">
        <w:rPr>
          <w:rFonts w:ascii="Arial" w:eastAsia="Calibri" w:hAnsi="Arial" w:cs="Arial"/>
          <w:b/>
          <w:bCs/>
        </w:rPr>
        <w:t xml:space="preserve"> (EFF) to ask the </w:t>
      </w:r>
      <w:r w:rsidRPr="007D0F67">
        <w:rPr>
          <w:rFonts w:ascii="Arial" w:hAnsi="Arial" w:cs="Arial"/>
          <w:b/>
          <w:lang w:val="en-US"/>
        </w:rPr>
        <w:t>Minister</w:t>
      </w:r>
      <w:r w:rsidRPr="007D0F67">
        <w:rPr>
          <w:rFonts w:ascii="Arial" w:eastAsia="Calibri" w:hAnsi="Arial" w:cs="Arial"/>
          <w:b/>
          <w:bCs/>
        </w:rPr>
        <w:t xml:space="preserve"> of Water and Sanitation</w:t>
      </w:r>
      <w:r w:rsidR="00407E1F" w:rsidRPr="007D0F67">
        <w:rPr>
          <w:rFonts w:ascii="Arial" w:eastAsia="Calibri" w:hAnsi="Arial" w:cs="Arial"/>
          <w:b/>
          <w:bCs/>
        </w:rPr>
        <w:fldChar w:fldCharType="begin"/>
      </w:r>
      <w:r w:rsidRPr="007D0F67">
        <w:rPr>
          <w:rFonts w:ascii="Arial" w:eastAsia="Calibri" w:hAnsi="Arial" w:cs="Arial"/>
          <w:sz w:val="22"/>
          <w:szCs w:val="22"/>
        </w:rPr>
        <w:instrText xml:space="preserve"> XE "</w:instrText>
      </w:r>
      <w:r w:rsidRPr="007D0F67">
        <w:rPr>
          <w:rFonts w:ascii="Arial" w:eastAsia="Calibri" w:hAnsi="Arial" w:cs="Arial"/>
          <w:b/>
          <w:lang w:val="af-ZA"/>
        </w:rPr>
        <w:instrText>Minister of Water and Sanitation</w:instrText>
      </w:r>
      <w:r w:rsidRPr="007D0F67">
        <w:rPr>
          <w:rFonts w:ascii="Arial" w:eastAsia="Calibri" w:hAnsi="Arial" w:cs="Arial"/>
          <w:sz w:val="22"/>
          <w:szCs w:val="22"/>
        </w:rPr>
        <w:instrText xml:space="preserve">" </w:instrText>
      </w:r>
      <w:r w:rsidR="00407E1F" w:rsidRPr="007D0F67">
        <w:rPr>
          <w:rFonts w:ascii="Arial" w:eastAsia="Calibri" w:hAnsi="Arial" w:cs="Arial"/>
          <w:b/>
          <w:bCs/>
        </w:rPr>
        <w:fldChar w:fldCharType="end"/>
      </w:r>
      <w:r w:rsidRPr="007D0F67">
        <w:rPr>
          <w:rFonts w:ascii="Arial" w:eastAsia="Calibri" w:hAnsi="Arial" w:cs="Arial"/>
          <w:b/>
          <w:bCs/>
        </w:rPr>
        <w:t>:</w:t>
      </w:r>
    </w:p>
    <w:p w:rsidR="007D0F67" w:rsidRPr="007D0F67" w:rsidRDefault="007D0F67" w:rsidP="007D0F67">
      <w:pPr>
        <w:widowControl w:val="0"/>
        <w:autoSpaceDE w:val="0"/>
        <w:autoSpaceDN w:val="0"/>
        <w:spacing w:before="100" w:beforeAutospacing="1" w:after="100" w:afterAutospacing="1"/>
        <w:ind w:left="720"/>
        <w:jc w:val="both"/>
        <w:rPr>
          <w:rFonts w:ascii="Arial" w:eastAsia="Arial MT" w:hAnsi="Arial" w:cs="Arial"/>
          <w:sz w:val="20"/>
          <w:szCs w:val="20"/>
          <w:lang w:val="en-US"/>
        </w:rPr>
      </w:pPr>
      <w:r w:rsidRPr="007D0F67">
        <w:rPr>
          <w:rFonts w:ascii="Arial" w:eastAsia="Arial MT" w:hAnsi="Arial" w:cs="Arial"/>
          <w:lang w:val="en-GB"/>
        </w:rPr>
        <w:t xml:space="preserve">What role has his department played in holding the mine accountable for (a) the slimes dam disaster in </w:t>
      </w:r>
      <w:proofErr w:type="spellStart"/>
      <w:r w:rsidRPr="007D0F67">
        <w:rPr>
          <w:rFonts w:ascii="Arial" w:eastAsia="Arial MT" w:hAnsi="Arial" w:cs="Arial"/>
          <w:lang w:val="en-GB"/>
        </w:rPr>
        <w:t>Jagersfontein</w:t>
      </w:r>
      <w:proofErr w:type="spellEnd"/>
      <w:r w:rsidRPr="007D0F67">
        <w:rPr>
          <w:rFonts w:ascii="Arial" w:eastAsia="Arial MT" w:hAnsi="Arial" w:cs="Arial"/>
          <w:lang w:val="en-GB"/>
        </w:rPr>
        <w:t xml:space="preserve"> in the </w:t>
      </w:r>
      <w:r w:rsidRPr="007D0F67">
        <w:rPr>
          <w:rFonts w:ascii="Arial" w:eastAsia="Arial MT" w:hAnsi="Arial" w:cs="Arial"/>
          <w:lang w:val="en-US"/>
        </w:rPr>
        <w:t>Free</w:t>
      </w:r>
      <w:r w:rsidRPr="007D0F67">
        <w:rPr>
          <w:rFonts w:ascii="Arial" w:eastAsia="Arial MT" w:hAnsi="Arial" w:cs="Arial"/>
          <w:lang w:val="en-GB"/>
        </w:rPr>
        <w:t xml:space="preserve"> State and (b) enforcing safety regulations, given that it has been nearly five months since the disaster and that victims have been left stranded with family members in nearby towns and those whose homes are being rebuilt are receiving subpar housing that is not close to the houses that were destroyed?</w:t>
      </w:r>
      <w:r w:rsidRPr="007D0F67">
        <w:rPr>
          <w:rFonts w:ascii="Arial" w:eastAsia="Arial MT" w:hAnsi="Arial" w:cs="Arial"/>
          <w:lang w:val="en-GB"/>
        </w:rPr>
        <w:tab/>
      </w:r>
      <w:r w:rsidRPr="007D0F67">
        <w:rPr>
          <w:rFonts w:ascii="Arial" w:eastAsia="Arial MT" w:hAnsi="Arial" w:cs="Arial"/>
          <w:lang w:val="en-GB"/>
        </w:rPr>
        <w:tab/>
      </w:r>
      <w:r w:rsidRPr="007D0F67">
        <w:rPr>
          <w:rFonts w:ascii="Arial" w:eastAsia="Arial MT" w:hAnsi="Arial" w:cs="Arial"/>
          <w:lang w:val="en-GB"/>
        </w:rPr>
        <w:tab/>
      </w:r>
      <w:r w:rsidRPr="007D0F67">
        <w:rPr>
          <w:rFonts w:ascii="Arial" w:eastAsia="Arial MT" w:hAnsi="Arial" w:cs="Arial"/>
          <w:lang w:val="en-GB"/>
        </w:rPr>
        <w:tab/>
      </w:r>
      <w:r w:rsidRPr="007D0F67">
        <w:rPr>
          <w:rFonts w:ascii="Arial" w:eastAsia="Arial MT" w:hAnsi="Arial" w:cs="Arial"/>
          <w:lang w:val="en-GB"/>
        </w:rPr>
        <w:tab/>
      </w:r>
      <w:r w:rsidRPr="007D0F67">
        <w:rPr>
          <w:rFonts w:ascii="Arial" w:eastAsia="Arial MT" w:hAnsi="Arial" w:cs="Arial"/>
          <w:lang w:val="en-GB"/>
        </w:rPr>
        <w:tab/>
      </w:r>
      <w:r w:rsidRPr="007D0F67">
        <w:rPr>
          <w:rFonts w:ascii="Arial" w:eastAsia="Arial MT" w:hAnsi="Arial" w:cs="Arial"/>
          <w:lang w:val="en-GB"/>
        </w:rPr>
        <w:tab/>
      </w:r>
      <w:r w:rsidRPr="007D0F67">
        <w:rPr>
          <w:rFonts w:ascii="Arial" w:eastAsia="Arial MT" w:hAnsi="Arial" w:cs="Arial"/>
          <w:lang w:val="en-GB"/>
        </w:rPr>
        <w:tab/>
      </w:r>
      <w:r w:rsidRPr="007D0F67">
        <w:rPr>
          <w:rFonts w:ascii="Arial" w:eastAsia="Arial MT" w:hAnsi="Arial" w:cs="Arial"/>
          <w:lang w:val="en-GB"/>
        </w:rPr>
        <w:tab/>
      </w:r>
      <w:r w:rsidRPr="007D0F67">
        <w:rPr>
          <w:rFonts w:ascii="Arial" w:eastAsia="Arial MT" w:hAnsi="Arial" w:cs="Arial"/>
          <w:lang w:val="en-GB"/>
        </w:rPr>
        <w:tab/>
      </w:r>
      <w:r w:rsidRPr="007D0F67">
        <w:rPr>
          <w:rFonts w:ascii="Arial" w:eastAsia="Arial MT" w:hAnsi="Arial" w:cs="Arial"/>
          <w:sz w:val="20"/>
          <w:szCs w:val="20"/>
          <w:lang w:val="en-GB"/>
        </w:rPr>
        <w:t>NW335E</w:t>
      </w:r>
    </w:p>
    <w:p w:rsidR="00115128" w:rsidRPr="00441A82" w:rsidRDefault="00404421" w:rsidP="00AC7FA4">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115128" w:rsidRDefault="00115128" w:rsidP="00361A62">
      <w:pPr>
        <w:tabs>
          <w:tab w:val="left" w:pos="540"/>
          <w:tab w:val="left" w:pos="709"/>
        </w:tabs>
        <w:rPr>
          <w:rFonts w:ascii="Arial" w:hAnsi="Arial" w:cs="Arial"/>
          <w:b/>
          <w:sz w:val="22"/>
          <w:szCs w:val="22"/>
        </w:rPr>
      </w:pPr>
    </w:p>
    <w:p w:rsidR="00293F7A" w:rsidRDefault="00293F7A" w:rsidP="00115128">
      <w:pPr>
        <w:tabs>
          <w:tab w:val="left" w:pos="540"/>
          <w:tab w:val="left" w:pos="709"/>
        </w:tabs>
        <w:rPr>
          <w:rFonts w:ascii="Arial" w:hAnsi="Arial" w:cs="Arial"/>
          <w:b/>
          <w:sz w:val="22"/>
          <w:szCs w:val="22"/>
        </w:rPr>
      </w:pPr>
    </w:p>
    <w:p w:rsidR="00115128" w:rsidRPr="0059516B" w:rsidRDefault="0059516B" w:rsidP="0059516B">
      <w:pPr>
        <w:tabs>
          <w:tab w:val="left" w:pos="540"/>
          <w:tab w:val="left" w:pos="709"/>
        </w:tabs>
        <w:rPr>
          <w:rFonts w:ascii="Arial" w:hAnsi="Arial" w:cs="Arial"/>
          <w:b/>
          <w:sz w:val="22"/>
          <w:szCs w:val="22"/>
        </w:rPr>
      </w:pPr>
      <w:r>
        <w:rPr>
          <w:rFonts w:ascii="Arial" w:hAnsi="Arial" w:cs="Arial"/>
          <w:b/>
          <w:sz w:val="22"/>
          <w:szCs w:val="22"/>
        </w:rPr>
        <w:tab/>
      </w:r>
      <w:r>
        <w:rPr>
          <w:rFonts w:ascii="Arial" w:hAnsi="Arial" w:cs="Arial"/>
          <w:b/>
          <w:sz w:val="22"/>
          <w:szCs w:val="22"/>
        </w:rPr>
        <w:tab/>
      </w:r>
      <w:r w:rsidR="00115128" w:rsidRPr="0059516B">
        <w:rPr>
          <w:rFonts w:ascii="Arial" w:hAnsi="Arial" w:cs="Arial"/>
          <w:b/>
          <w:sz w:val="22"/>
          <w:szCs w:val="22"/>
        </w:rPr>
        <w:t xml:space="preserve">MINISTER OF WATER AND SANITATION </w:t>
      </w:r>
    </w:p>
    <w:p w:rsidR="005608AA" w:rsidRPr="0059516B" w:rsidRDefault="005608AA" w:rsidP="0059516B">
      <w:pPr>
        <w:jc w:val="both"/>
        <w:rPr>
          <w:rFonts w:ascii="Arial" w:hAnsi="Arial" w:cs="Arial"/>
          <w:sz w:val="22"/>
          <w:szCs w:val="22"/>
        </w:rPr>
      </w:pPr>
    </w:p>
    <w:p w:rsidR="00F27ADC" w:rsidRPr="0059516B" w:rsidRDefault="005608AA" w:rsidP="00EA65FD">
      <w:pPr>
        <w:pStyle w:val="ListParagraph"/>
        <w:numPr>
          <w:ilvl w:val="0"/>
          <w:numId w:val="23"/>
        </w:numPr>
        <w:ind w:left="709"/>
        <w:jc w:val="both"/>
        <w:rPr>
          <w:rFonts w:ascii="Arial" w:hAnsi="Arial" w:cs="Arial"/>
          <w:sz w:val="22"/>
          <w:szCs w:val="22"/>
        </w:rPr>
      </w:pPr>
      <w:r w:rsidRPr="0059516B">
        <w:rPr>
          <w:rFonts w:ascii="Arial" w:hAnsi="Arial" w:cs="Arial"/>
          <w:sz w:val="22"/>
          <w:szCs w:val="22"/>
        </w:rPr>
        <w:t xml:space="preserve">The Department of Water and </w:t>
      </w:r>
      <w:r w:rsidR="00F27ADC" w:rsidRPr="0059516B">
        <w:rPr>
          <w:rFonts w:ascii="Arial" w:hAnsi="Arial" w:cs="Arial"/>
          <w:sz w:val="22"/>
          <w:szCs w:val="22"/>
        </w:rPr>
        <w:t>Sanitation</w:t>
      </w:r>
      <w:r w:rsidRPr="0059516B">
        <w:rPr>
          <w:rFonts w:ascii="Arial" w:hAnsi="Arial" w:cs="Arial"/>
          <w:sz w:val="22"/>
          <w:szCs w:val="22"/>
        </w:rPr>
        <w:t xml:space="preserve"> issued a directive to </w:t>
      </w:r>
      <w:proofErr w:type="spellStart"/>
      <w:r w:rsidRPr="0059516B">
        <w:rPr>
          <w:rFonts w:ascii="Arial" w:hAnsi="Arial" w:cs="Arial"/>
          <w:sz w:val="22"/>
          <w:szCs w:val="22"/>
        </w:rPr>
        <w:t>Jagersfontein</w:t>
      </w:r>
      <w:proofErr w:type="spellEnd"/>
      <w:r w:rsidRPr="0059516B">
        <w:rPr>
          <w:rFonts w:ascii="Arial" w:hAnsi="Arial" w:cs="Arial"/>
          <w:sz w:val="22"/>
          <w:szCs w:val="22"/>
        </w:rPr>
        <w:t xml:space="preserve"> Developments (Pty) Ltd on 12 September 2022, in terms section 20 (4) of the National Water Act</w:t>
      </w:r>
      <w:r w:rsidR="004A7E8D" w:rsidRPr="0059516B">
        <w:rPr>
          <w:rFonts w:ascii="Arial" w:hAnsi="Arial" w:cs="Arial"/>
          <w:sz w:val="22"/>
          <w:szCs w:val="22"/>
        </w:rPr>
        <w:t xml:space="preserve"> (NWA)</w:t>
      </w:r>
      <w:r w:rsidRPr="0059516B">
        <w:rPr>
          <w:rFonts w:ascii="Arial" w:hAnsi="Arial" w:cs="Arial"/>
          <w:sz w:val="22"/>
          <w:szCs w:val="22"/>
        </w:rPr>
        <w:t xml:space="preserve">, 1998 (Act No. 36 of 1998), relating to control of emergency incidents. Amongst other issues, the </w:t>
      </w:r>
      <w:r w:rsidR="00F27ADC" w:rsidRPr="0059516B">
        <w:rPr>
          <w:rFonts w:ascii="Arial" w:hAnsi="Arial" w:cs="Arial"/>
          <w:sz w:val="22"/>
          <w:szCs w:val="22"/>
        </w:rPr>
        <w:t xml:space="preserve">directive requested rehabilitation of all the affected areas from </w:t>
      </w:r>
      <w:r w:rsidR="00F27ADC" w:rsidRPr="0059516B">
        <w:rPr>
          <w:rFonts w:ascii="Arial" w:hAnsi="Arial" w:cs="Arial"/>
          <w:sz w:val="22"/>
          <w:szCs w:val="22"/>
          <w:lang w:val="en-GB"/>
        </w:rPr>
        <w:t xml:space="preserve">the </w:t>
      </w:r>
      <w:proofErr w:type="spellStart"/>
      <w:r w:rsidR="00F27ADC" w:rsidRPr="0059516B">
        <w:rPr>
          <w:rFonts w:ascii="Arial" w:hAnsi="Arial" w:cs="Arial"/>
          <w:sz w:val="22"/>
          <w:szCs w:val="22"/>
          <w:lang w:val="en-GB"/>
        </w:rPr>
        <w:t>Wolwas</w:t>
      </w:r>
      <w:proofErr w:type="spellEnd"/>
      <w:r w:rsidR="00F27ADC" w:rsidRPr="0059516B">
        <w:rPr>
          <w:rFonts w:ascii="Arial" w:hAnsi="Arial" w:cs="Arial"/>
          <w:sz w:val="22"/>
          <w:szCs w:val="22"/>
          <w:lang w:val="en-GB"/>
        </w:rPr>
        <w:t xml:space="preserve"> dam in the Proses Spruit and from the dam downstream towards the confluence of the </w:t>
      </w:r>
      <w:proofErr w:type="spellStart"/>
      <w:r w:rsidR="00F27ADC" w:rsidRPr="0059516B">
        <w:rPr>
          <w:rFonts w:ascii="Arial" w:hAnsi="Arial" w:cs="Arial"/>
          <w:sz w:val="22"/>
          <w:szCs w:val="22"/>
          <w:lang w:val="en-GB"/>
        </w:rPr>
        <w:t>Proses</w:t>
      </w:r>
      <w:proofErr w:type="spellEnd"/>
      <w:r w:rsidR="00F27ADC" w:rsidRPr="0059516B">
        <w:rPr>
          <w:rFonts w:ascii="Arial" w:hAnsi="Arial" w:cs="Arial"/>
          <w:sz w:val="22"/>
          <w:szCs w:val="22"/>
          <w:lang w:val="en-GB"/>
        </w:rPr>
        <w:t xml:space="preserve"> </w:t>
      </w:r>
      <w:proofErr w:type="spellStart"/>
      <w:r w:rsidR="00F27ADC" w:rsidRPr="0059516B">
        <w:rPr>
          <w:rFonts w:ascii="Arial" w:hAnsi="Arial" w:cs="Arial"/>
          <w:sz w:val="22"/>
          <w:szCs w:val="22"/>
          <w:lang w:val="en-GB"/>
        </w:rPr>
        <w:t>Spruit</w:t>
      </w:r>
      <w:proofErr w:type="spellEnd"/>
      <w:r w:rsidR="00F27ADC" w:rsidRPr="0059516B">
        <w:rPr>
          <w:rFonts w:ascii="Arial" w:hAnsi="Arial" w:cs="Arial"/>
          <w:sz w:val="22"/>
          <w:szCs w:val="22"/>
          <w:lang w:val="en-GB"/>
        </w:rPr>
        <w:t xml:space="preserve"> and </w:t>
      </w:r>
      <w:proofErr w:type="spellStart"/>
      <w:r w:rsidR="00F27ADC" w:rsidRPr="0059516B">
        <w:rPr>
          <w:rFonts w:ascii="Arial" w:hAnsi="Arial" w:cs="Arial"/>
          <w:sz w:val="22"/>
          <w:szCs w:val="22"/>
          <w:lang w:val="en-GB"/>
        </w:rPr>
        <w:t>Kromellenboog</w:t>
      </w:r>
      <w:proofErr w:type="spellEnd"/>
      <w:r w:rsidR="00F27ADC" w:rsidRPr="0059516B">
        <w:rPr>
          <w:rFonts w:ascii="Arial" w:hAnsi="Arial" w:cs="Arial"/>
          <w:sz w:val="22"/>
          <w:szCs w:val="22"/>
          <w:lang w:val="en-GB"/>
        </w:rPr>
        <w:t xml:space="preserve">, downstream to the confluence of the </w:t>
      </w:r>
      <w:proofErr w:type="spellStart"/>
      <w:r w:rsidR="00F27ADC" w:rsidRPr="0059516B">
        <w:rPr>
          <w:rFonts w:ascii="Arial" w:hAnsi="Arial" w:cs="Arial"/>
          <w:sz w:val="22"/>
          <w:szCs w:val="22"/>
          <w:lang w:val="en-GB"/>
        </w:rPr>
        <w:t>Kromellenboog</w:t>
      </w:r>
      <w:proofErr w:type="spellEnd"/>
      <w:r w:rsidR="00F27ADC" w:rsidRPr="0059516B">
        <w:rPr>
          <w:rFonts w:ascii="Arial" w:hAnsi="Arial" w:cs="Arial"/>
          <w:sz w:val="22"/>
          <w:szCs w:val="22"/>
          <w:lang w:val="en-GB"/>
        </w:rPr>
        <w:t xml:space="preserve"> and </w:t>
      </w:r>
      <w:proofErr w:type="spellStart"/>
      <w:r w:rsidR="00F27ADC" w:rsidRPr="0059516B">
        <w:rPr>
          <w:rFonts w:ascii="Arial" w:hAnsi="Arial" w:cs="Arial"/>
          <w:sz w:val="22"/>
          <w:szCs w:val="22"/>
          <w:lang w:val="en-GB"/>
        </w:rPr>
        <w:t>Riet</w:t>
      </w:r>
      <w:proofErr w:type="spellEnd"/>
      <w:r w:rsidR="00F27ADC" w:rsidRPr="0059516B">
        <w:rPr>
          <w:rFonts w:ascii="Arial" w:hAnsi="Arial" w:cs="Arial"/>
          <w:sz w:val="22"/>
          <w:szCs w:val="22"/>
          <w:lang w:val="en-GB"/>
        </w:rPr>
        <w:t xml:space="preserve"> Rivers and into the </w:t>
      </w:r>
      <w:proofErr w:type="spellStart"/>
      <w:r w:rsidR="00F27ADC" w:rsidRPr="0059516B">
        <w:rPr>
          <w:rFonts w:ascii="Arial" w:hAnsi="Arial" w:cs="Arial"/>
          <w:sz w:val="22"/>
          <w:szCs w:val="22"/>
          <w:lang w:val="en-GB"/>
        </w:rPr>
        <w:t>Kalkfontein</w:t>
      </w:r>
      <w:proofErr w:type="spellEnd"/>
      <w:r w:rsidR="00F27ADC" w:rsidRPr="0059516B">
        <w:rPr>
          <w:rFonts w:ascii="Arial" w:hAnsi="Arial" w:cs="Arial"/>
          <w:sz w:val="22"/>
          <w:szCs w:val="22"/>
          <w:lang w:val="en-GB"/>
        </w:rPr>
        <w:t xml:space="preserve"> Dam.</w:t>
      </w:r>
    </w:p>
    <w:p w:rsidR="00F27ADC" w:rsidRPr="0059516B" w:rsidRDefault="00F27ADC" w:rsidP="00F27ADC">
      <w:pPr>
        <w:pStyle w:val="ListParagraph"/>
        <w:ind w:left="1429"/>
        <w:jc w:val="both"/>
        <w:rPr>
          <w:rFonts w:ascii="Arial" w:hAnsi="Arial" w:cs="Arial"/>
          <w:sz w:val="22"/>
          <w:szCs w:val="22"/>
        </w:rPr>
      </w:pPr>
    </w:p>
    <w:p w:rsidR="005608AA" w:rsidRPr="0059516B" w:rsidRDefault="005608AA" w:rsidP="00EA65FD">
      <w:pPr>
        <w:pStyle w:val="ListParagraph"/>
        <w:ind w:left="709"/>
        <w:jc w:val="both"/>
        <w:rPr>
          <w:rFonts w:ascii="Arial" w:hAnsi="Arial" w:cs="Arial"/>
          <w:sz w:val="22"/>
          <w:szCs w:val="22"/>
        </w:rPr>
      </w:pPr>
      <w:proofErr w:type="spellStart"/>
      <w:r w:rsidRPr="0059516B">
        <w:rPr>
          <w:rFonts w:ascii="Arial" w:hAnsi="Arial" w:cs="Arial"/>
          <w:sz w:val="22"/>
          <w:szCs w:val="22"/>
        </w:rPr>
        <w:t>J</w:t>
      </w:r>
      <w:r w:rsidR="00EA65FD" w:rsidRPr="0059516B">
        <w:rPr>
          <w:rFonts w:ascii="Arial" w:hAnsi="Arial" w:cs="Arial"/>
          <w:sz w:val="22"/>
          <w:szCs w:val="22"/>
        </w:rPr>
        <w:t>agersfontein</w:t>
      </w:r>
      <w:proofErr w:type="spellEnd"/>
      <w:r w:rsidR="00EA65FD" w:rsidRPr="0059516B">
        <w:rPr>
          <w:rFonts w:ascii="Arial" w:hAnsi="Arial" w:cs="Arial"/>
          <w:sz w:val="22"/>
          <w:szCs w:val="22"/>
        </w:rPr>
        <w:t xml:space="preserve"> </w:t>
      </w:r>
      <w:r w:rsidRPr="0059516B">
        <w:rPr>
          <w:rFonts w:ascii="Arial" w:hAnsi="Arial" w:cs="Arial"/>
          <w:sz w:val="22"/>
          <w:szCs w:val="22"/>
        </w:rPr>
        <w:t>D</w:t>
      </w:r>
      <w:r w:rsidR="00EA65FD" w:rsidRPr="0059516B">
        <w:rPr>
          <w:rFonts w:ascii="Arial" w:hAnsi="Arial" w:cs="Arial"/>
          <w:sz w:val="22"/>
          <w:szCs w:val="22"/>
        </w:rPr>
        <w:t>evelopments</w:t>
      </w:r>
      <w:r w:rsidRPr="0059516B">
        <w:rPr>
          <w:rFonts w:ascii="Arial" w:hAnsi="Arial" w:cs="Arial"/>
          <w:sz w:val="22"/>
          <w:szCs w:val="22"/>
        </w:rPr>
        <w:t xml:space="preserve"> </w:t>
      </w:r>
      <w:r w:rsidR="00DA7A44" w:rsidRPr="0059516B">
        <w:rPr>
          <w:rFonts w:ascii="Arial" w:hAnsi="Arial" w:cs="Arial"/>
          <w:sz w:val="22"/>
          <w:szCs w:val="22"/>
        </w:rPr>
        <w:t xml:space="preserve">(JD) </w:t>
      </w:r>
      <w:r w:rsidRPr="0059516B">
        <w:rPr>
          <w:rFonts w:ascii="Arial" w:hAnsi="Arial" w:cs="Arial"/>
          <w:sz w:val="22"/>
          <w:szCs w:val="22"/>
        </w:rPr>
        <w:t>has since submitted the incident and rehabilitation plans to DWS which were evaluated and sent back for corrections and improvements</w:t>
      </w:r>
      <w:r w:rsidR="00F27ADC" w:rsidRPr="0059516B">
        <w:rPr>
          <w:rFonts w:ascii="Arial" w:hAnsi="Arial" w:cs="Arial"/>
          <w:sz w:val="22"/>
          <w:szCs w:val="22"/>
        </w:rPr>
        <w:t xml:space="preserve"> in October 2022</w:t>
      </w:r>
      <w:r w:rsidRPr="0059516B">
        <w:rPr>
          <w:rFonts w:ascii="Arial" w:hAnsi="Arial" w:cs="Arial"/>
          <w:sz w:val="22"/>
          <w:szCs w:val="22"/>
        </w:rPr>
        <w:t>. The rehabilitation action plan was resubmitted to DWS in December 2022 and DWS has provisionally accepted the plan with the view that the updated plan will be submitted after the appointment of additional specialists as stated in the response submitted in December 2022</w:t>
      </w:r>
      <w:r w:rsidR="00F27ADC" w:rsidRPr="0059516B">
        <w:rPr>
          <w:rFonts w:ascii="Arial" w:hAnsi="Arial" w:cs="Arial"/>
          <w:sz w:val="22"/>
          <w:szCs w:val="22"/>
        </w:rPr>
        <w:t xml:space="preserve"> by J</w:t>
      </w:r>
      <w:r w:rsidR="00DA7A44" w:rsidRPr="0059516B">
        <w:rPr>
          <w:rFonts w:ascii="Arial" w:hAnsi="Arial" w:cs="Arial"/>
          <w:sz w:val="22"/>
          <w:szCs w:val="22"/>
        </w:rPr>
        <w:t>D</w:t>
      </w:r>
      <w:r w:rsidRPr="0059516B">
        <w:rPr>
          <w:rFonts w:ascii="Arial" w:hAnsi="Arial" w:cs="Arial"/>
          <w:sz w:val="22"/>
          <w:szCs w:val="22"/>
        </w:rPr>
        <w:t xml:space="preserve">. The DWS </w:t>
      </w:r>
      <w:r w:rsidR="00F27ADC" w:rsidRPr="0059516B">
        <w:rPr>
          <w:rFonts w:ascii="Arial" w:hAnsi="Arial" w:cs="Arial"/>
          <w:sz w:val="22"/>
          <w:szCs w:val="22"/>
        </w:rPr>
        <w:t xml:space="preserve">is continuing </w:t>
      </w:r>
      <w:r w:rsidRPr="0059516B">
        <w:rPr>
          <w:rFonts w:ascii="Arial" w:hAnsi="Arial" w:cs="Arial"/>
          <w:sz w:val="22"/>
          <w:szCs w:val="22"/>
        </w:rPr>
        <w:t>to monitor progress regarding the implementation of the rehabilitation plan</w:t>
      </w:r>
      <w:r w:rsidR="00F27ADC" w:rsidRPr="0059516B">
        <w:rPr>
          <w:rFonts w:ascii="Arial" w:hAnsi="Arial" w:cs="Arial"/>
          <w:sz w:val="22"/>
          <w:szCs w:val="22"/>
        </w:rPr>
        <w:t xml:space="preserve"> which has already </w:t>
      </w:r>
      <w:r w:rsidR="0059516B">
        <w:rPr>
          <w:rFonts w:ascii="Arial" w:hAnsi="Arial" w:cs="Arial"/>
          <w:sz w:val="22"/>
          <w:szCs w:val="22"/>
        </w:rPr>
        <w:t>commenced</w:t>
      </w:r>
      <w:r w:rsidRPr="0059516B">
        <w:rPr>
          <w:rFonts w:ascii="Arial" w:hAnsi="Arial" w:cs="Arial"/>
          <w:sz w:val="22"/>
          <w:szCs w:val="22"/>
        </w:rPr>
        <w:t xml:space="preserve">. </w:t>
      </w:r>
    </w:p>
    <w:p w:rsidR="005608AA" w:rsidRPr="0059516B" w:rsidRDefault="005608AA" w:rsidP="00EA65FD">
      <w:pPr>
        <w:pStyle w:val="ListParagraph"/>
        <w:ind w:left="709" w:hanging="425"/>
        <w:jc w:val="both"/>
        <w:rPr>
          <w:rFonts w:ascii="Arial" w:hAnsi="Arial" w:cs="Arial"/>
          <w:sz w:val="22"/>
          <w:szCs w:val="22"/>
        </w:rPr>
      </w:pPr>
    </w:p>
    <w:p w:rsidR="005608AA" w:rsidRPr="0059516B" w:rsidRDefault="004D0FAE" w:rsidP="00EA65FD">
      <w:pPr>
        <w:pStyle w:val="ListParagraph"/>
        <w:ind w:left="709"/>
        <w:jc w:val="both"/>
        <w:rPr>
          <w:rFonts w:ascii="Arial" w:hAnsi="Arial" w:cs="Arial"/>
          <w:sz w:val="22"/>
          <w:szCs w:val="22"/>
        </w:rPr>
      </w:pPr>
      <w:r w:rsidRPr="0059516B">
        <w:rPr>
          <w:rFonts w:ascii="Arial" w:hAnsi="Arial" w:cs="Arial"/>
          <w:sz w:val="22"/>
          <w:szCs w:val="22"/>
        </w:rPr>
        <w:t>Further to that, t</w:t>
      </w:r>
      <w:r w:rsidR="005608AA" w:rsidRPr="0059516B">
        <w:rPr>
          <w:rFonts w:ascii="Arial" w:hAnsi="Arial" w:cs="Arial"/>
          <w:sz w:val="22"/>
          <w:szCs w:val="22"/>
        </w:rPr>
        <w:t xml:space="preserve">he department has opened a criminal case with the </w:t>
      </w:r>
      <w:proofErr w:type="spellStart"/>
      <w:r w:rsidR="004A7E8D" w:rsidRPr="0059516B">
        <w:rPr>
          <w:rFonts w:ascii="Arial" w:hAnsi="Arial" w:cs="Arial"/>
          <w:sz w:val="22"/>
          <w:szCs w:val="22"/>
        </w:rPr>
        <w:t>Jagersfontein</w:t>
      </w:r>
      <w:proofErr w:type="spellEnd"/>
      <w:r w:rsidR="004A7E8D" w:rsidRPr="0059516B">
        <w:rPr>
          <w:rFonts w:ascii="Arial" w:hAnsi="Arial" w:cs="Arial"/>
          <w:sz w:val="22"/>
          <w:szCs w:val="22"/>
        </w:rPr>
        <w:t xml:space="preserve"> </w:t>
      </w:r>
      <w:r w:rsidR="005608AA" w:rsidRPr="0059516B">
        <w:rPr>
          <w:rFonts w:ascii="Arial" w:hAnsi="Arial" w:cs="Arial"/>
          <w:sz w:val="22"/>
          <w:szCs w:val="22"/>
        </w:rPr>
        <w:t xml:space="preserve">South African Police Services (SAPS) against the owners of </w:t>
      </w:r>
      <w:proofErr w:type="spellStart"/>
      <w:r w:rsidR="005608AA" w:rsidRPr="0059516B">
        <w:rPr>
          <w:rFonts w:ascii="Arial" w:hAnsi="Arial" w:cs="Arial"/>
          <w:sz w:val="22"/>
          <w:szCs w:val="22"/>
        </w:rPr>
        <w:t>Jagersfontein</w:t>
      </w:r>
      <w:proofErr w:type="spellEnd"/>
      <w:r w:rsidR="005608AA" w:rsidRPr="0059516B">
        <w:rPr>
          <w:rFonts w:ascii="Arial" w:hAnsi="Arial" w:cs="Arial"/>
          <w:sz w:val="22"/>
          <w:szCs w:val="22"/>
        </w:rPr>
        <w:t xml:space="preserve"> Mine, </w:t>
      </w:r>
      <w:proofErr w:type="spellStart"/>
      <w:r w:rsidR="005608AA" w:rsidRPr="0059516B">
        <w:rPr>
          <w:rFonts w:ascii="Arial" w:hAnsi="Arial" w:cs="Arial"/>
          <w:sz w:val="22"/>
          <w:szCs w:val="22"/>
        </w:rPr>
        <w:t>Jagersfontein</w:t>
      </w:r>
      <w:proofErr w:type="spellEnd"/>
      <w:r w:rsidR="005608AA" w:rsidRPr="0059516B">
        <w:rPr>
          <w:rFonts w:ascii="Arial" w:hAnsi="Arial" w:cs="Arial"/>
          <w:sz w:val="22"/>
          <w:szCs w:val="22"/>
        </w:rPr>
        <w:t xml:space="preserve"> Development</w:t>
      </w:r>
      <w:r w:rsidR="0059516B">
        <w:rPr>
          <w:rFonts w:ascii="Arial" w:hAnsi="Arial" w:cs="Arial"/>
          <w:sz w:val="22"/>
          <w:szCs w:val="22"/>
        </w:rPr>
        <w:t>,</w:t>
      </w:r>
      <w:r w:rsidR="005608AA" w:rsidRPr="0059516B">
        <w:rPr>
          <w:rFonts w:ascii="Arial" w:hAnsi="Arial" w:cs="Arial"/>
          <w:sz w:val="22"/>
          <w:szCs w:val="22"/>
        </w:rPr>
        <w:t xml:space="preserve"> for</w:t>
      </w:r>
      <w:r w:rsidR="004A7E8D" w:rsidRPr="0059516B">
        <w:rPr>
          <w:rFonts w:ascii="Arial" w:hAnsi="Arial" w:cs="Arial"/>
          <w:sz w:val="22"/>
          <w:szCs w:val="22"/>
        </w:rPr>
        <w:t xml:space="preserve"> possible contraventions of </w:t>
      </w:r>
      <w:r w:rsidR="004A7E8D" w:rsidRPr="0033580A">
        <w:rPr>
          <w:rFonts w:ascii="Arial" w:hAnsi="Arial" w:cs="Arial"/>
          <w:sz w:val="22"/>
          <w:szCs w:val="22"/>
        </w:rPr>
        <w:t>Section 151(1) (f) &amp; (</w:t>
      </w:r>
      <w:proofErr w:type="spellStart"/>
      <w:r w:rsidR="004A7E8D" w:rsidRPr="0033580A">
        <w:rPr>
          <w:rFonts w:ascii="Arial" w:hAnsi="Arial" w:cs="Arial"/>
          <w:sz w:val="22"/>
          <w:szCs w:val="22"/>
        </w:rPr>
        <w:t>i</w:t>
      </w:r>
      <w:proofErr w:type="spellEnd"/>
      <w:r w:rsidR="004A7E8D" w:rsidRPr="0033580A">
        <w:rPr>
          <w:rFonts w:ascii="Arial" w:hAnsi="Arial" w:cs="Arial"/>
          <w:sz w:val="22"/>
          <w:szCs w:val="22"/>
        </w:rPr>
        <w:t xml:space="preserve">) read with Section 1 </w:t>
      </w:r>
      <w:proofErr w:type="gramStart"/>
      <w:r w:rsidR="0059516B">
        <w:rPr>
          <w:rFonts w:ascii="Arial" w:hAnsi="Arial" w:cs="Arial"/>
          <w:sz w:val="22"/>
          <w:szCs w:val="22"/>
        </w:rPr>
        <w:t xml:space="preserve">and </w:t>
      </w:r>
      <w:r w:rsidR="004A7E8D" w:rsidRPr="0033580A">
        <w:rPr>
          <w:rFonts w:ascii="Arial" w:hAnsi="Arial" w:cs="Arial"/>
          <w:sz w:val="22"/>
          <w:szCs w:val="22"/>
        </w:rPr>
        <w:t xml:space="preserve"> 151</w:t>
      </w:r>
      <w:proofErr w:type="gramEnd"/>
      <w:r w:rsidR="004A7E8D" w:rsidRPr="0033580A">
        <w:rPr>
          <w:rFonts w:ascii="Arial" w:hAnsi="Arial" w:cs="Arial"/>
          <w:sz w:val="22"/>
          <w:szCs w:val="22"/>
        </w:rPr>
        <w:t>(2) of the</w:t>
      </w:r>
      <w:r w:rsidR="004A7E8D" w:rsidRPr="0059516B">
        <w:rPr>
          <w:rFonts w:ascii="Arial" w:hAnsi="Arial" w:cs="Arial"/>
          <w:i/>
          <w:iCs/>
          <w:sz w:val="22"/>
          <w:szCs w:val="22"/>
        </w:rPr>
        <w:t xml:space="preserve"> </w:t>
      </w:r>
      <w:r w:rsidR="004A7E8D" w:rsidRPr="0033580A">
        <w:rPr>
          <w:rFonts w:ascii="Arial" w:hAnsi="Arial" w:cs="Arial"/>
          <w:sz w:val="22"/>
          <w:szCs w:val="22"/>
        </w:rPr>
        <w:t>NWA</w:t>
      </w:r>
      <w:r w:rsidR="005608AA" w:rsidRPr="0059516B">
        <w:rPr>
          <w:rFonts w:ascii="Arial" w:hAnsi="Arial" w:cs="Arial"/>
          <w:sz w:val="22"/>
          <w:szCs w:val="22"/>
        </w:rPr>
        <w:t xml:space="preserve">. The </w:t>
      </w:r>
      <w:r w:rsidR="0059516B" w:rsidRPr="0059516B">
        <w:rPr>
          <w:rFonts w:ascii="Arial" w:hAnsi="Arial" w:cs="Arial"/>
          <w:sz w:val="22"/>
          <w:szCs w:val="22"/>
        </w:rPr>
        <w:t>D</w:t>
      </w:r>
      <w:r w:rsidR="0059516B">
        <w:rPr>
          <w:rFonts w:ascii="Arial" w:hAnsi="Arial" w:cs="Arial"/>
          <w:sz w:val="22"/>
          <w:szCs w:val="22"/>
        </w:rPr>
        <w:t>WS</w:t>
      </w:r>
      <w:r w:rsidR="0059516B" w:rsidRPr="0059516B">
        <w:rPr>
          <w:rFonts w:ascii="Arial" w:hAnsi="Arial" w:cs="Arial"/>
          <w:sz w:val="22"/>
          <w:szCs w:val="22"/>
        </w:rPr>
        <w:t xml:space="preserve"> </w:t>
      </w:r>
      <w:r w:rsidR="005608AA" w:rsidRPr="0059516B">
        <w:rPr>
          <w:rFonts w:ascii="Arial" w:hAnsi="Arial" w:cs="Arial"/>
          <w:sz w:val="22"/>
          <w:szCs w:val="22"/>
        </w:rPr>
        <w:t>is also</w:t>
      </w:r>
      <w:r w:rsidR="004A7E8D" w:rsidRPr="0059516B">
        <w:rPr>
          <w:rFonts w:ascii="Arial" w:hAnsi="Arial" w:cs="Arial"/>
          <w:sz w:val="22"/>
          <w:szCs w:val="22"/>
        </w:rPr>
        <w:t xml:space="preserve"> in the process of appointing</w:t>
      </w:r>
      <w:r w:rsidR="005608AA" w:rsidRPr="0059516B">
        <w:rPr>
          <w:rFonts w:ascii="Arial" w:hAnsi="Arial" w:cs="Arial"/>
          <w:sz w:val="22"/>
          <w:szCs w:val="22"/>
        </w:rPr>
        <w:t xml:space="preserve"> a panel of tailings experts to carry out an independent forensic investigation on the causes of failure of the tailings storage facility (TSF). The final report of the forensic investigation will be made available to Parliament.</w:t>
      </w:r>
    </w:p>
    <w:p w:rsidR="005608AA" w:rsidRPr="0059516B" w:rsidRDefault="005608AA" w:rsidP="00EA65FD">
      <w:pPr>
        <w:pStyle w:val="ListParagraph"/>
        <w:ind w:left="709" w:hanging="425"/>
        <w:jc w:val="both"/>
        <w:rPr>
          <w:rFonts w:ascii="Arial" w:hAnsi="Arial" w:cs="Arial"/>
          <w:sz w:val="22"/>
          <w:szCs w:val="22"/>
        </w:rPr>
      </w:pPr>
    </w:p>
    <w:p w:rsidR="005608AA" w:rsidRPr="0059516B" w:rsidRDefault="005608AA" w:rsidP="0033580A">
      <w:pPr>
        <w:pStyle w:val="ListParagraph"/>
        <w:numPr>
          <w:ilvl w:val="0"/>
          <w:numId w:val="23"/>
        </w:numPr>
        <w:ind w:left="709"/>
        <w:jc w:val="both"/>
        <w:rPr>
          <w:rFonts w:ascii="Arial" w:hAnsi="Arial" w:cs="Arial"/>
          <w:sz w:val="22"/>
          <w:szCs w:val="22"/>
        </w:rPr>
      </w:pPr>
      <w:r w:rsidRPr="0059516B">
        <w:rPr>
          <w:rFonts w:ascii="Arial" w:hAnsi="Arial" w:cs="Arial"/>
          <w:sz w:val="22"/>
          <w:szCs w:val="22"/>
        </w:rPr>
        <w:t xml:space="preserve">The </w:t>
      </w:r>
      <w:r w:rsidR="00DA7A44" w:rsidRPr="0059516B">
        <w:rPr>
          <w:rFonts w:ascii="Arial" w:hAnsi="Arial" w:cs="Arial"/>
          <w:sz w:val="22"/>
          <w:szCs w:val="22"/>
        </w:rPr>
        <w:t>D</w:t>
      </w:r>
      <w:r w:rsidRPr="0059516B">
        <w:rPr>
          <w:rFonts w:ascii="Arial" w:hAnsi="Arial" w:cs="Arial"/>
          <w:sz w:val="22"/>
          <w:szCs w:val="22"/>
        </w:rPr>
        <w:t xml:space="preserve">epartment issued </w:t>
      </w:r>
      <w:r w:rsidR="00DF458C">
        <w:rPr>
          <w:rFonts w:ascii="Arial" w:hAnsi="Arial" w:cs="Arial"/>
          <w:sz w:val="22"/>
          <w:szCs w:val="22"/>
        </w:rPr>
        <w:t xml:space="preserve">a </w:t>
      </w:r>
      <w:r w:rsidRPr="0059516B">
        <w:rPr>
          <w:rFonts w:ascii="Arial" w:hAnsi="Arial" w:cs="Arial"/>
          <w:sz w:val="22"/>
          <w:szCs w:val="22"/>
        </w:rPr>
        <w:t xml:space="preserve">Dam Safety directive </w:t>
      </w:r>
      <w:r w:rsidR="00540A11" w:rsidRPr="0059516B">
        <w:rPr>
          <w:rFonts w:ascii="Arial" w:hAnsi="Arial" w:cs="Arial"/>
          <w:sz w:val="22"/>
          <w:szCs w:val="22"/>
        </w:rPr>
        <w:t xml:space="preserve">in terms of section 118 of the NWA, </w:t>
      </w:r>
      <w:r w:rsidRPr="0059516B">
        <w:rPr>
          <w:rFonts w:ascii="Arial" w:hAnsi="Arial" w:cs="Arial"/>
          <w:sz w:val="22"/>
          <w:szCs w:val="22"/>
        </w:rPr>
        <w:t xml:space="preserve">compelling </w:t>
      </w:r>
      <w:proofErr w:type="spellStart"/>
      <w:r w:rsidRPr="0059516B">
        <w:rPr>
          <w:rFonts w:ascii="Arial" w:hAnsi="Arial" w:cs="Arial"/>
          <w:sz w:val="22"/>
          <w:szCs w:val="22"/>
        </w:rPr>
        <w:t>Jagersfontein</w:t>
      </w:r>
      <w:proofErr w:type="spellEnd"/>
      <w:r w:rsidRPr="0059516B">
        <w:rPr>
          <w:rFonts w:ascii="Arial" w:hAnsi="Arial" w:cs="Arial"/>
          <w:sz w:val="22"/>
          <w:szCs w:val="22"/>
        </w:rPr>
        <w:t xml:space="preserve"> Development (JD) to decant Compartment 2 which still had fine tailings to prevent a secondary failure of the TSF. In addition, JD was directed to appoint an Approved Professional Person (APP) to oversee and advi</w:t>
      </w:r>
      <w:r w:rsidR="0059516B">
        <w:rPr>
          <w:rFonts w:ascii="Arial" w:hAnsi="Arial" w:cs="Arial"/>
          <w:sz w:val="22"/>
          <w:szCs w:val="22"/>
        </w:rPr>
        <w:t>s</w:t>
      </w:r>
      <w:r w:rsidRPr="0059516B">
        <w:rPr>
          <w:rFonts w:ascii="Arial" w:hAnsi="Arial" w:cs="Arial"/>
          <w:sz w:val="22"/>
          <w:szCs w:val="22"/>
        </w:rPr>
        <w:t>e the mine on the safety and operations</w:t>
      </w:r>
      <w:r w:rsidR="0059516B">
        <w:rPr>
          <w:rFonts w:ascii="Arial" w:hAnsi="Arial" w:cs="Arial"/>
          <w:sz w:val="22"/>
          <w:szCs w:val="22"/>
        </w:rPr>
        <w:t>,</w:t>
      </w:r>
      <w:r w:rsidRPr="0059516B">
        <w:rPr>
          <w:rFonts w:ascii="Arial" w:hAnsi="Arial" w:cs="Arial"/>
          <w:sz w:val="22"/>
          <w:szCs w:val="22"/>
        </w:rPr>
        <w:t xml:space="preserve"> including but not limited to decanting Compartment 2 of the TSF at an appropriate rate to safeguard the risk of failure of the said compartment. The APP appointment was approved by the department’s Dam Safety Office (DSO).</w:t>
      </w:r>
      <w:r w:rsidR="00C64CFB" w:rsidRPr="0059516B">
        <w:rPr>
          <w:rFonts w:ascii="Arial" w:hAnsi="Arial" w:cs="Arial"/>
          <w:sz w:val="22"/>
          <w:szCs w:val="22"/>
        </w:rPr>
        <w:t xml:space="preserve"> </w:t>
      </w:r>
      <w:r w:rsidR="00540A11" w:rsidRPr="0059516B">
        <w:rPr>
          <w:rFonts w:ascii="Arial" w:hAnsi="Arial" w:cs="Arial"/>
          <w:sz w:val="22"/>
          <w:szCs w:val="22"/>
        </w:rPr>
        <w:t xml:space="preserve">The </w:t>
      </w:r>
      <w:r w:rsidR="0059516B">
        <w:rPr>
          <w:rFonts w:ascii="Arial" w:hAnsi="Arial" w:cs="Arial"/>
          <w:sz w:val="22"/>
          <w:szCs w:val="22"/>
        </w:rPr>
        <w:t>DWS is not able to respond on the query regarding the rebuilding of the houses.</w:t>
      </w:r>
      <w:r w:rsidR="00E11BD3">
        <w:rPr>
          <w:rFonts w:ascii="Arial" w:hAnsi="Arial" w:cs="Arial"/>
          <w:sz w:val="22"/>
          <w:szCs w:val="22"/>
        </w:rPr>
        <w:t xml:space="preserve"> We are</w:t>
      </w:r>
      <w:r w:rsidR="002A728A">
        <w:rPr>
          <w:rFonts w:ascii="Arial" w:hAnsi="Arial" w:cs="Arial"/>
          <w:sz w:val="22"/>
          <w:szCs w:val="22"/>
        </w:rPr>
        <w:t xml:space="preserve"> r</w:t>
      </w:r>
      <w:r w:rsidR="0059516B">
        <w:rPr>
          <w:rFonts w:ascii="Arial" w:hAnsi="Arial" w:cs="Arial"/>
          <w:sz w:val="22"/>
          <w:szCs w:val="22"/>
        </w:rPr>
        <w:t xml:space="preserve">equesting the Honourable Member </w:t>
      </w:r>
      <w:r w:rsidR="00481D5E">
        <w:rPr>
          <w:rFonts w:ascii="Arial" w:hAnsi="Arial" w:cs="Arial"/>
          <w:sz w:val="22"/>
          <w:szCs w:val="22"/>
        </w:rPr>
        <w:t xml:space="preserve">to redirect this question to the </w:t>
      </w:r>
      <w:r w:rsidR="00540A11" w:rsidRPr="0059516B">
        <w:rPr>
          <w:rFonts w:ascii="Arial" w:hAnsi="Arial" w:cs="Arial"/>
          <w:sz w:val="22"/>
          <w:szCs w:val="22"/>
        </w:rPr>
        <w:t xml:space="preserve">Department of </w:t>
      </w:r>
      <w:r w:rsidR="0059516B">
        <w:rPr>
          <w:rFonts w:ascii="Arial" w:hAnsi="Arial" w:cs="Arial"/>
          <w:sz w:val="22"/>
          <w:szCs w:val="22"/>
        </w:rPr>
        <w:t>Human Settlements</w:t>
      </w:r>
      <w:r w:rsidR="00481D5E">
        <w:rPr>
          <w:rFonts w:ascii="Arial" w:hAnsi="Arial" w:cs="Arial"/>
          <w:sz w:val="22"/>
          <w:szCs w:val="22"/>
        </w:rPr>
        <w:t>.</w:t>
      </w:r>
      <w:r w:rsidR="0059516B" w:rsidRPr="0059516B">
        <w:rPr>
          <w:rFonts w:ascii="Arial" w:hAnsi="Arial" w:cs="Arial"/>
          <w:sz w:val="22"/>
          <w:szCs w:val="22"/>
        </w:rPr>
        <w:t xml:space="preserve"> </w:t>
      </w:r>
    </w:p>
    <w:p w:rsidR="00EA65FD" w:rsidRDefault="00EA65FD" w:rsidP="00643E84">
      <w:pPr>
        <w:tabs>
          <w:tab w:val="left" w:pos="540"/>
          <w:tab w:val="left" w:pos="1080"/>
        </w:tabs>
        <w:jc w:val="center"/>
        <w:rPr>
          <w:rFonts w:ascii="Arial" w:hAnsi="Arial" w:cs="Arial"/>
          <w:bCs/>
          <w:sz w:val="22"/>
          <w:szCs w:val="22"/>
          <w:lang w:val="pt-BR"/>
        </w:rPr>
      </w:pPr>
    </w:p>
    <w:p w:rsidR="00643E84" w:rsidRDefault="00643E84" w:rsidP="00643E84">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361A62" w:rsidRPr="00CD3258" w:rsidRDefault="00361A62" w:rsidP="00361A62">
      <w:pPr>
        <w:tabs>
          <w:tab w:val="left" w:pos="540"/>
          <w:tab w:val="left" w:pos="709"/>
        </w:tabs>
        <w:rPr>
          <w:rFonts w:ascii="Arial" w:hAnsi="Arial" w:cs="Arial"/>
          <w:b/>
          <w:bCs/>
          <w:sz w:val="22"/>
          <w:szCs w:val="22"/>
          <w:lang w:val="pt-BR"/>
        </w:rPr>
      </w:pPr>
    </w:p>
    <w:p w:rsidR="00643E84" w:rsidRDefault="00643E84" w:rsidP="00643E84">
      <w:pPr>
        <w:ind w:left="709"/>
        <w:jc w:val="both"/>
        <w:rPr>
          <w:rFonts w:ascii="Arial" w:hAnsi="Arial" w:cs="Arial"/>
          <w:b/>
          <w:bCs/>
          <w:sz w:val="22"/>
          <w:szCs w:val="22"/>
        </w:rPr>
      </w:pPr>
    </w:p>
    <w:p w:rsidR="00361A62" w:rsidRPr="009D42F1" w:rsidRDefault="00361A62" w:rsidP="0059516B">
      <w:pPr>
        <w:ind w:left="709"/>
        <w:jc w:val="both"/>
        <w:rPr>
          <w:rFonts w:ascii="Arial" w:hAnsi="Arial" w:cs="Arial"/>
          <w:b/>
          <w:sz w:val="22"/>
          <w:szCs w:val="22"/>
        </w:rPr>
      </w:pPr>
    </w:p>
    <w:sectPr w:rsidR="00361A62" w:rsidRPr="009D42F1" w:rsidSect="00EA65FD">
      <w:footerReference w:type="default" r:id="rId8"/>
      <w:pgSz w:w="12240" w:h="15840"/>
      <w:pgMar w:top="1135"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58F" w:rsidRDefault="0068458F" w:rsidP="00B425C7">
      <w:r>
        <w:separator/>
      </w:r>
    </w:p>
  </w:endnote>
  <w:endnote w:type="continuationSeparator" w:id="0">
    <w:p w:rsidR="0068458F" w:rsidRDefault="0068458F"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17675E">
      <w:rPr>
        <w:rFonts w:ascii="Arial" w:hAnsi="Arial" w:cs="Arial"/>
        <w:sz w:val="16"/>
        <w:szCs w:val="16"/>
      </w:rPr>
      <w:t xml:space="preserve"> </w:t>
    </w:r>
    <w:r w:rsidR="007D0F67">
      <w:rPr>
        <w:rFonts w:ascii="Arial" w:hAnsi="Arial" w:cs="Arial"/>
        <w:sz w:val="16"/>
        <w:szCs w:val="16"/>
      </w:rPr>
      <w:t>320</w:t>
    </w:r>
    <w:r w:rsidR="0086147D">
      <w:rPr>
        <w:rFonts w:ascii="Arial" w:hAnsi="Arial" w:cs="Arial"/>
        <w:sz w:val="16"/>
        <w:szCs w:val="16"/>
      </w:rPr>
      <w:tab/>
    </w:r>
    <w:r w:rsidR="00F95114">
      <w:rPr>
        <w:rFonts w:ascii="Arial" w:hAnsi="Arial" w:cs="Arial"/>
        <w:sz w:val="16"/>
        <w:szCs w:val="16"/>
      </w:rPr>
      <w:t>NW</w:t>
    </w:r>
    <w:r w:rsidR="007D0F67">
      <w:rPr>
        <w:rFonts w:ascii="Arial" w:hAnsi="Arial" w:cs="Arial"/>
        <w:sz w:val="16"/>
        <w:szCs w:val="16"/>
      </w:rPr>
      <w:t>335</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58F" w:rsidRDefault="0068458F" w:rsidP="00B425C7">
      <w:r>
        <w:separator/>
      </w:r>
    </w:p>
  </w:footnote>
  <w:footnote w:type="continuationSeparator" w:id="0">
    <w:p w:rsidR="0068458F" w:rsidRDefault="0068458F"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DA458F8"/>
    <w:multiLevelType w:val="hybridMultilevel"/>
    <w:tmpl w:val="13608E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7">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58615F9"/>
    <w:multiLevelType w:val="hybridMultilevel"/>
    <w:tmpl w:val="3C4A5A5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1">
    <w:nsid w:val="4E3634E2"/>
    <w:multiLevelType w:val="hybridMultilevel"/>
    <w:tmpl w:val="CEC88DD0"/>
    <w:lvl w:ilvl="0" w:tplc="D9926B4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8771C7A"/>
    <w:multiLevelType w:val="hybridMultilevel"/>
    <w:tmpl w:val="6A4698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7">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8">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0">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1">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
  </w:num>
  <w:num w:numId="3">
    <w:abstractNumId w:val="4"/>
  </w:num>
  <w:num w:numId="4">
    <w:abstractNumId w:val="2"/>
  </w:num>
  <w:num w:numId="5">
    <w:abstractNumId w:val="10"/>
  </w:num>
  <w:num w:numId="6">
    <w:abstractNumId w:val="17"/>
  </w:num>
  <w:num w:numId="7">
    <w:abstractNumId w:val="12"/>
  </w:num>
  <w:num w:numId="8">
    <w:abstractNumId w:val="20"/>
  </w:num>
  <w:num w:numId="9">
    <w:abstractNumId w:val="6"/>
  </w:num>
  <w:num w:numId="10">
    <w:abstractNumId w:val="14"/>
  </w:num>
  <w:num w:numId="11">
    <w:abstractNumId w:val="16"/>
  </w:num>
  <w:num w:numId="12">
    <w:abstractNumId w:val="3"/>
  </w:num>
  <w:num w:numId="13">
    <w:abstractNumId w:val="19"/>
  </w:num>
  <w:num w:numId="14">
    <w:abstractNumId w:val="7"/>
  </w:num>
  <w:num w:numId="15">
    <w:abstractNumId w:val="18"/>
  </w:num>
  <w:num w:numId="16">
    <w:abstractNumId w:val="8"/>
  </w:num>
  <w:num w:numId="17">
    <w:abstractNumId w:val="21"/>
  </w:num>
  <w:num w:numId="18">
    <w:abstractNumId w:val="0"/>
  </w:num>
  <w:num w:numId="19">
    <w:abstractNumId w:val="13"/>
  </w:num>
  <w:num w:numId="20">
    <w:abstractNumId w:val="15"/>
  </w:num>
  <w:num w:numId="21">
    <w:abstractNumId w:val="9"/>
  </w:num>
  <w:num w:numId="22">
    <w:abstractNumId w:val="5"/>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17"/>
    <w:rsid w:val="000016E5"/>
    <w:rsid w:val="00001C4D"/>
    <w:rsid w:val="000027F5"/>
    <w:rsid w:val="000123D9"/>
    <w:rsid w:val="00016BD3"/>
    <w:rsid w:val="00030DFB"/>
    <w:rsid w:val="00032D68"/>
    <w:rsid w:val="00032DED"/>
    <w:rsid w:val="00034387"/>
    <w:rsid w:val="00036748"/>
    <w:rsid w:val="0004074C"/>
    <w:rsid w:val="00042171"/>
    <w:rsid w:val="000446F4"/>
    <w:rsid w:val="00046C25"/>
    <w:rsid w:val="00053F99"/>
    <w:rsid w:val="00074524"/>
    <w:rsid w:val="000831BB"/>
    <w:rsid w:val="000C0BAE"/>
    <w:rsid w:val="000C5E0E"/>
    <w:rsid w:val="000D4C42"/>
    <w:rsid w:val="000D59F6"/>
    <w:rsid w:val="000E6B42"/>
    <w:rsid w:val="001001A2"/>
    <w:rsid w:val="00113A76"/>
    <w:rsid w:val="00115128"/>
    <w:rsid w:val="00115A00"/>
    <w:rsid w:val="00122733"/>
    <w:rsid w:val="00122EE2"/>
    <w:rsid w:val="0013458D"/>
    <w:rsid w:val="001502EB"/>
    <w:rsid w:val="0015305A"/>
    <w:rsid w:val="00154DB8"/>
    <w:rsid w:val="00157F05"/>
    <w:rsid w:val="0016543A"/>
    <w:rsid w:val="00170409"/>
    <w:rsid w:val="00174C8D"/>
    <w:rsid w:val="0017675E"/>
    <w:rsid w:val="001776D8"/>
    <w:rsid w:val="001812CC"/>
    <w:rsid w:val="00181796"/>
    <w:rsid w:val="001823A8"/>
    <w:rsid w:val="00183C80"/>
    <w:rsid w:val="001848B8"/>
    <w:rsid w:val="001907A1"/>
    <w:rsid w:val="00191C33"/>
    <w:rsid w:val="00193BE3"/>
    <w:rsid w:val="001B131A"/>
    <w:rsid w:val="001B35A3"/>
    <w:rsid w:val="001B7A43"/>
    <w:rsid w:val="001D558B"/>
    <w:rsid w:val="001E51B8"/>
    <w:rsid w:val="001F0F38"/>
    <w:rsid w:val="001F5603"/>
    <w:rsid w:val="001F5C4A"/>
    <w:rsid w:val="002025D3"/>
    <w:rsid w:val="00212365"/>
    <w:rsid w:val="002150F3"/>
    <w:rsid w:val="002165A5"/>
    <w:rsid w:val="00217C1B"/>
    <w:rsid w:val="00220C7A"/>
    <w:rsid w:val="00230C75"/>
    <w:rsid w:val="00240A0F"/>
    <w:rsid w:val="002411EA"/>
    <w:rsid w:val="002415D5"/>
    <w:rsid w:val="0025254A"/>
    <w:rsid w:val="00252C1E"/>
    <w:rsid w:val="002812CF"/>
    <w:rsid w:val="00293F7A"/>
    <w:rsid w:val="002A1DAE"/>
    <w:rsid w:val="002A33D7"/>
    <w:rsid w:val="002A376F"/>
    <w:rsid w:val="002A49D6"/>
    <w:rsid w:val="002A728A"/>
    <w:rsid w:val="002D007F"/>
    <w:rsid w:val="002E0E61"/>
    <w:rsid w:val="002E28C0"/>
    <w:rsid w:val="002E6E62"/>
    <w:rsid w:val="002F5876"/>
    <w:rsid w:val="003076B5"/>
    <w:rsid w:val="00320428"/>
    <w:rsid w:val="00321013"/>
    <w:rsid w:val="00322C75"/>
    <w:rsid w:val="00327591"/>
    <w:rsid w:val="00331137"/>
    <w:rsid w:val="0033580A"/>
    <w:rsid w:val="00345193"/>
    <w:rsid w:val="00345F66"/>
    <w:rsid w:val="00361A62"/>
    <w:rsid w:val="00380022"/>
    <w:rsid w:val="003810FA"/>
    <w:rsid w:val="00387042"/>
    <w:rsid w:val="00396F00"/>
    <w:rsid w:val="003A2BBE"/>
    <w:rsid w:val="003A6E94"/>
    <w:rsid w:val="003B4A32"/>
    <w:rsid w:val="003C0532"/>
    <w:rsid w:val="003C072E"/>
    <w:rsid w:val="003C78B7"/>
    <w:rsid w:val="003D06A6"/>
    <w:rsid w:val="003D0A7E"/>
    <w:rsid w:val="003D15D2"/>
    <w:rsid w:val="003D3F52"/>
    <w:rsid w:val="003D5644"/>
    <w:rsid w:val="003D5BF1"/>
    <w:rsid w:val="00404421"/>
    <w:rsid w:val="00407E1F"/>
    <w:rsid w:val="00423CB6"/>
    <w:rsid w:val="00426F76"/>
    <w:rsid w:val="00434408"/>
    <w:rsid w:val="00441A82"/>
    <w:rsid w:val="00447E16"/>
    <w:rsid w:val="00450E3D"/>
    <w:rsid w:val="00451AFF"/>
    <w:rsid w:val="00456715"/>
    <w:rsid w:val="004626E0"/>
    <w:rsid w:val="00463BAA"/>
    <w:rsid w:val="00466EAD"/>
    <w:rsid w:val="00472669"/>
    <w:rsid w:val="00473A00"/>
    <w:rsid w:val="00474C67"/>
    <w:rsid w:val="00481D5E"/>
    <w:rsid w:val="00481D62"/>
    <w:rsid w:val="00496665"/>
    <w:rsid w:val="00497D07"/>
    <w:rsid w:val="004A7E8D"/>
    <w:rsid w:val="004C37CC"/>
    <w:rsid w:val="004C7D44"/>
    <w:rsid w:val="004D0FAE"/>
    <w:rsid w:val="004F49A4"/>
    <w:rsid w:val="004F737C"/>
    <w:rsid w:val="004F76A3"/>
    <w:rsid w:val="005040B1"/>
    <w:rsid w:val="0051142D"/>
    <w:rsid w:val="0052145A"/>
    <w:rsid w:val="00521AE7"/>
    <w:rsid w:val="005233A0"/>
    <w:rsid w:val="005256FF"/>
    <w:rsid w:val="005372AE"/>
    <w:rsid w:val="00540970"/>
    <w:rsid w:val="00540A11"/>
    <w:rsid w:val="0054140E"/>
    <w:rsid w:val="00543F1D"/>
    <w:rsid w:val="00546361"/>
    <w:rsid w:val="005608AA"/>
    <w:rsid w:val="0056431D"/>
    <w:rsid w:val="00572F73"/>
    <w:rsid w:val="00577F75"/>
    <w:rsid w:val="00582455"/>
    <w:rsid w:val="00590C4B"/>
    <w:rsid w:val="00592D94"/>
    <w:rsid w:val="0059516B"/>
    <w:rsid w:val="00596248"/>
    <w:rsid w:val="00596954"/>
    <w:rsid w:val="005A1507"/>
    <w:rsid w:val="005B2BBC"/>
    <w:rsid w:val="005C36E2"/>
    <w:rsid w:val="005C538B"/>
    <w:rsid w:val="005D2DE2"/>
    <w:rsid w:val="005E110E"/>
    <w:rsid w:val="005E5564"/>
    <w:rsid w:val="005F0147"/>
    <w:rsid w:val="00602DEC"/>
    <w:rsid w:val="006039D7"/>
    <w:rsid w:val="0061417F"/>
    <w:rsid w:val="00615D49"/>
    <w:rsid w:val="00620D7D"/>
    <w:rsid w:val="00623A59"/>
    <w:rsid w:val="00625A78"/>
    <w:rsid w:val="00632230"/>
    <w:rsid w:val="006329F7"/>
    <w:rsid w:val="00634CEF"/>
    <w:rsid w:val="0064231A"/>
    <w:rsid w:val="0064353B"/>
    <w:rsid w:val="00643E84"/>
    <w:rsid w:val="00654995"/>
    <w:rsid w:val="00655ACE"/>
    <w:rsid w:val="00660B42"/>
    <w:rsid w:val="00663F2F"/>
    <w:rsid w:val="00682921"/>
    <w:rsid w:val="0068458F"/>
    <w:rsid w:val="00686FDB"/>
    <w:rsid w:val="00692E8A"/>
    <w:rsid w:val="006930CF"/>
    <w:rsid w:val="006B674E"/>
    <w:rsid w:val="006C6246"/>
    <w:rsid w:val="006D12FA"/>
    <w:rsid w:val="006D2BE4"/>
    <w:rsid w:val="006D467A"/>
    <w:rsid w:val="006E1511"/>
    <w:rsid w:val="006E5263"/>
    <w:rsid w:val="006E63DA"/>
    <w:rsid w:val="006F2C6E"/>
    <w:rsid w:val="006F52FF"/>
    <w:rsid w:val="0070388C"/>
    <w:rsid w:val="00705119"/>
    <w:rsid w:val="0071106A"/>
    <w:rsid w:val="00714546"/>
    <w:rsid w:val="0072246A"/>
    <w:rsid w:val="007245BB"/>
    <w:rsid w:val="00730FF0"/>
    <w:rsid w:val="0073119E"/>
    <w:rsid w:val="00733C52"/>
    <w:rsid w:val="00751456"/>
    <w:rsid w:val="0075396C"/>
    <w:rsid w:val="007542EA"/>
    <w:rsid w:val="007736B5"/>
    <w:rsid w:val="00796199"/>
    <w:rsid w:val="007B5F00"/>
    <w:rsid w:val="007C3899"/>
    <w:rsid w:val="007D0F67"/>
    <w:rsid w:val="007D3043"/>
    <w:rsid w:val="007D41B5"/>
    <w:rsid w:val="007E12DD"/>
    <w:rsid w:val="007E49F2"/>
    <w:rsid w:val="007F20BA"/>
    <w:rsid w:val="007F3A49"/>
    <w:rsid w:val="00800190"/>
    <w:rsid w:val="00810A34"/>
    <w:rsid w:val="008113F4"/>
    <w:rsid w:val="00811C25"/>
    <w:rsid w:val="008179CA"/>
    <w:rsid w:val="00827C48"/>
    <w:rsid w:val="00831CF8"/>
    <w:rsid w:val="00831D27"/>
    <w:rsid w:val="00835C12"/>
    <w:rsid w:val="00843FAB"/>
    <w:rsid w:val="00853A3E"/>
    <w:rsid w:val="0086147D"/>
    <w:rsid w:val="00864BA4"/>
    <w:rsid w:val="00870FDE"/>
    <w:rsid w:val="008732AD"/>
    <w:rsid w:val="008738AA"/>
    <w:rsid w:val="008740F6"/>
    <w:rsid w:val="00891AD6"/>
    <w:rsid w:val="008B1363"/>
    <w:rsid w:val="008B1FA4"/>
    <w:rsid w:val="008B2C23"/>
    <w:rsid w:val="008B3F7D"/>
    <w:rsid w:val="008B7E0B"/>
    <w:rsid w:val="008C5C6B"/>
    <w:rsid w:val="008D06B0"/>
    <w:rsid w:val="008D2590"/>
    <w:rsid w:val="008D7EBE"/>
    <w:rsid w:val="008E3EF2"/>
    <w:rsid w:val="008F6257"/>
    <w:rsid w:val="0090157C"/>
    <w:rsid w:val="009031A0"/>
    <w:rsid w:val="009058AD"/>
    <w:rsid w:val="0091505B"/>
    <w:rsid w:val="00915C3A"/>
    <w:rsid w:val="00963A60"/>
    <w:rsid w:val="0096781F"/>
    <w:rsid w:val="00970119"/>
    <w:rsid w:val="0097260B"/>
    <w:rsid w:val="00981BAD"/>
    <w:rsid w:val="00983286"/>
    <w:rsid w:val="00990959"/>
    <w:rsid w:val="009A0B81"/>
    <w:rsid w:val="009A16B4"/>
    <w:rsid w:val="009A3590"/>
    <w:rsid w:val="009A5088"/>
    <w:rsid w:val="009B2AB0"/>
    <w:rsid w:val="009D11D6"/>
    <w:rsid w:val="009D342B"/>
    <w:rsid w:val="009D42F1"/>
    <w:rsid w:val="009D5D08"/>
    <w:rsid w:val="009E358F"/>
    <w:rsid w:val="009E7073"/>
    <w:rsid w:val="009F135B"/>
    <w:rsid w:val="009F465B"/>
    <w:rsid w:val="00A01F17"/>
    <w:rsid w:val="00A02FCD"/>
    <w:rsid w:val="00A032A2"/>
    <w:rsid w:val="00A03B16"/>
    <w:rsid w:val="00A070C8"/>
    <w:rsid w:val="00A15780"/>
    <w:rsid w:val="00A15F5A"/>
    <w:rsid w:val="00A2416C"/>
    <w:rsid w:val="00A32C57"/>
    <w:rsid w:val="00A36581"/>
    <w:rsid w:val="00A3690A"/>
    <w:rsid w:val="00A45511"/>
    <w:rsid w:val="00A461E7"/>
    <w:rsid w:val="00A5476E"/>
    <w:rsid w:val="00A70A7E"/>
    <w:rsid w:val="00A727AC"/>
    <w:rsid w:val="00A73ED2"/>
    <w:rsid w:val="00A74451"/>
    <w:rsid w:val="00A75EB5"/>
    <w:rsid w:val="00A8211F"/>
    <w:rsid w:val="00A919C4"/>
    <w:rsid w:val="00A91DBE"/>
    <w:rsid w:val="00A9651F"/>
    <w:rsid w:val="00A97256"/>
    <w:rsid w:val="00AA319F"/>
    <w:rsid w:val="00AA5921"/>
    <w:rsid w:val="00AB3093"/>
    <w:rsid w:val="00AB4801"/>
    <w:rsid w:val="00AB4B29"/>
    <w:rsid w:val="00AB6BE7"/>
    <w:rsid w:val="00AC5FBC"/>
    <w:rsid w:val="00AC7FA4"/>
    <w:rsid w:val="00AD0A5A"/>
    <w:rsid w:val="00AD68DA"/>
    <w:rsid w:val="00AE4F3B"/>
    <w:rsid w:val="00AE5FB2"/>
    <w:rsid w:val="00AF0746"/>
    <w:rsid w:val="00B10033"/>
    <w:rsid w:val="00B10FEE"/>
    <w:rsid w:val="00B11ECD"/>
    <w:rsid w:val="00B21B5B"/>
    <w:rsid w:val="00B24AAE"/>
    <w:rsid w:val="00B30B1F"/>
    <w:rsid w:val="00B425C7"/>
    <w:rsid w:val="00B45EDD"/>
    <w:rsid w:val="00B5043C"/>
    <w:rsid w:val="00B52304"/>
    <w:rsid w:val="00B558FF"/>
    <w:rsid w:val="00B61DEA"/>
    <w:rsid w:val="00B75B50"/>
    <w:rsid w:val="00B80014"/>
    <w:rsid w:val="00B83D2C"/>
    <w:rsid w:val="00B84896"/>
    <w:rsid w:val="00B84ACE"/>
    <w:rsid w:val="00B85760"/>
    <w:rsid w:val="00B9345E"/>
    <w:rsid w:val="00B93867"/>
    <w:rsid w:val="00BA1193"/>
    <w:rsid w:val="00BA3CEF"/>
    <w:rsid w:val="00BA60C5"/>
    <w:rsid w:val="00BA7441"/>
    <w:rsid w:val="00BE4F5E"/>
    <w:rsid w:val="00BE50FF"/>
    <w:rsid w:val="00BF4CCF"/>
    <w:rsid w:val="00C10852"/>
    <w:rsid w:val="00C10D1D"/>
    <w:rsid w:val="00C36A1F"/>
    <w:rsid w:val="00C45B63"/>
    <w:rsid w:val="00C6195D"/>
    <w:rsid w:val="00C62F78"/>
    <w:rsid w:val="00C645F9"/>
    <w:rsid w:val="00C64CFB"/>
    <w:rsid w:val="00C657F7"/>
    <w:rsid w:val="00C66E23"/>
    <w:rsid w:val="00C71DBB"/>
    <w:rsid w:val="00C73E91"/>
    <w:rsid w:val="00C751C9"/>
    <w:rsid w:val="00C77EEE"/>
    <w:rsid w:val="00C83068"/>
    <w:rsid w:val="00C84A53"/>
    <w:rsid w:val="00C84A70"/>
    <w:rsid w:val="00C85AC0"/>
    <w:rsid w:val="00C91683"/>
    <w:rsid w:val="00C92FD5"/>
    <w:rsid w:val="00CA717F"/>
    <w:rsid w:val="00CB23A0"/>
    <w:rsid w:val="00CB48F6"/>
    <w:rsid w:val="00CC73DC"/>
    <w:rsid w:val="00CD1540"/>
    <w:rsid w:val="00CD3258"/>
    <w:rsid w:val="00CE397E"/>
    <w:rsid w:val="00D02FA5"/>
    <w:rsid w:val="00D03FF3"/>
    <w:rsid w:val="00D04890"/>
    <w:rsid w:val="00D12DC1"/>
    <w:rsid w:val="00D176EC"/>
    <w:rsid w:val="00D17AA7"/>
    <w:rsid w:val="00D308DF"/>
    <w:rsid w:val="00D4312A"/>
    <w:rsid w:val="00D43CE2"/>
    <w:rsid w:val="00D4451E"/>
    <w:rsid w:val="00D45E21"/>
    <w:rsid w:val="00D4621C"/>
    <w:rsid w:val="00D54604"/>
    <w:rsid w:val="00D7018D"/>
    <w:rsid w:val="00D71F1C"/>
    <w:rsid w:val="00D76864"/>
    <w:rsid w:val="00D82EF1"/>
    <w:rsid w:val="00D832BB"/>
    <w:rsid w:val="00D86238"/>
    <w:rsid w:val="00D86FA6"/>
    <w:rsid w:val="00D9521B"/>
    <w:rsid w:val="00DA0702"/>
    <w:rsid w:val="00DA34DA"/>
    <w:rsid w:val="00DA7A44"/>
    <w:rsid w:val="00DB6146"/>
    <w:rsid w:val="00DC1C19"/>
    <w:rsid w:val="00DC5111"/>
    <w:rsid w:val="00DD088B"/>
    <w:rsid w:val="00DE5A13"/>
    <w:rsid w:val="00DF44C4"/>
    <w:rsid w:val="00DF458C"/>
    <w:rsid w:val="00DF769D"/>
    <w:rsid w:val="00E01B91"/>
    <w:rsid w:val="00E11BD3"/>
    <w:rsid w:val="00E22831"/>
    <w:rsid w:val="00E27D04"/>
    <w:rsid w:val="00E34BD8"/>
    <w:rsid w:val="00E41F7A"/>
    <w:rsid w:val="00E44929"/>
    <w:rsid w:val="00E510DA"/>
    <w:rsid w:val="00E6082E"/>
    <w:rsid w:val="00E67003"/>
    <w:rsid w:val="00E6754E"/>
    <w:rsid w:val="00E75EA1"/>
    <w:rsid w:val="00E91E51"/>
    <w:rsid w:val="00E928E5"/>
    <w:rsid w:val="00EA562C"/>
    <w:rsid w:val="00EA65FD"/>
    <w:rsid w:val="00EC0CDF"/>
    <w:rsid w:val="00EC1646"/>
    <w:rsid w:val="00ED2813"/>
    <w:rsid w:val="00ED354D"/>
    <w:rsid w:val="00EE1640"/>
    <w:rsid w:val="00EE2A70"/>
    <w:rsid w:val="00EE6969"/>
    <w:rsid w:val="00F02DFD"/>
    <w:rsid w:val="00F11FDB"/>
    <w:rsid w:val="00F15274"/>
    <w:rsid w:val="00F27ADC"/>
    <w:rsid w:val="00F32449"/>
    <w:rsid w:val="00F40180"/>
    <w:rsid w:val="00F40190"/>
    <w:rsid w:val="00F42569"/>
    <w:rsid w:val="00F4390F"/>
    <w:rsid w:val="00F445F4"/>
    <w:rsid w:val="00F45143"/>
    <w:rsid w:val="00F617F8"/>
    <w:rsid w:val="00F70BD2"/>
    <w:rsid w:val="00F72615"/>
    <w:rsid w:val="00F72C82"/>
    <w:rsid w:val="00F7337E"/>
    <w:rsid w:val="00F7395B"/>
    <w:rsid w:val="00F7567C"/>
    <w:rsid w:val="00F76F04"/>
    <w:rsid w:val="00F8413A"/>
    <w:rsid w:val="00F844A5"/>
    <w:rsid w:val="00F85044"/>
    <w:rsid w:val="00F95114"/>
    <w:rsid w:val="00F96274"/>
    <w:rsid w:val="00F9688B"/>
    <w:rsid w:val="00FA4F1A"/>
    <w:rsid w:val="00FB7997"/>
    <w:rsid w:val="00FD743F"/>
    <w:rsid w:val="00FE0375"/>
    <w:rsid w:val="00FE2F10"/>
    <w:rsid w:val="00FF1792"/>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List Paragraph 1,List Paragraph1,Table of contents numbered,footer text,Citation List,BBD_List_Paragraph,Bullet List,normal,Normal2,Normal3,Normal4,Normal5,Normal6,Normal7,Normal8,Normal9,Normal10,Normal11,Normal12,Normal13,3.1"/>
    <w:basedOn w:val="Normal"/>
    <w:link w:val="ListParagraphChar"/>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 w:type="character" w:customStyle="1" w:styleId="ListParagraphChar">
    <w:name w:val="List Paragraph Char"/>
    <w:aliases w:val="Bullets Char,List Paragraph 1 Char,List Paragraph1 Char,Table of contents numbered Char,footer text Char,Citation List Char,BBD_List_Paragraph Char,Bullet List Char,normal Char,Normal2 Char,Normal3 Char,Normal4 Char,Normal5 Char"/>
    <w:link w:val="ListParagraph"/>
    <w:uiPriority w:val="34"/>
    <w:qFormat/>
    <w:locked/>
    <w:rsid w:val="00B75B50"/>
    <w:rPr>
      <w:rFonts w:ascii="Times New Roman" w:eastAsia="Times New Roman" w:hAnsi="Times New Roman" w:cs="Times New Roman"/>
      <w:sz w:val="24"/>
      <w:szCs w:val="24"/>
      <w:lang w:val="en-ZA"/>
    </w:rPr>
  </w:style>
  <w:style w:type="paragraph" w:styleId="Revision">
    <w:name w:val="Revision"/>
    <w:hidden/>
    <w:uiPriority w:val="99"/>
    <w:semiHidden/>
    <w:rsid w:val="00001617"/>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157158119">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4209536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7261114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2023-02-28T07:37:00Z</cp:lastPrinted>
  <dcterms:created xsi:type="dcterms:W3CDTF">2023-03-08T10:25:00Z</dcterms:created>
  <dcterms:modified xsi:type="dcterms:W3CDTF">2023-03-08T10:25:00Z</dcterms:modified>
</cp:coreProperties>
</file>