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6" w:rsidRPr="00E71AB0" w:rsidRDefault="00B03C96" w:rsidP="00B03C96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>_________________________________________________________</w:t>
      </w:r>
    </w:p>
    <w:p w:rsidR="00B03C96" w:rsidRPr="00B002F9" w:rsidRDefault="00B03C96" w:rsidP="00B03C96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  <w:r w:rsidRPr="00B002F9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>NATIONAL ASSEMBLY</w:t>
      </w:r>
    </w:p>
    <w:p w:rsidR="00B03C96" w:rsidRPr="00B002F9" w:rsidRDefault="00B03C96" w:rsidP="00B03C96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  <w:r w:rsidRPr="00B002F9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>QUESTION FOR ORAL REPLY</w:t>
      </w:r>
    </w:p>
    <w:p w:rsidR="00B03C96" w:rsidRPr="00B002F9" w:rsidRDefault="00B03C96" w:rsidP="00B03C96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</w:pPr>
      <w:r w:rsidRPr="00B002F9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QUESTION NUMBER: 32</w:t>
      </w:r>
      <w:r w:rsidRPr="00B002F9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ab/>
      </w:r>
    </w:p>
    <w:p w:rsidR="00B03C96" w:rsidRPr="00B002F9" w:rsidRDefault="00B03C96" w:rsidP="00B03C96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</w:pPr>
      <w:r w:rsidRPr="00B002F9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DATE OF PUBLICATION IN INTERNAL QUESTION PAPER: 13 FEBRUARY 2020</w:t>
      </w:r>
    </w:p>
    <w:p w:rsidR="00B03C96" w:rsidRPr="00B002F9" w:rsidRDefault="00B03C96" w:rsidP="00B03C96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</w:pPr>
      <w:r w:rsidRPr="00B002F9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INTERNAL QUESTION PAPER NUMBER:  01 - 2020</w:t>
      </w:r>
    </w:p>
    <w:p w:rsidR="00B03C96" w:rsidRPr="00B002F9" w:rsidRDefault="00B03C96" w:rsidP="00B03C9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B002F9">
        <w:rPr>
          <w:rFonts w:ascii="Arial" w:hAnsi="Arial" w:cs="Arial"/>
          <w:b/>
          <w:sz w:val="28"/>
          <w:szCs w:val="28"/>
        </w:rPr>
        <w:t>32.</w:t>
      </w:r>
      <w:r w:rsidRPr="00B002F9">
        <w:rPr>
          <w:rFonts w:ascii="Arial" w:hAnsi="Arial" w:cs="Arial"/>
          <w:b/>
          <w:sz w:val="28"/>
          <w:szCs w:val="28"/>
        </w:rPr>
        <w:tab/>
        <w:t>Ms A L A Abrahams (DA) to ask the Minister of Social Development</w:t>
      </w:r>
      <w:r w:rsidRPr="00B002F9">
        <w:rPr>
          <w:rFonts w:ascii="Arial" w:hAnsi="Arial" w:cs="Arial"/>
          <w:b/>
          <w:sz w:val="28"/>
          <w:szCs w:val="28"/>
        </w:rPr>
        <w:fldChar w:fldCharType="begin"/>
      </w:r>
      <w:r w:rsidRPr="00B002F9">
        <w:rPr>
          <w:rFonts w:ascii="Arial" w:hAnsi="Arial" w:cs="Arial"/>
          <w:sz w:val="28"/>
          <w:szCs w:val="28"/>
        </w:rPr>
        <w:instrText xml:space="preserve"> XE "</w:instrText>
      </w:r>
      <w:r w:rsidRPr="00B002F9">
        <w:rPr>
          <w:rFonts w:ascii="Arial" w:eastAsia="Times New Roman" w:hAnsi="Arial" w:cs="Arial"/>
          <w:b/>
          <w:sz w:val="28"/>
          <w:szCs w:val="28"/>
          <w:lang w:val="en-US"/>
        </w:rPr>
        <w:instrText>Social Development</w:instrText>
      </w:r>
      <w:r w:rsidRPr="00B002F9">
        <w:rPr>
          <w:rFonts w:ascii="Arial" w:hAnsi="Arial" w:cs="Arial"/>
          <w:sz w:val="28"/>
          <w:szCs w:val="28"/>
        </w:rPr>
        <w:instrText xml:space="preserve">" </w:instrText>
      </w:r>
      <w:r w:rsidRPr="00B002F9">
        <w:rPr>
          <w:rFonts w:ascii="Arial" w:hAnsi="Arial" w:cs="Arial"/>
          <w:b/>
          <w:sz w:val="28"/>
          <w:szCs w:val="28"/>
        </w:rPr>
        <w:fldChar w:fldCharType="end"/>
      </w:r>
      <w:r w:rsidRPr="00B002F9">
        <w:rPr>
          <w:rFonts w:ascii="Arial" w:hAnsi="Arial" w:cs="Arial"/>
          <w:b/>
          <w:sz w:val="28"/>
          <w:szCs w:val="28"/>
        </w:rPr>
        <w:t>:</w:t>
      </w:r>
    </w:p>
    <w:p w:rsidR="00B03C96" w:rsidRPr="00B002F9" w:rsidRDefault="00B03C96" w:rsidP="00B03C96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r w:rsidRPr="00B002F9">
        <w:rPr>
          <w:rFonts w:ascii="Arial" w:hAnsi="Arial" w:cs="Arial"/>
          <w:sz w:val="28"/>
          <w:szCs w:val="28"/>
        </w:rPr>
        <w:t>(1)</w:t>
      </w:r>
      <w:r w:rsidRPr="00B002F9">
        <w:rPr>
          <w:rFonts w:ascii="Arial" w:hAnsi="Arial" w:cs="Arial"/>
          <w:sz w:val="28"/>
          <w:szCs w:val="28"/>
        </w:rPr>
        <w:tab/>
        <w:t>What is the current stage of the electronic monitoring tool which has a warning system that her department is said to develop in order to alert social workers when foster care orders are due to lapse;</w:t>
      </w:r>
    </w:p>
    <w:p w:rsidR="00B03C96" w:rsidRPr="00B002F9" w:rsidRDefault="00B03C96" w:rsidP="00B03C96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r w:rsidRPr="00B002F9">
        <w:rPr>
          <w:rFonts w:ascii="Arial" w:hAnsi="Arial" w:cs="Arial"/>
          <w:sz w:val="28"/>
          <w:szCs w:val="28"/>
        </w:rPr>
        <w:t>(2)</w:t>
      </w:r>
      <w:r w:rsidRPr="00B002F9">
        <w:rPr>
          <w:rFonts w:ascii="Arial" w:hAnsi="Arial" w:cs="Arial"/>
          <w:sz w:val="28"/>
          <w:szCs w:val="28"/>
        </w:rPr>
        <w:tab/>
        <w:t xml:space="preserve">On what date will the development of the electronic monitoring tool be (a) completed and (b) </w:t>
      </w:r>
      <w:r w:rsidRPr="00B002F9">
        <w:rPr>
          <w:rFonts w:ascii="Arial" w:eastAsia="Calibri" w:hAnsi="Arial" w:cs="Arial"/>
          <w:sz w:val="28"/>
          <w:szCs w:val="28"/>
        </w:rPr>
        <w:t>implemented</w:t>
      </w:r>
      <w:r w:rsidRPr="00B002F9">
        <w:rPr>
          <w:rFonts w:ascii="Arial" w:hAnsi="Arial" w:cs="Arial"/>
          <w:sz w:val="28"/>
          <w:szCs w:val="28"/>
        </w:rPr>
        <w:t>;</w:t>
      </w:r>
    </w:p>
    <w:p w:rsidR="00B03C96" w:rsidRPr="00B002F9" w:rsidRDefault="00B03C96" w:rsidP="00B03C96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r w:rsidRPr="00B002F9">
        <w:rPr>
          <w:rFonts w:ascii="Arial" w:hAnsi="Arial" w:cs="Arial"/>
          <w:sz w:val="28"/>
          <w:szCs w:val="28"/>
        </w:rPr>
        <w:t xml:space="preserve"> (3)</w:t>
      </w:r>
      <w:r w:rsidRPr="00B002F9">
        <w:rPr>
          <w:rFonts w:ascii="Arial" w:hAnsi="Arial" w:cs="Arial"/>
          <w:sz w:val="28"/>
          <w:szCs w:val="28"/>
        </w:rPr>
        <w:tab/>
        <w:t xml:space="preserve">What are the costs of the </w:t>
      </w:r>
      <w:r w:rsidRPr="00B002F9">
        <w:rPr>
          <w:rFonts w:ascii="Arial" w:eastAsia="Calibri" w:hAnsi="Arial" w:cs="Arial"/>
          <w:sz w:val="28"/>
          <w:szCs w:val="28"/>
        </w:rPr>
        <w:t>electronic</w:t>
      </w:r>
      <w:r w:rsidRPr="00B002F9">
        <w:rPr>
          <w:rFonts w:ascii="Arial" w:hAnsi="Arial" w:cs="Arial"/>
          <w:sz w:val="28"/>
          <w:szCs w:val="28"/>
        </w:rPr>
        <w:t xml:space="preserve"> monitoring tool to her department ;</w:t>
      </w:r>
    </w:p>
    <w:p w:rsidR="00B03C96" w:rsidRPr="00B002F9" w:rsidRDefault="00B03C96" w:rsidP="00B03C96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r w:rsidRPr="00B002F9">
        <w:rPr>
          <w:rFonts w:ascii="Arial" w:hAnsi="Arial" w:cs="Arial"/>
          <w:sz w:val="28"/>
          <w:szCs w:val="28"/>
        </w:rPr>
        <w:t xml:space="preserve"> (4)</w:t>
      </w:r>
      <w:r w:rsidRPr="00B002F9">
        <w:rPr>
          <w:rFonts w:ascii="Arial" w:hAnsi="Arial" w:cs="Arial"/>
          <w:sz w:val="28"/>
          <w:szCs w:val="28"/>
        </w:rPr>
        <w:tab/>
        <w:t xml:space="preserve">What is the name of the service provider who has been awarded the contract to develop the electronic </w:t>
      </w:r>
      <w:r w:rsidRPr="00B002F9">
        <w:rPr>
          <w:rFonts w:ascii="Arial" w:eastAsia="Calibri" w:hAnsi="Arial" w:cs="Arial"/>
          <w:sz w:val="28"/>
          <w:szCs w:val="28"/>
        </w:rPr>
        <w:t>monitoring</w:t>
      </w:r>
      <w:r w:rsidRPr="00B002F9">
        <w:rPr>
          <w:rFonts w:ascii="Arial" w:hAnsi="Arial" w:cs="Arial"/>
          <w:sz w:val="28"/>
          <w:szCs w:val="28"/>
        </w:rPr>
        <w:t xml:space="preserve"> tool?</w:t>
      </w:r>
      <w:r w:rsidRPr="00B002F9">
        <w:rPr>
          <w:rFonts w:ascii="Arial" w:hAnsi="Arial" w:cs="Arial"/>
          <w:sz w:val="28"/>
          <w:szCs w:val="28"/>
        </w:rPr>
        <w:tab/>
      </w:r>
      <w:r w:rsidR="005A286C" w:rsidRPr="00B002F9">
        <w:rPr>
          <w:rFonts w:ascii="Arial" w:hAnsi="Arial" w:cs="Arial"/>
          <w:sz w:val="28"/>
          <w:szCs w:val="28"/>
        </w:rPr>
        <w:tab/>
      </w:r>
      <w:r w:rsidR="005A286C" w:rsidRPr="00B002F9">
        <w:rPr>
          <w:rFonts w:ascii="Arial" w:hAnsi="Arial" w:cs="Arial"/>
          <w:sz w:val="28"/>
          <w:szCs w:val="28"/>
        </w:rPr>
        <w:tab/>
      </w:r>
      <w:r w:rsidR="005A286C" w:rsidRPr="00B002F9">
        <w:rPr>
          <w:rFonts w:ascii="Arial" w:hAnsi="Arial" w:cs="Arial"/>
          <w:sz w:val="28"/>
          <w:szCs w:val="28"/>
        </w:rPr>
        <w:tab/>
      </w:r>
      <w:r w:rsidRPr="00B002F9">
        <w:rPr>
          <w:rFonts w:ascii="Arial" w:hAnsi="Arial" w:cs="Arial"/>
          <w:sz w:val="28"/>
          <w:szCs w:val="28"/>
        </w:rPr>
        <w:tab/>
      </w:r>
      <w:r w:rsidRPr="00B002F9">
        <w:rPr>
          <w:rFonts w:ascii="Arial" w:hAnsi="Arial" w:cs="Arial"/>
          <w:sz w:val="28"/>
          <w:szCs w:val="28"/>
        </w:rPr>
        <w:tab/>
      </w:r>
      <w:r w:rsidRPr="00B002F9">
        <w:rPr>
          <w:rFonts w:ascii="Arial" w:hAnsi="Arial" w:cs="Arial"/>
          <w:sz w:val="28"/>
          <w:szCs w:val="28"/>
        </w:rPr>
        <w:tab/>
      </w:r>
      <w:r w:rsidRPr="00B002F9">
        <w:rPr>
          <w:rFonts w:ascii="Arial" w:hAnsi="Arial" w:cs="Arial"/>
          <w:sz w:val="28"/>
          <w:szCs w:val="28"/>
        </w:rPr>
        <w:tab/>
      </w:r>
      <w:r w:rsidRPr="00B002F9">
        <w:rPr>
          <w:rFonts w:ascii="Arial" w:hAnsi="Arial" w:cs="Arial"/>
          <w:sz w:val="28"/>
          <w:szCs w:val="28"/>
        </w:rPr>
        <w:tab/>
        <w:t>NW35E</w:t>
      </w:r>
    </w:p>
    <w:p w:rsidR="00B03C96" w:rsidRPr="00B002F9" w:rsidRDefault="00B03C96" w:rsidP="00B03C96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8"/>
          <w:szCs w:val="28"/>
        </w:rPr>
      </w:pPr>
    </w:p>
    <w:p w:rsidR="005A286C" w:rsidRPr="00B002F9" w:rsidRDefault="005A286C" w:rsidP="00B03C96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8"/>
          <w:szCs w:val="28"/>
        </w:rPr>
      </w:pPr>
    </w:p>
    <w:p w:rsidR="00B03C96" w:rsidRPr="00B002F9" w:rsidRDefault="00B03C96" w:rsidP="00B03C96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8"/>
          <w:szCs w:val="28"/>
        </w:rPr>
      </w:pPr>
    </w:p>
    <w:p w:rsidR="00B03C96" w:rsidRPr="00B002F9" w:rsidRDefault="00B03C96" w:rsidP="00B03C96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8"/>
          <w:szCs w:val="28"/>
        </w:rPr>
      </w:pPr>
    </w:p>
    <w:p w:rsidR="00B03C96" w:rsidRPr="00B002F9" w:rsidRDefault="00B03C96" w:rsidP="00B03C9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  <w:r w:rsidRPr="00B002F9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lastRenderedPageBreak/>
        <w:t>REPLY:</w:t>
      </w:r>
    </w:p>
    <w:p w:rsidR="00B03C96" w:rsidRPr="00B002F9" w:rsidRDefault="00B03C96" w:rsidP="00B03C9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</w:p>
    <w:p w:rsidR="00B03C96" w:rsidRPr="00B002F9" w:rsidRDefault="00B03C96" w:rsidP="00B03C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  <w:r w:rsidRPr="00B002F9"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  <w:t xml:space="preserve">The National Office developed and trained the provinces on web-based Foster Care Monitoring Tool by March 2019. The National Office completed the hand over stage of the monitoring tool in April 2019 for implementation by provinces.          </w:t>
      </w:r>
    </w:p>
    <w:p w:rsidR="00B03C96" w:rsidRPr="00B002F9" w:rsidRDefault="00B03C96" w:rsidP="00B03C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  <w:r w:rsidRPr="00B002F9"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  <w:t xml:space="preserve">(a) The development of the web-based Foster Care Monitoring Tool was completed in March 2019.  </w:t>
      </w:r>
    </w:p>
    <w:p w:rsidR="00B03C96" w:rsidRPr="00B002F9" w:rsidRDefault="00B03C96" w:rsidP="00B03C96">
      <w:pPr>
        <w:pStyle w:val="ListParagraph"/>
        <w:tabs>
          <w:tab w:val="left" w:pos="3720"/>
        </w:tabs>
        <w:spacing w:after="0" w:line="240" w:lineRule="auto"/>
        <w:ind w:left="1080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  <w:r w:rsidRPr="00B002F9"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  <w:t>(b) According to the National plan, provinces are to implement the monitoring tool. Provinces started implementation from April 2019.</w:t>
      </w:r>
    </w:p>
    <w:p w:rsidR="00B03C96" w:rsidRPr="00B002F9" w:rsidRDefault="00B03C96" w:rsidP="00B03C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  <w:r w:rsidRPr="00B002F9"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  <w:t xml:space="preserve">There were no specific cost implications for the development of the web-based Foster Care Monitoring Tool as the Department utilised the existing resources. </w:t>
      </w:r>
    </w:p>
    <w:p w:rsidR="00B03C96" w:rsidRPr="00B002F9" w:rsidRDefault="00B03C96" w:rsidP="00B03C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  <w:r w:rsidRPr="00B002F9"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  <w:t>The web-based Foster Care Monitoring Tool was developed within the Department, thus no service provider was appointed.</w:t>
      </w:r>
    </w:p>
    <w:p w:rsidR="00B03C96" w:rsidRPr="00B002F9" w:rsidRDefault="00B03C96" w:rsidP="00B03C9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</w:p>
    <w:p w:rsidR="00B03C96" w:rsidRPr="00B002F9" w:rsidRDefault="00B03C96" w:rsidP="00B03C96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</w:p>
    <w:p w:rsidR="00516889" w:rsidRPr="00B002F9" w:rsidRDefault="00516889">
      <w:pPr>
        <w:rPr>
          <w:sz w:val="28"/>
          <w:szCs w:val="28"/>
        </w:rPr>
      </w:pPr>
    </w:p>
    <w:sectPr w:rsidR="00516889" w:rsidRPr="00B002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C3" w:rsidRDefault="000160C3">
      <w:pPr>
        <w:spacing w:after="0" w:line="240" w:lineRule="auto"/>
      </w:pPr>
      <w:r>
        <w:separator/>
      </w:r>
    </w:p>
  </w:endnote>
  <w:endnote w:type="continuationSeparator" w:id="0">
    <w:p w:rsidR="000160C3" w:rsidRDefault="0001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C3" w:rsidRDefault="000160C3">
      <w:pPr>
        <w:spacing w:after="0" w:line="240" w:lineRule="auto"/>
      </w:pPr>
      <w:r>
        <w:separator/>
      </w:r>
    </w:p>
  </w:footnote>
  <w:footnote w:type="continuationSeparator" w:id="0">
    <w:p w:rsidR="000160C3" w:rsidRDefault="0001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21" w:rsidRPr="00C01144" w:rsidRDefault="00B03C96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US"/>
      </w:rPr>
      <w:drawing>
        <wp:inline distT="0" distB="0" distL="0" distR="0" wp14:anchorId="1A7F86C1" wp14:editId="296166C4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54D6"/>
    <w:multiLevelType w:val="hybridMultilevel"/>
    <w:tmpl w:val="1AC431D6"/>
    <w:lvl w:ilvl="0" w:tplc="250816F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96"/>
    <w:rsid w:val="000160C3"/>
    <w:rsid w:val="00145249"/>
    <w:rsid w:val="00516889"/>
    <w:rsid w:val="005A286C"/>
    <w:rsid w:val="00B002F9"/>
    <w:rsid w:val="00B03C96"/>
    <w:rsid w:val="00CE57C0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6D8EF-F41C-458A-8416-02DA9DD5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C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96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B03C9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B0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Rhulani Ngobeni</dc:creator>
  <cp:keywords/>
  <dc:description/>
  <cp:lastModifiedBy>Nikiwe Ncetezo</cp:lastModifiedBy>
  <cp:revision>2</cp:revision>
  <dcterms:created xsi:type="dcterms:W3CDTF">2020-05-08T10:19:00Z</dcterms:created>
  <dcterms:modified xsi:type="dcterms:W3CDTF">2020-05-08T10:19:00Z</dcterms:modified>
</cp:coreProperties>
</file>