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D" w:rsidRPr="00A31827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827">
        <w:rPr>
          <w:rFonts w:ascii="Arial" w:hAnsi="Arial" w:cs="Arial"/>
          <w:b/>
          <w:sz w:val="22"/>
          <w:szCs w:val="22"/>
        </w:rPr>
        <w:t xml:space="preserve">NATIONAL </w:t>
      </w:r>
      <w:r w:rsidR="00A4552A">
        <w:rPr>
          <w:rFonts w:ascii="Arial" w:hAnsi="Arial" w:cs="Arial"/>
          <w:b/>
          <w:sz w:val="22"/>
          <w:szCs w:val="22"/>
        </w:rPr>
        <w:t>ASSEMBLY</w:t>
      </w:r>
    </w:p>
    <w:p w:rsidR="00A4586D" w:rsidRPr="00A31827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827">
        <w:rPr>
          <w:rFonts w:ascii="Arial" w:hAnsi="Arial" w:cs="Arial"/>
          <w:b/>
          <w:sz w:val="22"/>
          <w:szCs w:val="22"/>
        </w:rPr>
        <w:t xml:space="preserve">QUESTION </w:t>
      </w:r>
      <w:r w:rsidRPr="00A4552A">
        <w:rPr>
          <w:rFonts w:ascii="Arial" w:hAnsi="Arial" w:cs="Arial"/>
          <w:b/>
          <w:sz w:val="22"/>
          <w:szCs w:val="22"/>
        </w:rPr>
        <w:t xml:space="preserve">FOR </w:t>
      </w:r>
      <w:r w:rsidR="00A4552A" w:rsidRPr="00A4552A">
        <w:rPr>
          <w:rFonts w:ascii="Arial" w:hAnsi="Arial" w:cs="Arial"/>
          <w:b/>
          <w:sz w:val="22"/>
          <w:szCs w:val="22"/>
        </w:rPr>
        <w:t>WRITTEN</w:t>
      </w:r>
      <w:r w:rsidRPr="00A4552A">
        <w:rPr>
          <w:rFonts w:ascii="Arial" w:hAnsi="Arial" w:cs="Arial"/>
          <w:b/>
          <w:sz w:val="22"/>
          <w:szCs w:val="22"/>
        </w:rPr>
        <w:t xml:space="preserve"> </w:t>
      </w:r>
      <w:r w:rsidRPr="00A31827">
        <w:rPr>
          <w:rFonts w:ascii="Arial" w:hAnsi="Arial" w:cs="Arial"/>
          <w:b/>
          <w:sz w:val="22"/>
          <w:szCs w:val="22"/>
        </w:rPr>
        <w:t>REPLY</w:t>
      </w:r>
    </w:p>
    <w:p w:rsidR="00A4586D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827">
        <w:rPr>
          <w:rFonts w:ascii="Arial" w:hAnsi="Arial" w:cs="Arial"/>
          <w:b/>
          <w:sz w:val="22"/>
          <w:szCs w:val="22"/>
        </w:rPr>
        <w:t xml:space="preserve">QUESTION NUMBER: </w:t>
      </w:r>
      <w:r w:rsidR="00AB2309">
        <w:rPr>
          <w:rFonts w:ascii="Arial" w:hAnsi="Arial" w:cs="Arial"/>
          <w:b/>
          <w:sz w:val="22"/>
          <w:szCs w:val="22"/>
        </w:rPr>
        <w:t>32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1827">
        <w:rPr>
          <w:rFonts w:ascii="Arial" w:hAnsi="Arial" w:cs="Arial"/>
          <w:b/>
          <w:sz w:val="22"/>
          <w:szCs w:val="22"/>
        </w:rPr>
        <w:t>[</w:t>
      </w:r>
      <w:r w:rsidR="00A4552A">
        <w:rPr>
          <w:rFonts w:ascii="Arial" w:hAnsi="Arial" w:cs="Arial"/>
          <w:b/>
          <w:sz w:val="22"/>
          <w:szCs w:val="22"/>
          <w:lang w:val="en-ZA"/>
        </w:rPr>
        <w:t>NW</w:t>
      </w:r>
      <w:r w:rsidR="0007651B">
        <w:rPr>
          <w:rFonts w:ascii="Arial" w:hAnsi="Arial" w:cs="Arial"/>
          <w:b/>
          <w:sz w:val="22"/>
          <w:szCs w:val="22"/>
          <w:lang w:val="en-ZA"/>
        </w:rPr>
        <w:t>37</w:t>
      </w:r>
      <w:r w:rsidRPr="00A31827">
        <w:rPr>
          <w:rFonts w:ascii="Arial" w:hAnsi="Arial" w:cs="Arial"/>
          <w:b/>
          <w:sz w:val="22"/>
          <w:szCs w:val="22"/>
          <w:lang w:val="en-ZA"/>
        </w:rPr>
        <w:t>E</w:t>
      </w:r>
      <w:r w:rsidRPr="00A31827">
        <w:rPr>
          <w:rFonts w:ascii="Arial" w:hAnsi="Arial" w:cs="Arial"/>
          <w:b/>
          <w:sz w:val="22"/>
          <w:szCs w:val="22"/>
        </w:rPr>
        <w:t>]</w:t>
      </w:r>
    </w:p>
    <w:p w:rsidR="00A4552A" w:rsidRPr="00A31827" w:rsidRDefault="00A4552A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PUBLICATION: </w:t>
      </w:r>
      <w:r w:rsidR="00AB2309">
        <w:rPr>
          <w:rFonts w:ascii="Arial" w:hAnsi="Arial" w:cs="Arial"/>
          <w:b/>
          <w:sz w:val="22"/>
          <w:szCs w:val="22"/>
        </w:rPr>
        <w:t>7 FEBRUARY 2019</w:t>
      </w:r>
      <w:bookmarkStart w:id="0" w:name="_GoBack"/>
      <w:bookmarkEnd w:id="0"/>
    </w:p>
    <w:p w:rsidR="0062770E" w:rsidRPr="00CB6784" w:rsidRDefault="0062770E" w:rsidP="00C90C02">
      <w:pPr>
        <w:pStyle w:val="BodyTextIndent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07651B" w:rsidRPr="0007651B" w:rsidRDefault="00AB2309" w:rsidP="0007651B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32</w:t>
      </w:r>
      <w:r w:rsidR="0007651B" w:rsidRPr="0007651B">
        <w:rPr>
          <w:rFonts w:ascii="Arial" w:eastAsia="Calibri" w:hAnsi="Arial" w:cs="Arial"/>
          <w:b/>
          <w:sz w:val="22"/>
          <w:szCs w:val="22"/>
          <w:lang w:val="en-ZA"/>
        </w:rPr>
        <w:t>.</w:t>
      </w:r>
      <w:r w:rsidR="0007651B" w:rsidRPr="0007651B">
        <w:rPr>
          <w:rFonts w:ascii="Arial" w:eastAsia="Calibri" w:hAnsi="Arial" w:cs="Arial"/>
          <w:b/>
          <w:sz w:val="22"/>
          <w:szCs w:val="22"/>
          <w:lang w:val="en-ZA"/>
        </w:rPr>
        <w:tab/>
      </w:r>
      <w:r w:rsidR="0007651B" w:rsidRPr="0007651B">
        <w:rPr>
          <w:rFonts w:ascii="Arial" w:eastAsia="Calibri" w:hAnsi="Arial" w:cs="Arial"/>
          <w:b/>
          <w:sz w:val="22"/>
          <w:szCs w:val="22"/>
          <w:lang w:val="en-GB"/>
        </w:rPr>
        <w:t xml:space="preserve">Mr N F </w:t>
      </w:r>
      <w:proofErr w:type="spellStart"/>
      <w:r>
        <w:rPr>
          <w:rFonts w:ascii="Arial" w:eastAsia="Calibri" w:hAnsi="Arial" w:cs="Arial"/>
          <w:b/>
          <w:sz w:val="22"/>
          <w:szCs w:val="22"/>
          <w:lang w:val="en-GB"/>
        </w:rPr>
        <w:t>Mkhaliphi</w:t>
      </w:r>
      <w:proofErr w:type="spellEnd"/>
      <w:r w:rsidR="0007651B" w:rsidRPr="0007651B">
        <w:rPr>
          <w:rFonts w:ascii="Arial" w:eastAsia="Calibri" w:hAnsi="Arial" w:cs="Arial"/>
          <w:b/>
          <w:sz w:val="22"/>
          <w:szCs w:val="22"/>
          <w:lang w:val="en-GB"/>
        </w:rPr>
        <w:t xml:space="preserve"> (EFF) to </w:t>
      </w:r>
      <w:r w:rsidR="0007651B" w:rsidRPr="0007651B">
        <w:rPr>
          <w:rFonts w:ascii="Arial" w:eastAsia="Calibri" w:hAnsi="Arial" w:cs="Arial"/>
          <w:b/>
          <w:sz w:val="22"/>
          <w:szCs w:val="22"/>
          <w:lang w:val="en-ZA"/>
        </w:rPr>
        <w:t>ask</w:t>
      </w:r>
      <w:r w:rsidR="0007651B" w:rsidRPr="0007651B">
        <w:rPr>
          <w:rFonts w:ascii="Arial" w:eastAsia="Calibri" w:hAnsi="Arial" w:cs="Arial"/>
          <w:b/>
          <w:sz w:val="22"/>
          <w:szCs w:val="22"/>
          <w:lang w:val="en-GB"/>
        </w:rPr>
        <w:t xml:space="preserve"> the Minister of Finance:</w:t>
      </w:r>
    </w:p>
    <w:p w:rsidR="0007651B" w:rsidRPr="0007651B" w:rsidRDefault="0007651B" w:rsidP="0007651B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/>
        </w:rPr>
      </w:pPr>
      <w:r w:rsidRPr="0007651B">
        <w:rPr>
          <w:rFonts w:ascii="Arial" w:eastAsia="Calibri" w:hAnsi="Arial" w:cs="Arial"/>
          <w:sz w:val="22"/>
          <w:szCs w:val="22"/>
          <w:lang w:val="en-GB"/>
        </w:rPr>
        <w:t>Has any (a) municipality, (b) state-owned entity and (c) department opened an account or deposited money in any other mutual bank other than the VBS Mutual Bank during the period 1 January 2009 up to the latest specified date for which information is available; if so, (</w:t>
      </w:r>
      <w:proofErr w:type="spellStart"/>
      <w:r w:rsidRPr="0007651B">
        <w:rPr>
          <w:rFonts w:ascii="Arial" w:eastAsia="Calibri" w:hAnsi="Arial" w:cs="Arial"/>
          <w:sz w:val="22"/>
          <w:szCs w:val="22"/>
          <w:lang w:val="en-GB"/>
        </w:rPr>
        <w:t>i</w:t>
      </w:r>
      <w:proofErr w:type="spellEnd"/>
      <w:r w:rsidRPr="0007651B">
        <w:rPr>
          <w:rFonts w:ascii="Arial" w:eastAsia="Calibri" w:hAnsi="Arial" w:cs="Arial"/>
          <w:sz w:val="22"/>
          <w:szCs w:val="22"/>
          <w:lang w:val="en-GB"/>
        </w:rPr>
        <w:t>) who opened such accounts or deposited money in a mutual bank, (ii) what amount was deposited in each case and (iii) in which mutual bank was the money deposited?</w:t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 w:val="en-GB"/>
        </w:rPr>
        <w:tab/>
      </w:r>
      <w:r w:rsidRPr="0007651B">
        <w:rPr>
          <w:rFonts w:ascii="Arial" w:eastAsia="Calibri" w:hAnsi="Arial" w:cs="Arial"/>
          <w:sz w:val="22"/>
          <w:szCs w:val="22"/>
          <w:lang/>
        </w:rPr>
        <w:t>NW3752E</w:t>
      </w:r>
    </w:p>
    <w:p w:rsidR="00A11CD8" w:rsidRPr="00691169" w:rsidRDefault="002A4EE6" w:rsidP="00B74C99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91169">
        <w:rPr>
          <w:rFonts w:ascii="Arial" w:hAnsi="Arial" w:cs="Arial"/>
          <w:b/>
          <w:sz w:val="22"/>
          <w:szCs w:val="22"/>
        </w:rPr>
        <w:t xml:space="preserve">REPLY </w:t>
      </w:r>
    </w:p>
    <w:p w:rsidR="002A4EE6" w:rsidRPr="00B74C99" w:rsidRDefault="002A4EE6" w:rsidP="00B74C99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C04139" w:rsidP="0001160B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According to information at our disposal there </w:t>
      </w:r>
      <w:r w:rsidR="00DD0987">
        <w:rPr>
          <w:rFonts w:ascii="Arial" w:hAnsi="Arial" w:cs="Arial"/>
          <w:sz w:val="22"/>
          <w:szCs w:val="22"/>
        </w:rPr>
        <w:t xml:space="preserve">are </w:t>
      </w:r>
      <w:r w:rsidR="00324051">
        <w:rPr>
          <w:rFonts w:ascii="Arial" w:hAnsi="Arial" w:cs="Arial"/>
          <w:sz w:val="22"/>
          <w:szCs w:val="22"/>
        </w:rPr>
        <w:t xml:space="preserve">only </w:t>
      </w:r>
      <w:r w:rsidR="00DD0987">
        <w:rPr>
          <w:rFonts w:ascii="Arial" w:hAnsi="Arial" w:cs="Arial"/>
          <w:sz w:val="22"/>
          <w:szCs w:val="22"/>
        </w:rPr>
        <w:t xml:space="preserve">two other mutual banks operating in </w:t>
      </w:r>
      <w:r w:rsidR="00324051">
        <w:rPr>
          <w:rFonts w:ascii="Arial" w:hAnsi="Arial" w:cs="Arial"/>
          <w:sz w:val="22"/>
          <w:szCs w:val="22"/>
        </w:rPr>
        <w:t xml:space="preserve">South Africa which are: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F5807" w:rsidRDefault="00EF5807" w:rsidP="0001160B">
      <w:pPr>
        <w:pStyle w:val="ListParagraph"/>
        <w:numPr>
          <w:ilvl w:val="0"/>
          <w:numId w:val="5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GBS Mutual Bank; and </w:t>
      </w:r>
    </w:p>
    <w:p w:rsidR="00EF5807" w:rsidRDefault="00EF5807" w:rsidP="0001160B">
      <w:pPr>
        <w:pStyle w:val="ListParagraph"/>
        <w:numPr>
          <w:ilvl w:val="0"/>
          <w:numId w:val="5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Finbond</w:t>
      </w:r>
      <w:proofErr w:type="spellEnd"/>
      <w:r>
        <w:rPr>
          <w:rFonts w:ascii="Arial" w:hAnsi="Arial" w:cs="Arial"/>
          <w:sz w:val="22"/>
          <w:szCs w:val="22"/>
        </w:rPr>
        <w:t xml:space="preserve"> Mutual Bank. </w:t>
      </w:r>
    </w:p>
    <w:p w:rsidR="00E14486" w:rsidRDefault="00DD0987" w:rsidP="0001160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5807" w:rsidRPr="00EF5807" w:rsidRDefault="00E14486" w:rsidP="0001160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24051">
        <w:rPr>
          <w:rFonts w:ascii="Arial" w:hAnsi="Arial" w:cs="Arial"/>
          <w:sz w:val="22"/>
          <w:szCs w:val="22"/>
        </w:rPr>
        <w:t>here are no records of</w:t>
      </w:r>
      <w:r w:rsidR="003F256E">
        <w:rPr>
          <w:rFonts w:ascii="Arial" w:hAnsi="Arial" w:cs="Arial"/>
          <w:sz w:val="22"/>
          <w:szCs w:val="22"/>
        </w:rPr>
        <w:t xml:space="preserve"> any municipal investments for 01 January 2009 to 30 June 2014.</w:t>
      </w:r>
      <w:r>
        <w:rPr>
          <w:rFonts w:ascii="Arial" w:hAnsi="Arial" w:cs="Arial"/>
          <w:sz w:val="22"/>
          <w:szCs w:val="22"/>
        </w:rPr>
        <w:t xml:space="preserve"> Based on municipal reports submitted to the National Treasury</w:t>
      </w:r>
      <w:r w:rsidR="00502E4D">
        <w:rPr>
          <w:rFonts w:ascii="Arial" w:hAnsi="Arial" w:cs="Arial"/>
          <w:sz w:val="22"/>
          <w:szCs w:val="22"/>
        </w:rPr>
        <w:t xml:space="preserve"> from 01 July 2014 to December 2018</w:t>
      </w:r>
      <w:r>
        <w:rPr>
          <w:rFonts w:ascii="Arial" w:hAnsi="Arial" w:cs="Arial"/>
          <w:sz w:val="22"/>
          <w:szCs w:val="22"/>
        </w:rPr>
        <w:t xml:space="preserve">, there were no municipal investments in either GBS Mutual Bank or </w:t>
      </w:r>
      <w:proofErr w:type="spellStart"/>
      <w:r>
        <w:rPr>
          <w:rFonts w:ascii="Arial" w:hAnsi="Arial" w:cs="Arial"/>
          <w:sz w:val="22"/>
          <w:szCs w:val="22"/>
        </w:rPr>
        <w:t>Finbond</w:t>
      </w:r>
      <w:proofErr w:type="spellEnd"/>
      <w:r>
        <w:rPr>
          <w:rFonts w:ascii="Arial" w:hAnsi="Arial" w:cs="Arial"/>
          <w:sz w:val="22"/>
          <w:szCs w:val="22"/>
        </w:rPr>
        <w:t xml:space="preserve"> Mutual Bank. </w:t>
      </w:r>
      <w:r w:rsidR="003F256E">
        <w:rPr>
          <w:rFonts w:ascii="Arial" w:hAnsi="Arial" w:cs="Arial"/>
          <w:sz w:val="22"/>
          <w:szCs w:val="22"/>
        </w:rPr>
        <w:t xml:space="preserve"> </w:t>
      </w:r>
    </w:p>
    <w:p w:rsidR="007663AF" w:rsidRDefault="007663AF" w:rsidP="0001160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76E9" w:rsidRPr="00AE716B" w:rsidRDefault="005976E9" w:rsidP="0001160B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16B">
        <w:rPr>
          <w:rFonts w:ascii="Arial" w:hAnsi="Arial" w:cs="Arial"/>
          <w:sz w:val="22"/>
          <w:szCs w:val="22"/>
        </w:rPr>
        <w:t>In terms o</w:t>
      </w:r>
      <w:r w:rsidR="00633D5D" w:rsidRPr="00AE716B">
        <w:rPr>
          <w:rFonts w:ascii="Arial" w:hAnsi="Arial" w:cs="Arial"/>
          <w:sz w:val="22"/>
          <w:szCs w:val="22"/>
        </w:rPr>
        <w:t>f section 7(2) of the PFMA the above-</w:t>
      </w:r>
      <w:r w:rsidR="00AE716B" w:rsidRPr="00AE716B">
        <w:rPr>
          <w:rFonts w:ascii="Arial" w:hAnsi="Arial" w:cs="Arial"/>
          <w:sz w:val="22"/>
          <w:szCs w:val="22"/>
        </w:rPr>
        <w:t>mentioned</w:t>
      </w:r>
      <w:r w:rsidRPr="00AE716B">
        <w:rPr>
          <w:rFonts w:ascii="Arial" w:hAnsi="Arial" w:cs="Arial"/>
          <w:sz w:val="22"/>
          <w:szCs w:val="22"/>
        </w:rPr>
        <w:t xml:space="preserve"> banks are not approved in writing by the National Treasury.</w:t>
      </w:r>
    </w:p>
    <w:p w:rsidR="005976E9" w:rsidRPr="00807DF0" w:rsidRDefault="00AE716B" w:rsidP="0001160B">
      <w:pPr>
        <w:pStyle w:val="ListParagraph"/>
        <w:numPr>
          <w:ilvl w:val="0"/>
          <w:numId w:val="7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DF0">
        <w:rPr>
          <w:rFonts w:ascii="Arial" w:hAnsi="Arial" w:cs="Arial"/>
          <w:sz w:val="22"/>
          <w:szCs w:val="22"/>
        </w:rPr>
        <w:t>Therefore,</w:t>
      </w:r>
      <w:r w:rsidR="005976E9" w:rsidRPr="00807DF0">
        <w:rPr>
          <w:rFonts w:ascii="Arial" w:hAnsi="Arial" w:cs="Arial"/>
          <w:sz w:val="22"/>
          <w:szCs w:val="22"/>
        </w:rPr>
        <w:t xml:space="preserve"> approval was not granted to national or provincial departments or national or provincial public entities to invest funds with these institutions.</w:t>
      </w:r>
    </w:p>
    <w:p w:rsidR="005976E9" w:rsidRPr="00AE716B" w:rsidRDefault="005976E9" w:rsidP="0001160B">
      <w:pPr>
        <w:jc w:val="both"/>
        <w:rPr>
          <w:rFonts w:ascii="Arial" w:hAnsi="Arial" w:cs="Arial"/>
          <w:sz w:val="22"/>
          <w:szCs w:val="22"/>
        </w:rPr>
      </w:pPr>
    </w:p>
    <w:p w:rsidR="005976E9" w:rsidRPr="00AE716B" w:rsidRDefault="005976E9" w:rsidP="0001160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16B">
        <w:rPr>
          <w:rFonts w:ascii="Arial" w:hAnsi="Arial" w:cs="Arial"/>
          <w:sz w:val="22"/>
          <w:szCs w:val="22"/>
        </w:rPr>
        <w:t>In terms of section 7(3) of the PFMA Schedule 2 entities (SOE’s) may open bank accounts without the approval of the National treasury.</w:t>
      </w:r>
    </w:p>
    <w:p w:rsidR="005976E9" w:rsidRPr="00AE716B" w:rsidRDefault="005976E9" w:rsidP="0001160B">
      <w:pPr>
        <w:jc w:val="both"/>
        <w:rPr>
          <w:rFonts w:ascii="Arial" w:hAnsi="Arial" w:cs="Arial"/>
          <w:sz w:val="22"/>
          <w:szCs w:val="22"/>
        </w:rPr>
      </w:pPr>
    </w:p>
    <w:p w:rsidR="005976E9" w:rsidRPr="00AE716B" w:rsidRDefault="005976E9" w:rsidP="0001160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16B">
        <w:rPr>
          <w:rFonts w:ascii="Arial" w:hAnsi="Arial" w:cs="Arial"/>
          <w:sz w:val="22"/>
          <w:szCs w:val="22"/>
        </w:rPr>
        <w:t xml:space="preserve">In terms of Treasury Regulation 31.2.1 The South African Library for the Blind reported that they held an account with GBS Mutual Bank.  </w:t>
      </w:r>
    </w:p>
    <w:p w:rsidR="005976E9" w:rsidRPr="00B74C99" w:rsidRDefault="005976E9" w:rsidP="00B74C99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FA6"/>
    <w:multiLevelType w:val="hybridMultilevel"/>
    <w:tmpl w:val="8E70CD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5D83"/>
    <w:multiLevelType w:val="hybridMultilevel"/>
    <w:tmpl w:val="85D8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C71B08"/>
    <w:multiLevelType w:val="hybridMultilevel"/>
    <w:tmpl w:val="F434F750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98511B"/>
    <w:multiLevelType w:val="hybridMultilevel"/>
    <w:tmpl w:val="5E94B3CA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3E28"/>
    <w:rsid w:val="000054AE"/>
    <w:rsid w:val="00007859"/>
    <w:rsid w:val="00011016"/>
    <w:rsid w:val="0001160B"/>
    <w:rsid w:val="00016A41"/>
    <w:rsid w:val="00020C04"/>
    <w:rsid w:val="00023BC3"/>
    <w:rsid w:val="00042E4A"/>
    <w:rsid w:val="00063E28"/>
    <w:rsid w:val="00072EBE"/>
    <w:rsid w:val="0007651B"/>
    <w:rsid w:val="000A03A9"/>
    <w:rsid w:val="000B5D30"/>
    <w:rsid w:val="000C042A"/>
    <w:rsid w:val="000C2BEF"/>
    <w:rsid w:val="000C48D8"/>
    <w:rsid w:val="000E0FF8"/>
    <w:rsid w:val="000E1B36"/>
    <w:rsid w:val="000F3B14"/>
    <w:rsid w:val="000F477D"/>
    <w:rsid w:val="001433AE"/>
    <w:rsid w:val="0014441E"/>
    <w:rsid w:val="0015727B"/>
    <w:rsid w:val="001718F4"/>
    <w:rsid w:val="00193F0D"/>
    <w:rsid w:val="00197576"/>
    <w:rsid w:val="001A58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2502D"/>
    <w:rsid w:val="00236C35"/>
    <w:rsid w:val="002855CE"/>
    <w:rsid w:val="002867DD"/>
    <w:rsid w:val="002A4157"/>
    <w:rsid w:val="002A4EE6"/>
    <w:rsid w:val="002F6E86"/>
    <w:rsid w:val="00304578"/>
    <w:rsid w:val="00307402"/>
    <w:rsid w:val="00324051"/>
    <w:rsid w:val="003421BD"/>
    <w:rsid w:val="00344553"/>
    <w:rsid w:val="00351BF5"/>
    <w:rsid w:val="00363C8F"/>
    <w:rsid w:val="003F256E"/>
    <w:rsid w:val="003F3C43"/>
    <w:rsid w:val="0043065E"/>
    <w:rsid w:val="00455CE1"/>
    <w:rsid w:val="0047127F"/>
    <w:rsid w:val="00472D86"/>
    <w:rsid w:val="00485B2E"/>
    <w:rsid w:val="004A078E"/>
    <w:rsid w:val="004B7EA8"/>
    <w:rsid w:val="004F43FB"/>
    <w:rsid w:val="00502E4D"/>
    <w:rsid w:val="005141B3"/>
    <w:rsid w:val="00532BB4"/>
    <w:rsid w:val="00533C35"/>
    <w:rsid w:val="005706F1"/>
    <w:rsid w:val="00574E19"/>
    <w:rsid w:val="00595679"/>
    <w:rsid w:val="005976E9"/>
    <w:rsid w:val="005A25BC"/>
    <w:rsid w:val="00603105"/>
    <w:rsid w:val="00611151"/>
    <w:rsid w:val="00612FCD"/>
    <w:rsid w:val="00613FC6"/>
    <w:rsid w:val="006239F1"/>
    <w:rsid w:val="00624D20"/>
    <w:rsid w:val="0062770E"/>
    <w:rsid w:val="00633D5D"/>
    <w:rsid w:val="0064275F"/>
    <w:rsid w:val="00646E7C"/>
    <w:rsid w:val="00647EF2"/>
    <w:rsid w:val="00653A85"/>
    <w:rsid w:val="00674982"/>
    <w:rsid w:val="00681024"/>
    <w:rsid w:val="00685058"/>
    <w:rsid w:val="00691169"/>
    <w:rsid w:val="00693A64"/>
    <w:rsid w:val="006D1766"/>
    <w:rsid w:val="006D32F5"/>
    <w:rsid w:val="006E0B8A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94A23"/>
    <w:rsid w:val="007A32AF"/>
    <w:rsid w:val="007B1BA1"/>
    <w:rsid w:val="007D0823"/>
    <w:rsid w:val="007D4060"/>
    <w:rsid w:val="007D40D2"/>
    <w:rsid w:val="007E56A2"/>
    <w:rsid w:val="007F197E"/>
    <w:rsid w:val="007F223D"/>
    <w:rsid w:val="00803AC4"/>
    <w:rsid w:val="00807DF0"/>
    <w:rsid w:val="00813FF0"/>
    <w:rsid w:val="00820E8D"/>
    <w:rsid w:val="008321A4"/>
    <w:rsid w:val="00840093"/>
    <w:rsid w:val="00852DC3"/>
    <w:rsid w:val="00876CBB"/>
    <w:rsid w:val="00891265"/>
    <w:rsid w:val="008B4E4F"/>
    <w:rsid w:val="008C2559"/>
    <w:rsid w:val="008E01C3"/>
    <w:rsid w:val="008E4142"/>
    <w:rsid w:val="009021F5"/>
    <w:rsid w:val="00911717"/>
    <w:rsid w:val="009163A5"/>
    <w:rsid w:val="009260D7"/>
    <w:rsid w:val="00953363"/>
    <w:rsid w:val="0096007E"/>
    <w:rsid w:val="009951EA"/>
    <w:rsid w:val="009A18A7"/>
    <w:rsid w:val="009A3C71"/>
    <w:rsid w:val="009A7DA2"/>
    <w:rsid w:val="009C49E3"/>
    <w:rsid w:val="009C69F6"/>
    <w:rsid w:val="009E1AB2"/>
    <w:rsid w:val="009E357F"/>
    <w:rsid w:val="00A02200"/>
    <w:rsid w:val="00A11CD8"/>
    <w:rsid w:val="00A31827"/>
    <w:rsid w:val="00A4552A"/>
    <w:rsid w:val="00A4586D"/>
    <w:rsid w:val="00A45FE5"/>
    <w:rsid w:val="00A525F0"/>
    <w:rsid w:val="00A566A2"/>
    <w:rsid w:val="00A5731A"/>
    <w:rsid w:val="00A677C3"/>
    <w:rsid w:val="00A72B9B"/>
    <w:rsid w:val="00AA4ED9"/>
    <w:rsid w:val="00AB2309"/>
    <w:rsid w:val="00AD00CE"/>
    <w:rsid w:val="00AD5C9B"/>
    <w:rsid w:val="00AD726C"/>
    <w:rsid w:val="00AE07DE"/>
    <w:rsid w:val="00AE716B"/>
    <w:rsid w:val="00B00604"/>
    <w:rsid w:val="00B03AF4"/>
    <w:rsid w:val="00B03DD6"/>
    <w:rsid w:val="00B14C85"/>
    <w:rsid w:val="00B150CC"/>
    <w:rsid w:val="00B20E37"/>
    <w:rsid w:val="00B2276A"/>
    <w:rsid w:val="00B23547"/>
    <w:rsid w:val="00B35E0C"/>
    <w:rsid w:val="00B447E6"/>
    <w:rsid w:val="00B50A3E"/>
    <w:rsid w:val="00B5649A"/>
    <w:rsid w:val="00B72D0B"/>
    <w:rsid w:val="00B74C99"/>
    <w:rsid w:val="00B77F67"/>
    <w:rsid w:val="00B913C7"/>
    <w:rsid w:val="00B95452"/>
    <w:rsid w:val="00BC3150"/>
    <w:rsid w:val="00BD31C6"/>
    <w:rsid w:val="00BF5863"/>
    <w:rsid w:val="00C04139"/>
    <w:rsid w:val="00C25C7E"/>
    <w:rsid w:val="00C312EA"/>
    <w:rsid w:val="00C44C35"/>
    <w:rsid w:val="00C472D6"/>
    <w:rsid w:val="00C60822"/>
    <w:rsid w:val="00C82101"/>
    <w:rsid w:val="00C90C02"/>
    <w:rsid w:val="00CB4FDB"/>
    <w:rsid w:val="00CB51AD"/>
    <w:rsid w:val="00CB6784"/>
    <w:rsid w:val="00CC00D1"/>
    <w:rsid w:val="00CC2F3E"/>
    <w:rsid w:val="00D01E04"/>
    <w:rsid w:val="00D11F65"/>
    <w:rsid w:val="00D22E21"/>
    <w:rsid w:val="00D363B6"/>
    <w:rsid w:val="00D57C49"/>
    <w:rsid w:val="00D8139F"/>
    <w:rsid w:val="00DB2463"/>
    <w:rsid w:val="00DC0A9A"/>
    <w:rsid w:val="00DC769E"/>
    <w:rsid w:val="00DD0987"/>
    <w:rsid w:val="00DD5296"/>
    <w:rsid w:val="00DE0F34"/>
    <w:rsid w:val="00DE122E"/>
    <w:rsid w:val="00DE76CB"/>
    <w:rsid w:val="00DF0D26"/>
    <w:rsid w:val="00DF3944"/>
    <w:rsid w:val="00DF663C"/>
    <w:rsid w:val="00E14486"/>
    <w:rsid w:val="00E42AEE"/>
    <w:rsid w:val="00E55071"/>
    <w:rsid w:val="00E60EE1"/>
    <w:rsid w:val="00E7384D"/>
    <w:rsid w:val="00E77DF6"/>
    <w:rsid w:val="00E8352B"/>
    <w:rsid w:val="00EA468F"/>
    <w:rsid w:val="00EA6A49"/>
    <w:rsid w:val="00EC4BF6"/>
    <w:rsid w:val="00ED51F7"/>
    <w:rsid w:val="00EF5807"/>
    <w:rsid w:val="00F03C60"/>
    <w:rsid w:val="00F51C17"/>
    <w:rsid w:val="00F5571A"/>
    <w:rsid w:val="00F65949"/>
    <w:rsid w:val="00F754AB"/>
    <w:rsid w:val="00F87EA6"/>
    <w:rsid w:val="00FB0ABC"/>
    <w:rsid w:val="00FB7230"/>
    <w:rsid w:val="00FC2064"/>
    <w:rsid w:val="00FD595E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0CF1-6202-49C4-83EE-67495028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PUMZA</cp:lastModifiedBy>
  <cp:revision>2</cp:revision>
  <cp:lastPrinted>2018-10-30T08:30:00Z</cp:lastPrinted>
  <dcterms:created xsi:type="dcterms:W3CDTF">2019-03-25T13:00:00Z</dcterms:created>
  <dcterms:modified xsi:type="dcterms:W3CDTF">2019-03-25T13:00:00Z</dcterms:modified>
</cp:coreProperties>
</file>