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05" w:rsidRDefault="00B84A05" w:rsidP="00B84A05">
      <w:pPr>
        <w:pStyle w:val="BodyText"/>
        <w:jc w:val="center"/>
        <w:rPr>
          <w:rFonts w:ascii="Calibri"/>
          <w:sz w:val="18"/>
        </w:rPr>
      </w:pPr>
      <w:bookmarkStart w:id="0" w:name="_GoBack"/>
      <w:bookmarkEnd w:id="0"/>
    </w:p>
    <w:p w:rsidR="00B84A05" w:rsidRDefault="003C1E76" w:rsidP="00B84A05">
      <w:pPr>
        <w:pStyle w:val="BodyText"/>
        <w:jc w:val="center"/>
        <w:rPr>
          <w:rFonts w:ascii="Calibri"/>
          <w:sz w:val="18"/>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263015" cy="12636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015"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A05" w:rsidRDefault="00B84A05" w:rsidP="00B84A05">
      <w:pPr>
        <w:pStyle w:val="BodyText"/>
        <w:jc w:val="center"/>
        <w:rPr>
          <w:rFonts w:ascii="Calibri"/>
          <w:sz w:val="18"/>
        </w:rPr>
      </w:pPr>
    </w:p>
    <w:p w:rsidR="00B84A05" w:rsidRDefault="00B84A05" w:rsidP="00B84A05">
      <w:pPr>
        <w:pStyle w:val="BodyText"/>
        <w:jc w:val="center"/>
        <w:rPr>
          <w:rFonts w:ascii="Calibri"/>
          <w:sz w:val="18"/>
        </w:rPr>
      </w:pPr>
    </w:p>
    <w:p w:rsidR="00B84A05" w:rsidRDefault="00B84A05" w:rsidP="00B84A05">
      <w:pPr>
        <w:pStyle w:val="BodyText"/>
        <w:jc w:val="center"/>
        <w:rPr>
          <w:rFonts w:ascii="Calibri"/>
          <w:sz w:val="18"/>
        </w:rPr>
      </w:pPr>
    </w:p>
    <w:p w:rsidR="00B84A05" w:rsidRDefault="00B84A05" w:rsidP="00B84A05">
      <w:pPr>
        <w:pStyle w:val="BodyText"/>
        <w:jc w:val="center"/>
        <w:rPr>
          <w:rFonts w:ascii="Calibri"/>
          <w:sz w:val="18"/>
        </w:rPr>
      </w:pPr>
    </w:p>
    <w:p w:rsidR="00B84A05" w:rsidRDefault="00B84A05" w:rsidP="00B84A05">
      <w:pPr>
        <w:adjustRightInd w:val="0"/>
        <w:jc w:val="center"/>
      </w:pPr>
    </w:p>
    <w:p w:rsidR="00B84A05" w:rsidRPr="003057F4" w:rsidRDefault="00B84A05" w:rsidP="00B84A05">
      <w:pPr>
        <w:jc w:val="both"/>
        <w:rPr>
          <w:rFonts w:ascii="Tahoma" w:hAnsi="Tahoma" w:cs="Tahoma"/>
        </w:rPr>
      </w:pPr>
    </w:p>
    <w:p w:rsidR="00B84A05" w:rsidRPr="003057F4" w:rsidRDefault="00B84A05" w:rsidP="00B84A05">
      <w:pPr>
        <w:jc w:val="both"/>
        <w:rPr>
          <w:rFonts w:ascii="Tahoma" w:hAnsi="Tahoma" w:cs="Tahoma"/>
        </w:rPr>
      </w:pPr>
    </w:p>
    <w:p w:rsidR="00B84A05" w:rsidRDefault="00B84A05" w:rsidP="00B84A05">
      <w:pPr>
        <w:jc w:val="center"/>
        <w:rPr>
          <w:rFonts w:ascii="Arial Bold" w:hAnsi="Arial Bold" w:cs="Arial"/>
          <w:b/>
          <w:color w:val="005800"/>
          <w:sz w:val="16"/>
        </w:rPr>
      </w:pPr>
    </w:p>
    <w:p w:rsidR="00B84A05" w:rsidRDefault="00B84A05" w:rsidP="00B84A05">
      <w:pPr>
        <w:ind w:firstLine="720"/>
        <w:jc w:val="center"/>
        <w:rPr>
          <w:rFonts w:ascii="Arial Bold" w:hAnsi="Arial Bold" w:cs="Arial"/>
          <w:b/>
          <w:color w:val="005800"/>
        </w:rPr>
      </w:pPr>
    </w:p>
    <w:p w:rsidR="00B84A05" w:rsidRPr="00C77092" w:rsidRDefault="00B84A05" w:rsidP="00B84A05">
      <w:pPr>
        <w:ind w:left="4320"/>
        <w:rPr>
          <w:rFonts w:ascii="Arial Bold" w:hAnsi="Arial Bold" w:cs="Arial"/>
          <w:b/>
          <w:color w:val="005800"/>
        </w:rPr>
      </w:pPr>
      <w:r>
        <w:rPr>
          <w:rFonts w:ascii="Arial Bold" w:hAnsi="Arial Bold" w:cs="Arial"/>
          <w:b/>
          <w:color w:val="005800"/>
        </w:rPr>
        <w:t xml:space="preserve">    </w:t>
      </w:r>
      <w:r w:rsidRPr="00C77092">
        <w:rPr>
          <w:rFonts w:ascii="Arial Bold" w:hAnsi="Arial Bold" w:cs="Arial"/>
          <w:b/>
          <w:color w:val="005800"/>
        </w:rPr>
        <w:t>MINISTER</w:t>
      </w:r>
    </w:p>
    <w:p w:rsidR="00B84A05" w:rsidRPr="00C77092" w:rsidRDefault="00B84A05" w:rsidP="00B84A05">
      <w:pPr>
        <w:jc w:val="center"/>
        <w:rPr>
          <w:rFonts w:ascii="Arial Bold" w:hAnsi="Arial Bold" w:cs="Arial"/>
          <w:b/>
          <w:color w:val="005800"/>
        </w:rPr>
      </w:pPr>
      <w:r w:rsidRPr="00C77092">
        <w:rPr>
          <w:rFonts w:ascii="Arial Bold" w:hAnsi="Arial Bold" w:cs="Arial"/>
          <w:b/>
          <w:color w:val="005800"/>
        </w:rPr>
        <w:t>HUMAN SETTLEMENTS, WATER AND SANITATION</w:t>
      </w:r>
    </w:p>
    <w:p w:rsidR="00B84A05" w:rsidRPr="00C77092" w:rsidRDefault="00B84A05" w:rsidP="00B84A05">
      <w:pPr>
        <w:jc w:val="center"/>
        <w:rPr>
          <w:rFonts w:ascii="Arial Bold" w:hAnsi="Arial Bold" w:cs="Arial"/>
          <w:b/>
          <w:color w:val="005800"/>
        </w:rPr>
      </w:pPr>
      <w:r w:rsidRPr="00C77092">
        <w:rPr>
          <w:rFonts w:ascii="Arial Bold" w:hAnsi="Arial Bold" w:cs="Arial"/>
          <w:b/>
          <w:color w:val="005800"/>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5E0434">
        <w:rPr>
          <w:b/>
          <w:sz w:val="24"/>
          <w:szCs w:val="24"/>
        </w:rPr>
        <w:t>31</w:t>
      </w:r>
      <w:r w:rsidR="00B3785A">
        <w:rPr>
          <w:b/>
          <w:sz w:val="24"/>
          <w:szCs w:val="24"/>
        </w:rPr>
        <w:t>9</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B9254E" w:rsidRPr="0055709D">
        <w:rPr>
          <w:b/>
          <w:sz w:val="24"/>
          <w:szCs w:val="24"/>
        </w:rPr>
        <w:t xml:space="preserve">: </w:t>
      </w:r>
      <w:r w:rsidR="00B9254E">
        <w:rPr>
          <w:b/>
          <w:sz w:val="24"/>
          <w:szCs w:val="24"/>
        </w:rPr>
        <w:t>6 MARCH 2020</w:t>
      </w:r>
    </w:p>
    <w:p w:rsidR="00B177C5" w:rsidRDefault="00B177C5" w:rsidP="00B177C5">
      <w:pPr>
        <w:rPr>
          <w:b/>
          <w:sz w:val="24"/>
          <w:szCs w:val="24"/>
        </w:rPr>
      </w:pPr>
    </w:p>
    <w:p w:rsidR="00B3785A" w:rsidRPr="00270A8D" w:rsidRDefault="00B3785A" w:rsidP="00B3785A">
      <w:pPr>
        <w:spacing w:before="100" w:beforeAutospacing="1" w:after="100" w:afterAutospacing="1"/>
        <w:ind w:left="720" w:hanging="720"/>
        <w:jc w:val="both"/>
        <w:outlineLvl w:val="0"/>
        <w:rPr>
          <w:sz w:val="24"/>
          <w:szCs w:val="24"/>
          <w:lang w:val="en-US"/>
        </w:rPr>
      </w:pPr>
      <w:r w:rsidRPr="00270A8D">
        <w:rPr>
          <w:b/>
          <w:bCs/>
          <w:sz w:val="24"/>
          <w:szCs w:val="24"/>
        </w:rPr>
        <w:t>Ms E L Powell (DA) to ask the Minister of Human Settlements, Water and Sanitation</w:t>
      </w:r>
      <w:r>
        <w:rPr>
          <w:b/>
          <w:bCs/>
          <w:sz w:val="24"/>
          <w:szCs w:val="24"/>
        </w:rPr>
        <w:fldChar w:fldCharType="begin"/>
      </w:r>
      <w:r>
        <w:instrText xml:space="preserve"> XE "</w:instrText>
      </w:r>
      <w:r w:rsidRPr="006C5158">
        <w:rPr>
          <w:b/>
          <w:sz w:val="24"/>
          <w:szCs w:val="24"/>
          <w:lang w:val="en-US"/>
        </w:rPr>
        <w:instrText>Human Settlements, Water and Sanitation</w:instrText>
      </w:r>
      <w:r>
        <w:instrText xml:space="preserve">" </w:instrText>
      </w:r>
      <w:r>
        <w:rPr>
          <w:b/>
          <w:bCs/>
          <w:sz w:val="24"/>
          <w:szCs w:val="24"/>
        </w:rPr>
        <w:fldChar w:fldCharType="end"/>
      </w:r>
      <w:r w:rsidRPr="00270A8D">
        <w:rPr>
          <w:b/>
          <w:bCs/>
          <w:sz w:val="24"/>
          <w:szCs w:val="24"/>
        </w:rPr>
        <w:t>:</w:t>
      </w:r>
      <w:r w:rsidRPr="00270A8D">
        <w:rPr>
          <w:sz w:val="24"/>
          <w:szCs w:val="24"/>
          <w:lang w:val="en-US"/>
        </w:rPr>
        <w:t xml:space="preserve"> </w:t>
      </w:r>
    </w:p>
    <w:p w:rsidR="00B3785A" w:rsidRPr="00270A8D" w:rsidRDefault="00B3785A" w:rsidP="00B3785A">
      <w:pPr>
        <w:pBdr>
          <w:top w:val="nil"/>
          <w:left w:val="nil"/>
          <w:bottom w:val="nil"/>
          <w:right w:val="nil"/>
          <w:between w:val="nil"/>
        </w:pBdr>
        <w:spacing w:before="100" w:beforeAutospacing="1" w:after="100" w:afterAutospacing="1"/>
        <w:ind w:left="720" w:hanging="720"/>
        <w:jc w:val="both"/>
        <w:rPr>
          <w:sz w:val="24"/>
          <w:szCs w:val="24"/>
        </w:rPr>
      </w:pPr>
      <w:r w:rsidRPr="00270A8D">
        <w:rPr>
          <w:sz w:val="24"/>
          <w:szCs w:val="24"/>
        </w:rPr>
        <w:t>(1)</w:t>
      </w:r>
      <w:r w:rsidRPr="00270A8D">
        <w:rPr>
          <w:sz w:val="24"/>
          <w:szCs w:val="24"/>
        </w:rPr>
        <w:tab/>
        <w:t>What are the details of the (a) undertakings she made in response to the recent protests regarding addressing challenges of water availability in QwaQwa in the Free State and (b) progress made in respect of such undertakings;</w:t>
      </w:r>
    </w:p>
    <w:p w:rsidR="00B3785A" w:rsidRPr="00270A8D" w:rsidRDefault="00B3785A" w:rsidP="00B3785A">
      <w:pPr>
        <w:pBdr>
          <w:top w:val="nil"/>
          <w:left w:val="nil"/>
          <w:bottom w:val="nil"/>
          <w:right w:val="nil"/>
          <w:between w:val="nil"/>
        </w:pBdr>
        <w:spacing w:before="100" w:beforeAutospacing="1" w:after="100" w:afterAutospacing="1"/>
        <w:ind w:left="720" w:hanging="720"/>
        <w:jc w:val="both"/>
      </w:pPr>
      <w:r w:rsidRPr="00270A8D">
        <w:rPr>
          <w:sz w:val="24"/>
          <w:szCs w:val="24"/>
        </w:rPr>
        <w:t>(2)</w:t>
      </w:r>
      <w:r w:rsidRPr="00270A8D">
        <w:rPr>
          <w:sz w:val="24"/>
          <w:szCs w:val="24"/>
        </w:rPr>
        <w:tab/>
        <w:t xml:space="preserve">whether she will provide the information on the progress made in this regard to date to </w:t>
      </w:r>
      <w:r w:rsidRPr="00270A8D">
        <w:rPr>
          <w:bCs/>
          <w:sz w:val="24"/>
          <w:szCs w:val="24"/>
        </w:rPr>
        <w:t>Ms E L Powell</w:t>
      </w:r>
      <w:r w:rsidRPr="00270A8D">
        <w:rPr>
          <w:sz w:val="24"/>
          <w:szCs w:val="24"/>
        </w:rPr>
        <w:t>; if not, why not; if so, what are the relevant details?</w:t>
      </w:r>
      <w:r w:rsidRPr="00270A8D">
        <w:rPr>
          <w:sz w:val="24"/>
          <w:szCs w:val="24"/>
          <w:lang w:val="en-US"/>
        </w:rPr>
        <w:tab/>
      </w:r>
      <w:r w:rsidRPr="00270A8D">
        <w:rPr>
          <w:sz w:val="24"/>
          <w:szCs w:val="24"/>
          <w:lang w:val="en-US"/>
        </w:rPr>
        <w:tab/>
      </w:r>
      <w:r w:rsidRPr="00270A8D">
        <w:rPr>
          <w:sz w:val="24"/>
          <w:szCs w:val="24"/>
          <w:lang w:val="en-US"/>
        </w:rPr>
        <w:tab/>
      </w:r>
      <w:r w:rsidRPr="00270A8D">
        <w:rPr>
          <w:sz w:val="24"/>
          <w:szCs w:val="24"/>
          <w:lang w:val="en-US"/>
        </w:rPr>
        <w:tab/>
      </w:r>
      <w:r>
        <w:rPr>
          <w:sz w:val="24"/>
          <w:szCs w:val="24"/>
          <w:lang w:val="en-US"/>
        </w:rPr>
        <w:t xml:space="preserve">          </w:t>
      </w:r>
      <w:r w:rsidRPr="00270A8D">
        <w:t>NW473E</w:t>
      </w:r>
      <w:r w:rsidRPr="00270A8D">
        <w:rPr>
          <w:lang w:val="en-US"/>
        </w:rPr>
        <w:t xml:space="preserve"> </w:t>
      </w:r>
    </w:p>
    <w:p w:rsidR="005E0434" w:rsidRDefault="005E0434" w:rsidP="002E18F1">
      <w:pPr>
        <w:spacing w:line="336" w:lineRule="auto"/>
        <w:ind w:left="720" w:hanging="720"/>
        <w:jc w:val="both"/>
        <w:rPr>
          <w:b/>
          <w:sz w:val="24"/>
          <w:szCs w:val="24"/>
        </w:rPr>
      </w:pPr>
    </w:p>
    <w:p w:rsidR="004A13DD" w:rsidRPr="00E11519" w:rsidRDefault="00EB6AA1" w:rsidP="002E18F1">
      <w:pPr>
        <w:spacing w:line="336" w:lineRule="auto"/>
        <w:ind w:left="720" w:hanging="720"/>
        <w:jc w:val="both"/>
        <w:rPr>
          <w:b/>
          <w:sz w:val="24"/>
          <w:szCs w:val="24"/>
        </w:rPr>
      </w:pPr>
      <w:r w:rsidRPr="00E11519">
        <w:rPr>
          <w:b/>
          <w:sz w:val="24"/>
          <w:szCs w:val="24"/>
        </w:rPr>
        <w:t>REPLY:</w:t>
      </w:r>
    </w:p>
    <w:p w:rsidR="00415826" w:rsidRDefault="00415826" w:rsidP="00415826">
      <w:pPr>
        <w:tabs>
          <w:tab w:val="left" w:pos="1560"/>
        </w:tabs>
        <w:spacing w:line="320" w:lineRule="atLeast"/>
        <w:ind w:left="720" w:hanging="720"/>
        <w:contextualSpacing/>
        <w:jc w:val="both"/>
        <w:rPr>
          <w:sz w:val="24"/>
          <w:szCs w:val="24"/>
        </w:rPr>
      </w:pPr>
      <w:r w:rsidRPr="00E11519">
        <w:rPr>
          <w:sz w:val="24"/>
          <w:szCs w:val="24"/>
        </w:rPr>
        <w:t>(1)</w:t>
      </w:r>
      <w:r w:rsidRPr="00E11519">
        <w:rPr>
          <w:sz w:val="24"/>
          <w:szCs w:val="24"/>
        </w:rPr>
        <w:tab/>
        <w:t xml:space="preserve">(a) In response to the recent protests </w:t>
      </w:r>
      <w:r>
        <w:rPr>
          <w:sz w:val="24"/>
          <w:szCs w:val="24"/>
        </w:rPr>
        <w:t xml:space="preserve">that occurred in January 2020 </w:t>
      </w:r>
      <w:r w:rsidRPr="00E11519">
        <w:rPr>
          <w:sz w:val="24"/>
          <w:szCs w:val="24"/>
        </w:rPr>
        <w:t xml:space="preserve">regarding addressing challenges of water availability in QwaQwa in the Free State </w:t>
      </w:r>
      <w:r>
        <w:rPr>
          <w:sz w:val="24"/>
          <w:szCs w:val="24"/>
        </w:rPr>
        <w:t>I</w:t>
      </w:r>
      <w:r w:rsidRPr="00E11519">
        <w:rPr>
          <w:sz w:val="24"/>
          <w:szCs w:val="24"/>
        </w:rPr>
        <w:t xml:space="preserve"> </w:t>
      </w:r>
      <w:r>
        <w:rPr>
          <w:sz w:val="24"/>
          <w:szCs w:val="24"/>
        </w:rPr>
        <w:t xml:space="preserve">had </w:t>
      </w:r>
      <w:r w:rsidRPr="00E11519">
        <w:rPr>
          <w:sz w:val="24"/>
          <w:szCs w:val="24"/>
        </w:rPr>
        <w:t>committed to the following:</w:t>
      </w:r>
    </w:p>
    <w:p w:rsidR="00415826" w:rsidRPr="00E11519" w:rsidRDefault="00415826" w:rsidP="00415826">
      <w:pPr>
        <w:tabs>
          <w:tab w:val="left" w:pos="1560"/>
        </w:tabs>
        <w:spacing w:line="320" w:lineRule="atLeast"/>
        <w:ind w:left="720" w:hanging="720"/>
        <w:contextualSpacing/>
        <w:jc w:val="both"/>
        <w:rPr>
          <w:sz w:val="24"/>
          <w:szCs w:val="24"/>
        </w:rPr>
      </w:pPr>
    </w:p>
    <w:p w:rsidR="00415826" w:rsidRPr="00E11519" w:rsidRDefault="00415826" w:rsidP="00415826">
      <w:pPr>
        <w:numPr>
          <w:ilvl w:val="0"/>
          <w:numId w:val="8"/>
        </w:numPr>
        <w:spacing w:after="200" w:line="320" w:lineRule="atLeast"/>
        <w:contextualSpacing/>
        <w:jc w:val="both"/>
        <w:rPr>
          <w:rFonts w:eastAsia="MS Mincho"/>
          <w:sz w:val="24"/>
          <w:szCs w:val="24"/>
          <w:lang w:eastAsia="ja-JP"/>
        </w:rPr>
      </w:pPr>
      <w:r w:rsidRPr="00E11519">
        <w:rPr>
          <w:rFonts w:eastAsia="MS Mincho"/>
          <w:sz w:val="24"/>
          <w:szCs w:val="24"/>
          <w:lang w:eastAsia="ja-JP"/>
        </w:rPr>
        <w:t>Sedibeng Water would be appointed as the implementing agent with regard to all issues related to water challenges.</w:t>
      </w:r>
    </w:p>
    <w:p w:rsidR="00415826" w:rsidRPr="00E11519" w:rsidRDefault="00415826" w:rsidP="00415826">
      <w:pPr>
        <w:numPr>
          <w:ilvl w:val="0"/>
          <w:numId w:val="8"/>
        </w:numPr>
        <w:spacing w:after="200" w:line="320" w:lineRule="atLeast"/>
        <w:contextualSpacing/>
        <w:jc w:val="both"/>
        <w:rPr>
          <w:sz w:val="24"/>
          <w:szCs w:val="24"/>
        </w:rPr>
      </w:pPr>
      <w:r w:rsidRPr="00E11519">
        <w:rPr>
          <w:sz w:val="24"/>
          <w:szCs w:val="24"/>
        </w:rPr>
        <w:t xml:space="preserve">A total amount of R220 million will be ring fenced to address water challenges faced by the community of Qwaqwa. </w:t>
      </w:r>
    </w:p>
    <w:p w:rsidR="00415826" w:rsidRPr="00E11519" w:rsidRDefault="00415826" w:rsidP="00415826">
      <w:pPr>
        <w:numPr>
          <w:ilvl w:val="0"/>
          <w:numId w:val="8"/>
        </w:numPr>
        <w:spacing w:after="200" w:line="320" w:lineRule="atLeast"/>
        <w:contextualSpacing/>
        <w:jc w:val="both"/>
        <w:rPr>
          <w:sz w:val="24"/>
          <w:szCs w:val="24"/>
        </w:rPr>
      </w:pPr>
      <w:r w:rsidRPr="00E11519">
        <w:rPr>
          <w:sz w:val="24"/>
          <w:szCs w:val="24"/>
        </w:rPr>
        <w:t>A total of 5000 water tanks to be procured to increase the number of water tankers (trucks) on the ground</w:t>
      </w:r>
    </w:p>
    <w:p w:rsidR="00415826" w:rsidRPr="00E11519" w:rsidRDefault="00415826" w:rsidP="00415826">
      <w:pPr>
        <w:numPr>
          <w:ilvl w:val="0"/>
          <w:numId w:val="8"/>
        </w:numPr>
        <w:spacing w:after="200" w:line="320" w:lineRule="atLeast"/>
        <w:contextualSpacing/>
        <w:jc w:val="both"/>
        <w:rPr>
          <w:sz w:val="24"/>
          <w:szCs w:val="24"/>
        </w:rPr>
      </w:pPr>
      <w:r w:rsidRPr="00E11519">
        <w:rPr>
          <w:sz w:val="24"/>
          <w:szCs w:val="24"/>
        </w:rPr>
        <w:t xml:space="preserve">Equip boreholes to provide water relief </w:t>
      </w:r>
    </w:p>
    <w:p w:rsidR="00415826" w:rsidRPr="00E11519" w:rsidRDefault="00415826" w:rsidP="00415826">
      <w:pPr>
        <w:numPr>
          <w:ilvl w:val="0"/>
          <w:numId w:val="8"/>
        </w:numPr>
        <w:spacing w:after="200" w:line="320" w:lineRule="atLeast"/>
        <w:contextualSpacing/>
        <w:jc w:val="both"/>
        <w:rPr>
          <w:sz w:val="24"/>
          <w:szCs w:val="24"/>
        </w:rPr>
      </w:pPr>
      <w:r w:rsidRPr="00E11519">
        <w:rPr>
          <w:sz w:val="24"/>
          <w:szCs w:val="24"/>
        </w:rPr>
        <w:t xml:space="preserve">Explore new technologies to address water challenges </w:t>
      </w:r>
    </w:p>
    <w:p w:rsidR="00415826" w:rsidRPr="00E11519" w:rsidRDefault="00415826" w:rsidP="00415826">
      <w:pPr>
        <w:numPr>
          <w:ilvl w:val="0"/>
          <w:numId w:val="8"/>
        </w:numPr>
        <w:spacing w:after="200" w:line="320" w:lineRule="atLeast"/>
        <w:contextualSpacing/>
        <w:jc w:val="both"/>
        <w:rPr>
          <w:sz w:val="24"/>
          <w:szCs w:val="24"/>
        </w:rPr>
      </w:pPr>
      <w:r w:rsidRPr="00E11519">
        <w:rPr>
          <w:sz w:val="24"/>
          <w:szCs w:val="24"/>
        </w:rPr>
        <w:lastRenderedPageBreak/>
        <w:t xml:space="preserve">Establish a Hotline and Call Centre to deal with immediate challenges related to water. </w:t>
      </w:r>
    </w:p>
    <w:p w:rsidR="00415826" w:rsidRPr="00E11519" w:rsidRDefault="00415826" w:rsidP="00415826">
      <w:pPr>
        <w:numPr>
          <w:ilvl w:val="0"/>
          <w:numId w:val="8"/>
        </w:numPr>
        <w:spacing w:after="200" w:line="320" w:lineRule="atLeast"/>
        <w:contextualSpacing/>
        <w:jc w:val="both"/>
        <w:rPr>
          <w:sz w:val="24"/>
          <w:szCs w:val="24"/>
        </w:rPr>
      </w:pPr>
      <w:r w:rsidRPr="00E11519">
        <w:rPr>
          <w:sz w:val="24"/>
          <w:szCs w:val="24"/>
        </w:rPr>
        <w:t xml:space="preserve">Sedibeng Water to establish the War Room. </w:t>
      </w:r>
    </w:p>
    <w:p w:rsidR="00415826" w:rsidRPr="00E11519" w:rsidRDefault="00415826" w:rsidP="00415826">
      <w:pPr>
        <w:spacing w:line="320" w:lineRule="atLeast"/>
        <w:ind w:left="720"/>
        <w:jc w:val="both"/>
        <w:rPr>
          <w:sz w:val="24"/>
          <w:szCs w:val="24"/>
        </w:rPr>
      </w:pPr>
    </w:p>
    <w:p w:rsidR="00415826" w:rsidRPr="00E11519" w:rsidRDefault="00415826" w:rsidP="00415826">
      <w:pPr>
        <w:spacing w:line="320" w:lineRule="atLeast"/>
        <w:ind w:left="1418" w:hanging="709"/>
        <w:jc w:val="both"/>
        <w:rPr>
          <w:sz w:val="24"/>
          <w:szCs w:val="24"/>
        </w:rPr>
      </w:pPr>
      <w:r w:rsidRPr="00E11519">
        <w:rPr>
          <w:sz w:val="24"/>
          <w:szCs w:val="24"/>
        </w:rPr>
        <w:t xml:space="preserve">(b) </w:t>
      </w:r>
      <w:r w:rsidRPr="00E11519">
        <w:rPr>
          <w:sz w:val="24"/>
          <w:szCs w:val="24"/>
        </w:rPr>
        <w:tab/>
      </w:r>
      <w:r w:rsidRPr="00E11519">
        <w:rPr>
          <w:sz w:val="24"/>
          <w:szCs w:val="24"/>
        </w:rPr>
        <w:tab/>
        <w:t>Progress made with regard to the commitments made by the Minister of Human Settlements, Water and Sanitation are as follows:</w:t>
      </w:r>
    </w:p>
    <w:p w:rsidR="00415826" w:rsidRPr="00E11519" w:rsidRDefault="00415826" w:rsidP="00415826">
      <w:pPr>
        <w:numPr>
          <w:ilvl w:val="0"/>
          <w:numId w:val="8"/>
        </w:numPr>
        <w:spacing w:after="200" w:line="320" w:lineRule="atLeast"/>
        <w:ind w:left="1701" w:hanging="284"/>
        <w:contextualSpacing/>
        <w:jc w:val="both"/>
        <w:rPr>
          <w:sz w:val="24"/>
          <w:szCs w:val="24"/>
        </w:rPr>
      </w:pPr>
      <w:r w:rsidRPr="00E11519">
        <w:rPr>
          <w:sz w:val="24"/>
          <w:szCs w:val="24"/>
        </w:rPr>
        <w:t>Sedibeng Water was appointed as the Implementing Agent for drought intervention in Maluti-a-Phofung Local Municipality.</w:t>
      </w:r>
    </w:p>
    <w:p w:rsidR="00415826" w:rsidRPr="00E11519" w:rsidRDefault="00415826" w:rsidP="00415826">
      <w:pPr>
        <w:numPr>
          <w:ilvl w:val="0"/>
          <w:numId w:val="8"/>
        </w:numPr>
        <w:spacing w:after="200" w:line="320" w:lineRule="atLeast"/>
        <w:ind w:left="1701" w:hanging="284"/>
        <w:contextualSpacing/>
        <w:jc w:val="both"/>
        <w:rPr>
          <w:sz w:val="24"/>
          <w:szCs w:val="24"/>
        </w:rPr>
      </w:pPr>
      <w:r w:rsidRPr="00E11519">
        <w:rPr>
          <w:sz w:val="24"/>
          <w:szCs w:val="24"/>
        </w:rPr>
        <w:t>R54 million was allocated in th</w:t>
      </w:r>
      <w:r>
        <w:rPr>
          <w:sz w:val="24"/>
          <w:szCs w:val="24"/>
        </w:rPr>
        <w:t>e</w:t>
      </w:r>
      <w:r w:rsidRPr="00E11519">
        <w:rPr>
          <w:sz w:val="24"/>
          <w:szCs w:val="24"/>
        </w:rPr>
        <w:t xml:space="preserve"> financial year ending March 2020. More funds </w:t>
      </w:r>
      <w:r>
        <w:rPr>
          <w:sz w:val="24"/>
          <w:szCs w:val="24"/>
        </w:rPr>
        <w:t xml:space="preserve">are </w:t>
      </w:r>
      <w:r w:rsidRPr="00E11519">
        <w:rPr>
          <w:sz w:val="24"/>
          <w:szCs w:val="24"/>
        </w:rPr>
        <w:t xml:space="preserve">to be allocated in </w:t>
      </w:r>
      <w:r>
        <w:rPr>
          <w:sz w:val="24"/>
          <w:szCs w:val="24"/>
        </w:rPr>
        <w:t>this</w:t>
      </w:r>
      <w:r w:rsidRPr="00E11519">
        <w:rPr>
          <w:sz w:val="24"/>
          <w:szCs w:val="24"/>
        </w:rPr>
        <w:t xml:space="preserve"> financial year. </w:t>
      </w:r>
    </w:p>
    <w:p w:rsidR="00415826" w:rsidRPr="00E11519" w:rsidRDefault="00415826" w:rsidP="00415826">
      <w:pPr>
        <w:numPr>
          <w:ilvl w:val="0"/>
          <w:numId w:val="8"/>
        </w:numPr>
        <w:spacing w:after="200" w:line="320" w:lineRule="atLeast"/>
        <w:ind w:left="1701" w:hanging="284"/>
        <w:contextualSpacing/>
        <w:jc w:val="both"/>
        <w:rPr>
          <w:sz w:val="24"/>
          <w:szCs w:val="24"/>
        </w:rPr>
      </w:pPr>
      <w:r w:rsidRPr="00E11519">
        <w:rPr>
          <w:sz w:val="24"/>
          <w:szCs w:val="24"/>
        </w:rPr>
        <w:t>Seventeen (17) boreholes were equipped with submersible pumps and hand pumps and a total of five (5) boreholes were equipped and connected to the network.</w:t>
      </w:r>
    </w:p>
    <w:p w:rsidR="00415826" w:rsidRPr="00E11519" w:rsidRDefault="00415826" w:rsidP="00415826">
      <w:pPr>
        <w:numPr>
          <w:ilvl w:val="0"/>
          <w:numId w:val="8"/>
        </w:numPr>
        <w:spacing w:after="200" w:line="320" w:lineRule="atLeast"/>
        <w:ind w:left="1701" w:hanging="284"/>
        <w:contextualSpacing/>
        <w:jc w:val="both"/>
        <w:rPr>
          <w:sz w:val="24"/>
          <w:szCs w:val="24"/>
        </w:rPr>
      </w:pPr>
      <w:r w:rsidRPr="00E11519">
        <w:rPr>
          <w:sz w:val="24"/>
          <w:szCs w:val="24"/>
        </w:rPr>
        <w:t>Potential service providers were invited and presented their technologies which included:</w:t>
      </w:r>
    </w:p>
    <w:p w:rsidR="00415826" w:rsidRPr="00E11519" w:rsidRDefault="00415826" w:rsidP="00B723B9">
      <w:pPr>
        <w:numPr>
          <w:ilvl w:val="3"/>
          <w:numId w:val="10"/>
        </w:numPr>
        <w:spacing w:after="200" w:line="320" w:lineRule="atLeast"/>
        <w:contextualSpacing/>
        <w:jc w:val="both"/>
        <w:rPr>
          <w:sz w:val="24"/>
          <w:szCs w:val="24"/>
        </w:rPr>
      </w:pPr>
      <w:r w:rsidRPr="00E11519">
        <w:rPr>
          <w:sz w:val="24"/>
          <w:szCs w:val="24"/>
        </w:rPr>
        <w:t xml:space="preserve">Package Water Treatment Works that can be installed quicker than the conventional Water Treatment Works. </w:t>
      </w:r>
    </w:p>
    <w:p w:rsidR="00415826" w:rsidRPr="00E11519" w:rsidRDefault="00415826" w:rsidP="00B723B9">
      <w:pPr>
        <w:numPr>
          <w:ilvl w:val="3"/>
          <w:numId w:val="10"/>
        </w:numPr>
        <w:spacing w:after="200" w:line="320" w:lineRule="atLeast"/>
        <w:contextualSpacing/>
        <w:jc w:val="both"/>
        <w:rPr>
          <w:sz w:val="24"/>
          <w:szCs w:val="24"/>
        </w:rPr>
      </w:pPr>
      <w:r w:rsidRPr="00E11519">
        <w:rPr>
          <w:sz w:val="24"/>
          <w:szCs w:val="24"/>
        </w:rPr>
        <w:t>Pumps that do not use electricity</w:t>
      </w:r>
      <w:r>
        <w:rPr>
          <w:sz w:val="24"/>
          <w:szCs w:val="24"/>
        </w:rPr>
        <w:t>.</w:t>
      </w:r>
      <w:r w:rsidRPr="00E11519">
        <w:rPr>
          <w:sz w:val="24"/>
          <w:szCs w:val="24"/>
        </w:rPr>
        <w:t xml:space="preserve"> </w:t>
      </w:r>
    </w:p>
    <w:p w:rsidR="00415826" w:rsidRPr="00E11519" w:rsidRDefault="00415826" w:rsidP="00415826">
      <w:pPr>
        <w:numPr>
          <w:ilvl w:val="0"/>
          <w:numId w:val="8"/>
        </w:numPr>
        <w:spacing w:after="200" w:line="320" w:lineRule="atLeast"/>
        <w:ind w:left="1701" w:hanging="284"/>
        <w:contextualSpacing/>
        <w:jc w:val="both"/>
        <w:rPr>
          <w:sz w:val="24"/>
          <w:szCs w:val="24"/>
        </w:rPr>
      </w:pPr>
      <w:r w:rsidRPr="00E11519">
        <w:rPr>
          <w:sz w:val="24"/>
          <w:szCs w:val="24"/>
        </w:rPr>
        <w:t xml:space="preserve">A Steering Committee was established and consists of various stakeholders from the community and government representatives. </w:t>
      </w:r>
    </w:p>
    <w:p w:rsidR="00415826" w:rsidRPr="00E11519" w:rsidRDefault="00415826" w:rsidP="00415826">
      <w:pPr>
        <w:numPr>
          <w:ilvl w:val="0"/>
          <w:numId w:val="8"/>
        </w:numPr>
        <w:spacing w:after="200" w:line="320" w:lineRule="atLeast"/>
        <w:ind w:left="1701" w:hanging="284"/>
        <w:contextualSpacing/>
        <w:jc w:val="both"/>
        <w:rPr>
          <w:sz w:val="24"/>
          <w:szCs w:val="24"/>
        </w:rPr>
      </w:pPr>
      <w:r w:rsidRPr="00E11519">
        <w:rPr>
          <w:sz w:val="24"/>
          <w:szCs w:val="24"/>
        </w:rPr>
        <w:t>Stakeholders Forum has been established and is chaired by the Free State MEC COGTA</w:t>
      </w:r>
      <w:r>
        <w:rPr>
          <w:sz w:val="24"/>
          <w:szCs w:val="24"/>
        </w:rPr>
        <w:t>.</w:t>
      </w:r>
    </w:p>
    <w:p w:rsidR="00415826" w:rsidRPr="00E11519" w:rsidRDefault="00415826" w:rsidP="00415826">
      <w:pPr>
        <w:numPr>
          <w:ilvl w:val="0"/>
          <w:numId w:val="8"/>
        </w:numPr>
        <w:spacing w:after="200" w:line="320" w:lineRule="atLeast"/>
        <w:ind w:left="1701" w:hanging="284"/>
        <w:contextualSpacing/>
        <w:jc w:val="both"/>
        <w:rPr>
          <w:sz w:val="24"/>
          <w:szCs w:val="24"/>
        </w:rPr>
      </w:pPr>
      <w:r w:rsidRPr="00E11519">
        <w:rPr>
          <w:sz w:val="24"/>
          <w:szCs w:val="24"/>
        </w:rPr>
        <w:t>Maluti-A-Phofung Drought Intervention Programme War Room has also been established by the Sedibeng Water Board</w:t>
      </w:r>
      <w:r>
        <w:rPr>
          <w:sz w:val="24"/>
          <w:szCs w:val="24"/>
        </w:rPr>
        <w:t>.</w:t>
      </w:r>
      <w:r w:rsidRPr="00E11519">
        <w:rPr>
          <w:sz w:val="24"/>
          <w:szCs w:val="24"/>
        </w:rPr>
        <w:t xml:space="preserve"> </w:t>
      </w:r>
    </w:p>
    <w:p w:rsidR="00415826" w:rsidRPr="00E11519" w:rsidRDefault="00415826" w:rsidP="00415826">
      <w:pPr>
        <w:numPr>
          <w:ilvl w:val="0"/>
          <w:numId w:val="8"/>
        </w:numPr>
        <w:spacing w:after="200" w:line="320" w:lineRule="atLeast"/>
        <w:ind w:left="1701" w:hanging="284"/>
        <w:contextualSpacing/>
        <w:jc w:val="both"/>
        <w:rPr>
          <w:rFonts w:eastAsia="Calibri"/>
          <w:sz w:val="24"/>
          <w:szCs w:val="24"/>
        </w:rPr>
      </w:pPr>
      <w:r w:rsidRPr="00E11519">
        <w:rPr>
          <w:rFonts w:eastAsia="Calibri"/>
          <w:sz w:val="24"/>
          <w:szCs w:val="24"/>
        </w:rPr>
        <w:t xml:space="preserve">A call centre has been equipped and resourced and </w:t>
      </w:r>
      <w:r>
        <w:rPr>
          <w:rFonts w:eastAsia="Calibri"/>
          <w:sz w:val="24"/>
          <w:szCs w:val="24"/>
        </w:rPr>
        <w:t xml:space="preserve">an </w:t>
      </w:r>
      <w:r w:rsidRPr="00E11519">
        <w:rPr>
          <w:sz w:val="24"/>
          <w:szCs w:val="24"/>
        </w:rPr>
        <w:t>application</w:t>
      </w:r>
      <w:r w:rsidRPr="00E11519">
        <w:rPr>
          <w:rFonts w:eastAsia="Calibri"/>
          <w:sz w:val="24"/>
          <w:szCs w:val="24"/>
        </w:rPr>
        <w:t xml:space="preserve"> done to Telkom for a hotline</w:t>
      </w:r>
      <w:r>
        <w:rPr>
          <w:rFonts w:eastAsia="Calibri"/>
          <w:sz w:val="24"/>
          <w:szCs w:val="24"/>
        </w:rPr>
        <w:t xml:space="preserve"> which will</w:t>
      </w:r>
      <w:r w:rsidRPr="00E11519">
        <w:rPr>
          <w:rFonts w:eastAsia="Calibri"/>
          <w:sz w:val="24"/>
          <w:szCs w:val="24"/>
        </w:rPr>
        <w:t xml:space="preserve"> be operational once Telkom has finalised the </w:t>
      </w:r>
      <w:r>
        <w:rPr>
          <w:rFonts w:eastAsia="Calibri"/>
          <w:sz w:val="24"/>
          <w:szCs w:val="24"/>
        </w:rPr>
        <w:t>installation</w:t>
      </w:r>
      <w:r w:rsidRPr="00E11519">
        <w:rPr>
          <w:rFonts w:eastAsia="Calibri"/>
          <w:sz w:val="24"/>
          <w:szCs w:val="24"/>
        </w:rPr>
        <w:t>.</w:t>
      </w:r>
    </w:p>
    <w:p w:rsidR="00415826" w:rsidRPr="00E11519" w:rsidRDefault="00415826" w:rsidP="00415826">
      <w:pPr>
        <w:numPr>
          <w:ilvl w:val="0"/>
          <w:numId w:val="8"/>
        </w:numPr>
        <w:spacing w:after="200" w:line="320" w:lineRule="atLeast"/>
        <w:ind w:left="1701" w:hanging="284"/>
        <w:contextualSpacing/>
        <w:jc w:val="both"/>
        <w:rPr>
          <w:rFonts w:eastAsia="MS Mincho"/>
          <w:sz w:val="24"/>
          <w:szCs w:val="24"/>
          <w:lang w:eastAsia="ja-JP"/>
        </w:rPr>
      </w:pPr>
      <w:r w:rsidRPr="00E11519">
        <w:rPr>
          <w:rFonts w:eastAsia="MS Mincho"/>
          <w:sz w:val="24"/>
          <w:szCs w:val="24"/>
          <w:lang w:eastAsia="ja-JP"/>
        </w:rPr>
        <w:t xml:space="preserve">136 </w:t>
      </w:r>
      <w:r w:rsidRPr="00E11519">
        <w:rPr>
          <w:sz w:val="24"/>
          <w:szCs w:val="24"/>
        </w:rPr>
        <w:t>units</w:t>
      </w:r>
      <w:r w:rsidRPr="00E11519">
        <w:rPr>
          <w:rFonts w:eastAsia="MS Mincho"/>
          <w:sz w:val="24"/>
          <w:szCs w:val="24"/>
          <w:lang w:eastAsia="ja-JP"/>
        </w:rPr>
        <w:t xml:space="preserve"> of 5,000 litres (5 kL) water tanks have been distributed</w:t>
      </w:r>
      <w:r>
        <w:rPr>
          <w:rFonts w:eastAsia="MS Mincho"/>
          <w:sz w:val="24"/>
          <w:szCs w:val="24"/>
          <w:lang w:eastAsia="ja-JP"/>
        </w:rPr>
        <w:t>.</w:t>
      </w:r>
    </w:p>
    <w:p w:rsidR="00415826" w:rsidRPr="00E11519" w:rsidRDefault="00415826" w:rsidP="00415826">
      <w:pPr>
        <w:numPr>
          <w:ilvl w:val="0"/>
          <w:numId w:val="8"/>
        </w:numPr>
        <w:spacing w:after="200" w:line="320" w:lineRule="atLeast"/>
        <w:ind w:left="1701" w:hanging="284"/>
        <w:contextualSpacing/>
        <w:jc w:val="both"/>
        <w:rPr>
          <w:rFonts w:eastAsia="MS Mincho"/>
          <w:sz w:val="24"/>
          <w:szCs w:val="24"/>
          <w:lang w:eastAsia="ja-JP"/>
        </w:rPr>
      </w:pPr>
      <w:r w:rsidRPr="00E11519">
        <w:rPr>
          <w:rFonts w:eastAsia="MS Mincho"/>
          <w:sz w:val="24"/>
          <w:szCs w:val="24"/>
          <w:lang w:eastAsia="ja-JP"/>
        </w:rPr>
        <w:t xml:space="preserve">30 </w:t>
      </w:r>
      <w:r w:rsidRPr="00E11519">
        <w:rPr>
          <w:sz w:val="24"/>
          <w:szCs w:val="24"/>
        </w:rPr>
        <w:t>units</w:t>
      </w:r>
      <w:r w:rsidRPr="00E11519">
        <w:rPr>
          <w:rFonts w:eastAsia="MS Mincho"/>
          <w:sz w:val="24"/>
          <w:szCs w:val="24"/>
          <w:lang w:eastAsia="ja-JP"/>
        </w:rPr>
        <w:t xml:space="preserve"> </w:t>
      </w:r>
      <w:r w:rsidRPr="00E11519">
        <w:rPr>
          <w:rFonts w:eastAsia="Calibri"/>
          <w:sz w:val="24"/>
          <w:szCs w:val="24"/>
        </w:rPr>
        <w:t>of</w:t>
      </w:r>
      <w:r w:rsidRPr="00E11519">
        <w:rPr>
          <w:rFonts w:eastAsia="MS Mincho"/>
          <w:sz w:val="24"/>
          <w:szCs w:val="24"/>
          <w:lang w:eastAsia="ja-JP"/>
        </w:rPr>
        <w:t xml:space="preserve"> 10,000 litre (10 kL) tanks have been distributed</w:t>
      </w:r>
      <w:r>
        <w:rPr>
          <w:rFonts w:eastAsia="MS Mincho"/>
          <w:sz w:val="24"/>
          <w:szCs w:val="24"/>
          <w:lang w:eastAsia="ja-JP"/>
        </w:rPr>
        <w:t>.</w:t>
      </w:r>
    </w:p>
    <w:p w:rsidR="00415826" w:rsidRPr="00E11519" w:rsidRDefault="00415826" w:rsidP="00415826">
      <w:pPr>
        <w:numPr>
          <w:ilvl w:val="0"/>
          <w:numId w:val="8"/>
        </w:numPr>
        <w:spacing w:after="200" w:line="320" w:lineRule="atLeast"/>
        <w:ind w:left="1701" w:hanging="284"/>
        <w:contextualSpacing/>
        <w:jc w:val="both"/>
        <w:rPr>
          <w:sz w:val="24"/>
          <w:szCs w:val="24"/>
          <w:lang w:val="en-ZA"/>
        </w:rPr>
      </w:pPr>
      <w:r w:rsidRPr="00E11519">
        <w:rPr>
          <w:sz w:val="24"/>
          <w:szCs w:val="24"/>
        </w:rPr>
        <w:t>Construction</w:t>
      </w:r>
      <w:r w:rsidRPr="00E11519">
        <w:rPr>
          <w:rFonts w:eastAsia="MS Mincho"/>
          <w:sz w:val="24"/>
          <w:szCs w:val="24"/>
          <w:lang w:eastAsia="ja-JP"/>
        </w:rPr>
        <w:t xml:space="preserve"> </w:t>
      </w:r>
      <w:r w:rsidRPr="00E11519">
        <w:rPr>
          <w:rFonts w:eastAsia="Calibri"/>
          <w:sz w:val="24"/>
          <w:szCs w:val="24"/>
        </w:rPr>
        <w:t>of</w:t>
      </w:r>
      <w:r w:rsidRPr="00E11519">
        <w:rPr>
          <w:rFonts w:eastAsia="MS Mincho"/>
          <w:sz w:val="24"/>
          <w:szCs w:val="24"/>
          <w:lang w:eastAsia="ja-JP"/>
        </w:rPr>
        <w:t xml:space="preserve"> masonry tank stands has commenced in Ward 28 (Leribe, Theosane, Mabolela and Mabolela Central) and Ward 15 (Thabang, Masimong, Madimong, Sekgutlong</w:t>
      </w:r>
      <w:r w:rsidRPr="00E11519">
        <w:rPr>
          <w:sz w:val="24"/>
          <w:szCs w:val="24"/>
          <w:lang w:val="en-ZA"/>
        </w:rPr>
        <w:t xml:space="preserve">).   </w:t>
      </w:r>
    </w:p>
    <w:p w:rsidR="00415826" w:rsidRPr="00E11519" w:rsidRDefault="00415826" w:rsidP="00415826">
      <w:pPr>
        <w:numPr>
          <w:ilvl w:val="0"/>
          <w:numId w:val="8"/>
        </w:numPr>
        <w:spacing w:after="200" w:line="320" w:lineRule="atLeast"/>
        <w:ind w:left="1701" w:hanging="284"/>
        <w:contextualSpacing/>
        <w:jc w:val="both"/>
        <w:rPr>
          <w:sz w:val="24"/>
          <w:szCs w:val="24"/>
          <w:lang w:val="en-ZA"/>
        </w:rPr>
      </w:pPr>
      <w:r w:rsidRPr="00E11519">
        <w:rPr>
          <w:sz w:val="24"/>
          <w:szCs w:val="24"/>
          <w:lang w:val="en-ZA"/>
        </w:rPr>
        <w:t xml:space="preserve">25 </w:t>
      </w:r>
      <w:r w:rsidRPr="00E11519">
        <w:rPr>
          <w:sz w:val="24"/>
          <w:szCs w:val="24"/>
        </w:rPr>
        <w:t>Water</w:t>
      </w:r>
      <w:r w:rsidRPr="00E11519">
        <w:rPr>
          <w:sz w:val="24"/>
          <w:szCs w:val="24"/>
          <w:lang w:val="en-ZA"/>
        </w:rPr>
        <w:t xml:space="preserve"> Tankers of 16 000 litre capacity are delivering water to the affected areas. </w:t>
      </w:r>
    </w:p>
    <w:p w:rsidR="00415826" w:rsidRPr="00E11519" w:rsidRDefault="00415826" w:rsidP="00415826">
      <w:pPr>
        <w:numPr>
          <w:ilvl w:val="0"/>
          <w:numId w:val="8"/>
        </w:numPr>
        <w:spacing w:after="200" w:line="320" w:lineRule="atLeast"/>
        <w:ind w:left="1701" w:hanging="284"/>
        <w:contextualSpacing/>
        <w:jc w:val="both"/>
        <w:rPr>
          <w:sz w:val="24"/>
          <w:szCs w:val="24"/>
          <w:lang w:val="en-ZA"/>
        </w:rPr>
      </w:pPr>
      <w:r w:rsidRPr="00E11519">
        <w:rPr>
          <w:sz w:val="24"/>
          <w:szCs w:val="24"/>
          <w:lang w:val="en-ZA"/>
        </w:rPr>
        <w:t xml:space="preserve">The </w:t>
      </w:r>
      <w:r w:rsidRPr="00E11519">
        <w:rPr>
          <w:sz w:val="24"/>
          <w:szCs w:val="24"/>
        </w:rPr>
        <w:t>Maluti</w:t>
      </w:r>
      <w:r w:rsidRPr="00E11519">
        <w:rPr>
          <w:sz w:val="24"/>
          <w:szCs w:val="24"/>
          <w:lang w:val="en-ZA"/>
        </w:rPr>
        <w:t>-A-Phofung LM has hired 29 trucks from the local contractors.</w:t>
      </w:r>
    </w:p>
    <w:p w:rsidR="00415826" w:rsidRPr="00E11519" w:rsidRDefault="00415826" w:rsidP="00415826">
      <w:pPr>
        <w:spacing w:line="320" w:lineRule="atLeast"/>
        <w:ind w:left="1985"/>
        <w:contextualSpacing/>
        <w:jc w:val="both"/>
        <w:rPr>
          <w:sz w:val="24"/>
          <w:szCs w:val="24"/>
        </w:rPr>
      </w:pPr>
    </w:p>
    <w:p w:rsidR="00CF5E47" w:rsidRPr="00CF5E47" w:rsidRDefault="00415826" w:rsidP="00415826">
      <w:pPr>
        <w:tabs>
          <w:tab w:val="left" w:pos="1560"/>
        </w:tabs>
        <w:spacing w:line="320" w:lineRule="atLeast"/>
        <w:ind w:left="720" w:hanging="720"/>
        <w:contextualSpacing/>
        <w:jc w:val="both"/>
        <w:rPr>
          <w:sz w:val="24"/>
          <w:szCs w:val="24"/>
        </w:rPr>
      </w:pPr>
      <w:r w:rsidRPr="00E11519">
        <w:rPr>
          <w:sz w:val="24"/>
          <w:szCs w:val="24"/>
        </w:rPr>
        <w:t xml:space="preserve">(2) </w:t>
      </w:r>
      <w:r w:rsidRPr="00E11519">
        <w:rPr>
          <w:sz w:val="24"/>
          <w:szCs w:val="24"/>
        </w:rPr>
        <w:tab/>
        <w:t>Progress is as indicated in (1)(b) above.</w:t>
      </w:r>
    </w:p>
    <w:sectPr w:rsidR="00CF5E47" w:rsidRPr="00CF5E47" w:rsidSect="00A5613F">
      <w:headerReference w:type="even" r:id="rId8"/>
      <w:headerReference w:type="default" r:id="rId9"/>
      <w:footerReference w:type="even" r:id="rId10"/>
      <w:footerReference w:type="default" r:id="rId11"/>
      <w:headerReference w:type="first" r:id="rId12"/>
      <w:footerReference w:type="first" r:id="rId13"/>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4F" w:rsidRDefault="00BF6A4F" w:rsidP="00054FEC">
      <w:r>
        <w:separator/>
      </w:r>
    </w:p>
  </w:endnote>
  <w:endnote w:type="continuationSeparator" w:id="0">
    <w:p w:rsidR="00BF6A4F" w:rsidRDefault="00BF6A4F"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8" w:rsidRDefault="00F36C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8" w:rsidRDefault="00F36C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8" w:rsidRDefault="00F36C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4F" w:rsidRDefault="00BF6A4F" w:rsidP="00054FEC">
      <w:r>
        <w:separator/>
      </w:r>
    </w:p>
  </w:footnote>
  <w:footnote w:type="continuationSeparator" w:id="0">
    <w:p w:rsidR="00BF6A4F" w:rsidRDefault="00BF6A4F"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8" w:rsidRDefault="00F36C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F36C08">
      <w:t>319</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08" w:rsidRDefault="00F36C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207BD"/>
    <w:multiLevelType w:val="hybridMultilevel"/>
    <w:tmpl w:val="5122185A"/>
    <w:lvl w:ilvl="0" w:tplc="1C090001">
      <w:start w:val="1"/>
      <w:numFmt w:val="bullet"/>
      <w:lvlText w:val=""/>
      <w:lvlJc w:val="left"/>
      <w:pPr>
        <w:ind w:left="1210" w:hanging="360"/>
      </w:pPr>
      <w:rPr>
        <w:rFonts w:ascii="Symbol" w:hAnsi="Symbol" w:hint="default"/>
      </w:rPr>
    </w:lvl>
    <w:lvl w:ilvl="1" w:tplc="1C090003">
      <w:start w:val="1"/>
      <w:numFmt w:val="bullet"/>
      <w:lvlText w:val="o"/>
      <w:lvlJc w:val="left"/>
      <w:pPr>
        <w:ind w:left="1930" w:hanging="360"/>
      </w:pPr>
      <w:rPr>
        <w:rFonts w:ascii="Courier New" w:hAnsi="Courier New" w:cs="Courier New" w:hint="default"/>
      </w:rPr>
    </w:lvl>
    <w:lvl w:ilvl="2" w:tplc="1C090005">
      <w:start w:val="1"/>
      <w:numFmt w:val="bullet"/>
      <w:lvlText w:val=""/>
      <w:lvlJc w:val="left"/>
      <w:pPr>
        <w:ind w:left="2650" w:hanging="360"/>
      </w:pPr>
      <w:rPr>
        <w:rFonts w:ascii="Wingdings" w:hAnsi="Wingdings" w:hint="default"/>
      </w:rPr>
    </w:lvl>
    <w:lvl w:ilvl="3" w:tplc="1C090001">
      <w:start w:val="1"/>
      <w:numFmt w:val="bullet"/>
      <w:lvlText w:val=""/>
      <w:lvlJc w:val="left"/>
      <w:pPr>
        <w:ind w:left="3370" w:hanging="360"/>
      </w:pPr>
      <w:rPr>
        <w:rFonts w:ascii="Symbol" w:hAnsi="Symbol" w:hint="default"/>
      </w:rPr>
    </w:lvl>
    <w:lvl w:ilvl="4" w:tplc="1C090003">
      <w:start w:val="1"/>
      <w:numFmt w:val="bullet"/>
      <w:lvlText w:val="o"/>
      <w:lvlJc w:val="left"/>
      <w:pPr>
        <w:ind w:left="4090" w:hanging="360"/>
      </w:pPr>
      <w:rPr>
        <w:rFonts w:ascii="Courier New" w:hAnsi="Courier New" w:cs="Courier New" w:hint="default"/>
      </w:rPr>
    </w:lvl>
    <w:lvl w:ilvl="5" w:tplc="1C090005">
      <w:start w:val="1"/>
      <w:numFmt w:val="bullet"/>
      <w:lvlText w:val=""/>
      <w:lvlJc w:val="left"/>
      <w:pPr>
        <w:ind w:left="4810" w:hanging="360"/>
      </w:pPr>
      <w:rPr>
        <w:rFonts w:ascii="Wingdings" w:hAnsi="Wingdings" w:hint="default"/>
      </w:rPr>
    </w:lvl>
    <w:lvl w:ilvl="6" w:tplc="1C090001">
      <w:start w:val="1"/>
      <w:numFmt w:val="bullet"/>
      <w:lvlText w:val=""/>
      <w:lvlJc w:val="left"/>
      <w:pPr>
        <w:ind w:left="5530" w:hanging="360"/>
      </w:pPr>
      <w:rPr>
        <w:rFonts w:ascii="Symbol" w:hAnsi="Symbol" w:hint="default"/>
      </w:rPr>
    </w:lvl>
    <w:lvl w:ilvl="7" w:tplc="1C090003">
      <w:start w:val="1"/>
      <w:numFmt w:val="bullet"/>
      <w:lvlText w:val="o"/>
      <w:lvlJc w:val="left"/>
      <w:pPr>
        <w:ind w:left="6250" w:hanging="360"/>
      </w:pPr>
      <w:rPr>
        <w:rFonts w:ascii="Courier New" w:hAnsi="Courier New" w:cs="Courier New" w:hint="default"/>
      </w:rPr>
    </w:lvl>
    <w:lvl w:ilvl="8" w:tplc="1C090005">
      <w:start w:val="1"/>
      <w:numFmt w:val="bullet"/>
      <w:lvlText w:val=""/>
      <w:lvlJc w:val="left"/>
      <w:pPr>
        <w:ind w:left="6970" w:hanging="360"/>
      </w:pPr>
      <w:rPr>
        <w:rFonts w:ascii="Wingdings" w:hAnsi="Wingdings" w:hint="default"/>
      </w:rPr>
    </w:lvl>
  </w:abstractNum>
  <w:abstractNum w:abstractNumId="2"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3B9B681D"/>
    <w:multiLevelType w:val="hybridMultilevel"/>
    <w:tmpl w:val="D2EAF21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D">
      <w:start w:val="1"/>
      <w:numFmt w:val="bullet"/>
      <w:lvlText w:val=""/>
      <w:lvlJc w:val="left"/>
      <w:pPr>
        <w:ind w:left="2880" w:hanging="360"/>
      </w:pPr>
      <w:rPr>
        <w:rFonts w:ascii="Wingdings" w:hAnsi="Wingdings"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532A423D"/>
    <w:multiLevelType w:val="hybridMultilevel"/>
    <w:tmpl w:val="45042C2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cs="Courier New"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7"/>
  </w:num>
  <w:num w:numId="2">
    <w:abstractNumId w:val="4"/>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1"/>
  </w:num>
  <w:num w:numId="9">
    <w:abstractNumId w:val="6"/>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3B46"/>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504C"/>
    <w:rsid w:val="00386EBC"/>
    <w:rsid w:val="00391B22"/>
    <w:rsid w:val="00392A4A"/>
    <w:rsid w:val="00397799"/>
    <w:rsid w:val="003A0C97"/>
    <w:rsid w:val="003A48E1"/>
    <w:rsid w:val="003B7EF6"/>
    <w:rsid w:val="003C1E76"/>
    <w:rsid w:val="003D1E57"/>
    <w:rsid w:val="003F3285"/>
    <w:rsid w:val="003F3D4B"/>
    <w:rsid w:val="003F40BD"/>
    <w:rsid w:val="003F4CED"/>
    <w:rsid w:val="003F5497"/>
    <w:rsid w:val="003F7899"/>
    <w:rsid w:val="00400487"/>
    <w:rsid w:val="0040215C"/>
    <w:rsid w:val="00402533"/>
    <w:rsid w:val="00411FA8"/>
    <w:rsid w:val="00413C30"/>
    <w:rsid w:val="0041417C"/>
    <w:rsid w:val="00415826"/>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67764"/>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56F9C"/>
    <w:rsid w:val="009604A6"/>
    <w:rsid w:val="00967EE8"/>
    <w:rsid w:val="0097050B"/>
    <w:rsid w:val="00971CE4"/>
    <w:rsid w:val="00972777"/>
    <w:rsid w:val="00974D24"/>
    <w:rsid w:val="00984A0C"/>
    <w:rsid w:val="00984BF1"/>
    <w:rsid w:val="009901D8"/>
    <w:rsid w:val="00991B77"/>
    <w:rsid w:val="00991C6C"/>
    <w:rsid w:val="009924B5"/>
    <w:rsid w:val="009956D6"/>
    <w:rsid w:val="009A5247"/>
    <w:rsid w:val="009B26AD"/>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864C1"/>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3B9"/>
    <w:rsid w:val="00B72DD5"/>
    <w:rsid w:val="00B84A05"/>
    <w:rsid w:val="00B86677"/>
    <w:rsid w:val="00B901AC"/>
    <w:rsid w:val="00B9254E"/>
    <w:rsid w:val="00B969FE"/>
    <w:rsid w:val="00BA1CD4"/>
    <w:rsid w:val="00BA1D02"/>
    <w:rsid w:val="00BB13D8"/>
    <w:rsid w:val="00BC2B00"/>
    <w:rsid w:val="00BC7268"/>
    <w:rsid w:val="00BD39FB"/>
    <w:rsid w:val="00BE2758"/>
    <w:rsid w:val="00BE35AA"/>
    <w:rsid w:val="00BF3EE7"/>
    <w:rsid w:val="00BF6A4F"/>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5E47"/>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07CEA"/>
    <w:rsid w:val="00E11519"/>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6C08"/>
    <w:rsid w:val="00F374AD"/>
    <w:rsid w:val="00F41641"/>
    <w:rsid w:val="00F434FC"/>
    <w:rsid w:val="00F4658B"/>
    <w:rsid w:val="00F51113"/>
    <w:rsid w:val="00F54821"/>
    <w:rsid w:val="00F60C74"/>
    <w:rsid w:val="00F61C46"/>
    <w:rsid w:val="00F61D4C"/>
    <w:rsid w:val="00F663CE"/>
    <w:rsid w:val="00F720D5"/>
    <w:rsid w:val="00F75EB0"/>
    <w:rsid w:val="00F865B8"/>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38E0E2-FE01-4DC5-99F7-349138A9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2020-05-25T17:46:00Z</dcterms:created>
  <dcterms:modified xsi:type="dcterms:W3CDTF">2020-05-25T17:46:00Z</dcterms:modified>
</cp:coreProperties>
</file>