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0C2EDD">
        <w:rPr>
          <w:b/>
          <w:bCs/>
          <w:sz w:val="24"/>
          <w:u w:val="single"/>
        </w:rPr>
        <w:t>1</w:t>
      </w:r>
      <w:r w:rsidR="00D64DD4">
        <w:rPr>
          <w:b/>
          <w:bCs/>
          <w:sz w:val="24"/>
          <w:u w:val="single"/>
        </w:rPr>
        <w:t>89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61AFB">
        <w:rPr>
          <w:b/>
          <w:bCs/>
          <w:sz w:val="24"/>
          <w:u w:val="single"/>
        </w:rPr>
        <w:t>02 NOVEMBER</w:t>
      </w:r>
      <w:r w:rsidR="00AB2486">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DF0CFA">
        <w:rPr>
          <w:b/>
          <w:bCs/>
          <w:sz w:val="24"/>
          <w:u w:val="single"/>
        </w:rPr>
        <w:t>5</w:t>
      </w:r>
      <w:r w:rsidRPr="00294557">
        <w:rPr>
          <w:b/>
          <w:bCs/>
          <w:sz w:val="24"/>
          <w:u w:val="single"/>
        </w:rPr>
        <w:t>)</w:t>
      </w:r>
    </w:p>
    <w:p w:rsidR="00D64DD4" w:rsidRPr="00D64DD4" w:rsidRDefault="00D64DD4" w:rsidP="00D64DD4">
      <w:pPr>
        <w:spacing w:before="100" w:beforeAutospacing="1" w:after="100" w:afterAutospacing="1"/>
        <w:jc w:val="both"/>
        <w:outlineLvl w:val="0"/>
        <w:rPr>
          <w:b/>
          <w:sz w:val="24"/>
          <w:u w:val="single"/>
        </w:rPr>
      </w:pPr>
      <w:r w:rsidRPr="00D64DD4">
        <w:rPr>
          <w:rFonts w:eastAsiaTheme="minorHAnsi"/>
          <w:b/>
          <w:sz w:val="24"/>
          <w:u w:val="single"/>
          <w:lang w:val="en-ZA"/>
        </w:rPr>
        <w:t>Mr</w:t>
      </w:r>
      <w:r w:rsidRPr="00D64DD4">
        <w:rPr>
          <w:b/>
          <w:sz w:val="24"/>
          <w:u w:val="single"/>
        </w:rPr>
        <w:t xml:space="preserve"> M S F de Freitas (DA) to ask the Minister of Health:</w:t>
      </w:r>
    </w:p>
    <w:p w:rsidR="00D64DD4" w:rsidRDefault="00D64DD4" w:rsidP="00D64DD4">
      <w:pPr>
        <w:spacing w:before="100" w:beforeAutospacing="1" w:after="100" w:afterAutospacing="1"/>
        <w:jc w:val="both"/>
        <w:outlineLvl w:val="0"/>
        <w:rPr>
          <w:sz w:val="24"/>
        </w:rPr>
      </w:pPr>
      <w:r w:rsidRPr="00D64DD4">
        <w:rPr>
          <w:sz w:val="24"/>
        </w:rPr>
        <w:t xml:space="preserve">(a) What amount has been spent on healthcare and rehabilitation centres for the treatment and rehabilitation of vehicle crash victims in each month in each province, (i) in the past three financial years and (ii) since 1 April 2018 and (b) what percentage of the total health </w:t>
      </w:r>
      <w:r>
        <w:rPr>
          <w:sz w:val="24"/>
        </w:rPr>
        <w:t>spend does this constitute?</w:t>
      </w:r>
    </w:p>
    <w:p w:rsidR="00E238C2" w:rsidRPr="00D64DD4" w:rsidRDefault="007E6896" w:rsidP="00D64DD4">
      <w:pPr>
        <w:spacing w:before="100" w:beforeAutospacing="1" w:after="100" w:afterAutospacing="1"/>
        <w:jc w:val="right"/>
        <w:outlineLvl w:val="0"/>
        <w:rPr>
          <w:b/>
          <w:sz w:val="12"/>
          <w:szCs w:val="12"/>
        </w:rPr>
      </w:pPr>
      <w:r w:rsidRPr="00D64DD4">
        <w:rPr>
          <w:b/>
          <w:color w:val="000000"/>
          <w:sz w:val="12"/>
          <w:szCs w:val="12"/>
        </w:rPr>
        <w:t>N</w:t>
      </w:r>
      <w:r w:rsidR="001651E2" w:rsidRPr="00D64DD4">
        <w:rPr>
          <w:b/>
          <w:color w:val="000000"/>
          <w:sz w:val="12"/>
          <w:szCs w:val="12"/>
        </w:rPr>
        <w:t>W</w:t>
      </w:r>
      <w:r w:rsidR="00A74285" w:rsidRPr="00D64DD4">
        <w:rPr>
          <w:b/>
          <w:color w:val="000000"/>
          <w:sz w:val="12"/>
          <w:szCs w:val="12"/>
        </w:rPr>
        <w:t>3</w:t>
      </w:r>
      <w:r w:rsidR="0075372C" w:rsidRPr="00D64DD4">
        <w:rPr>
          <w:b/>
          <w:color w:val="000000"/>
          <w:sz w:val="12"/>
          <w:szCs w:val="12"/>
        </w:rPr>
        <w:t>5</w:t>
      </w:r>
      <w:r w:rsidR="009C2FD0">
        <w:rPr>
          <w:b/>
          <w:color w:val="000000"/>
          <w:sz w:val="12"/>
          <w:szCs w:val="12"/>
        </w:rPr>
        <w:t>18</w:t>
      </w:r>
      <w:r w:rsidR="00590E40" w:rsidRPr="00D64DD4">
        <w:rPr>
          <w:b/>
          <w:color w:val="000000"/>
          <w:sz w:val="12"/>
          <w:szCs w:val="12"/>
        </w:rPr>
        <w:t>E</w:t>
      </w:r>
      <w:r w:rsidR="00E238C2" w:rsidRPr="00D64DD4">
        <w:rPr>
          <w:b/>
          <w:color w:val="000000"/>
          <w:sz w:val="12"/>
          <w:szCs w:val="12"/>
        </w:rPr>
        <w:t xml:space="preserve"> </w:t>
      </w:r>
    </w:p>
    <w:p w:rsidR="00836775" w:rsidRDefault="00E238C2" w:rsidP="008743D4">
      <w:pPr>
        <w:rPr>
          <w:b/>
          <w:bCs/>
          <w:sz w:val="24"/>
          <w:u w:val="single"/>
          <w:lang w:val="en-US"/>
        </w:rPr>
      </w:pPr>
      <w:r w:rsidRPr="0034705D">
        <w:rPr>
          <w:b/>
          <w:bCs/>
          <w:sz w:val="24"/>
          <w:u w:val="single"/>
          <w:lang w:val="en-US"/>
        </w:rPr>
        <w:t>REPLY:</w:t>
      </w:r>
      <w:bookmarkStart w:id="0" w:name="_GoBack"/>
      <w:bookmarkEnd w:id="0"/>
    </w:p>
    <w:p w:rsidR="00D64DD4" w:rsidRPr="008743D4" w:rsidRDefault="00D64DD4" w:rsidP="008743D4">
      <w:pPr>
        <w:rPr>
          <w:b/>
          <w:bCs/>
          <w:sz w:val="24"/>
          <w:u w:val="single"/>
          <w:lang w:val="en-US"/>
        </w:rPr>
      </w:pPr>
    </w:p>
    <w:p w:rsidR="00D64DD4" w:rsidRPr="00D64DD4" w:rsidRDefault="00D64DD4" w:rsidP="00D64DD4">
      <w:pPr>
        <w:numPr>
          <w:ilvl w:val="0"/>
          <w:numId w:val="2"/>
        </w:numPr>
        <w:spacing w:after="240"/>
        <w:ind w:hanging="720"/>
        <w:rPr>
          <w:sz w:val="24"/>
        </w:rPr>
      </w:pPr>
      <w:r w:rsidRPr="00D64DD4">
        <w:rPr>
          <w:sz w:val="24"/>
        </w:rPr>
        <w:t>The system does not disaggregate expenditure data by cause of injury, hence the information on the amount spent in the past three financial years is not available.</w:t>
      </w:r>
    </w:p>
    <w:p w:rsidR="00D64DD4" w:rsidRPr="00D64DD4" w:rsidRDefault="00D64DD4" w:rsidP="00D64DD4">
      <w:pPr>
        <w:numPr>
          <w:ilvl w:val="0"/>
          <w:numId w:val="2"/>
        </w:numPr>
        <w:spacing w:after="240"/>
        <w:ind w:hanging="720"/>
        <w:rPr>
          <w:sz w:val="24"/>
        </w:rPr>
      </w:pPr>
      <w:r w:rsidRPr="00D64DD4">
        <w:rPr>
          <w:sz w:val="24"/>
        </w:rPr>
        <w:t xml:space="preserve">The system does not disaggregate expenditure data by cause of injury, hence the percentage of the total health spend cannot be determined. </w:t>
      </w:r>
    </w:p>
    <w:p w:rsidR="00D64DD4" w:rsidRDefault="00D64DD4" w:rsidP="00C47DA6">
      <w:pPr>
        <w:pStyle w:val="BodyText"/>
        <w:rPr>
          <w:sz w:val="24"/>
          <w:lang w:val="en-GB"/>
        </w:rPr>
      </w:pPr>
    </w:p>
    <w:p w:rsidR="00D64DD4" w:rsidRDefault="00D64DD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2E6" w:rsidRDefault="00DD52E6">
      <w:r>
        <w:separator/>
      </w:r>
    </w:p>
  </w:endnote>
  <w:endnote w:type="continuationSeparator" w:id="1">
    <w:p w:rsidR="00DD52E6" w:rsidRDefault="00DD5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B4F25">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B4F25">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D64DD4">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2E6" w:rsidRDefault="00DD52E6">
      <w:r>
        <w:separator/>
      </w:r>
    </w:p>
  </w:footnote>
  <w:footnote w:type="continuationSeparator" w:id="1">
    <w:p w:rsidR="00DD52E6" w:rsidRDefault="00DD5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D3D36"/>
    <w:multiLevelType w:val="hybridMultilevel"/>
    <w:tmpl w:val="A1165314"/>
    <w:lvl w:ilvl="0" w:tplc="9304807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677218"/>
    <w:multiLevelType w:val="hybridMultilevel"/>
    <w:tmpl w:val="646AD114"/>
    <w:lvl w:ilvl="0" w:tplc="9108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59DD"/>
    <w:rsid w:val="000960D7"/>
    <w:rsid w:val="00096CD4"/>
    <w:rsid w:val="000A115E"/>
    <w:rsid w:val="000A20B0"/>
    <w:rsid w:val="000A5C4B"/>
    <w:rsid w:val="000B120A"/>
    <w:rsid w:val="000B182C"/>
    <w:rsid w:val="000B1CBF"/>
    <w:rsid w:val="000B3983"/>
    <w:rsid w:val="000B4AB8"/>
    <w:rsid w:val="000C2EDD"/>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47A"/>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0B8A"/>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1AFB"/>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5372C"/>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229A"/>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2FD0"/>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537B"/>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AF3556"/>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4F25"/>
    <w:rsid w:val="00BB5A2A"/>
    <w:rsid w:val="00BB727B"/>
    <w:rsid w:val="00BC04F9"/>
    <w:rsid w:val="00BC4703"/>
    <w:rsid w:val="00BC6E9C"/>
    <w:rsid w:val="00BC7E1F"/>
    <w:rsid w:val="00BD4034"/>
    <w:rsid w:val="00BD4501"/>
    <w:rsid w:val="00BE2AEE"/>
    <w:rsid w:val="00BE5AF9"/>
    <w:rsid w:val="00BF1ED9"/>
    <w:rsid w:val="00BF34BE"/>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4DD4"/>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ECC"/>
    <w:rsid w:val="00DC7AE6"/>
    <w:rsid w:val="00DD14BC"/>
    <w:rsid w:val="00DD5010"/>
    <w:rsid w:val="00DD52E6"/>
    <w:rsid w:val="00DE1045"/>
    <w:rsid w:val="00DE233C"/>
    <w:rsid w:val="00DE4636"/>
    <w:rsid w:val="00DE787B"/>
    <w:rsid w:val="00DF0073"/>
    <w:rsid w:val="00DF02FF"/>
    <w:rsid w:val="00DF0CFA"/>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1E38"/>
    <w:rsid w:val="00FB26C1"/>
    <w:rsid w:val="00FB4984"/>
    <w:rsid w:val="00FB5A74"/>
    <w:rsid w:val="00FC0A6C"/>
    <w:rsid w:val="00FC68A2"/>
    <w:rsid w:val="00FC6A90"/>
    <w:rsid w:val="00FD42B3"/>
    <w:rsid w:val="00FD6E22"/>
    <w:rsid w:val="00FE00A3"/>
    <w:rsid w:val="00FE233F"/>
    <w:rsid w:val="00FF0FBA"/>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561AFB"/>
    <w:rPr>
      <w:rFonts w:ascii="Arial" w:hAnsi="Arial" w:cs="Arial"/>
      <w:b/>
      <w:bCs/>
      <w:szCs w:val="24"/>
      <w:u w:val="single"/>
      <w:lang w:val="en-GB" w:eastAsia="en-US"/>
    </w:rPr>
  </w:style>
  <w:style w:type="character" w:customStyle="1" w:styleId="Heading6Char">
    <w:name w:val="Heading 6 Char"/>
    <w:basedOn w:val="DefaultParagraphFont"/>
    <w:link w:val="Heading6"/>
    <w:uiPriority w:val="9"/>
    <w:rsid w:val="00561AFB"/>
    <w:rPr>
      <w:rFonts w:ascii="Arial" w:hAnsi="Arial" w:cs="Arial"/>
      <w:b/>
      <w:bCs/>
      <w:sz w:val="12"/>
      <w:szCs w:val="24"/>
      <w:lang w:val="en-GB" w:eastAsia="en-US"/>
    </w:rPr>
  </w:style>
  <w:style w:type="character" w:customStyle="1" w:styleId="BodyText2Char">
    <w:name w:val="Body Text 2 Char"/>
    <w:basedOn w:val="DefaultParagraphFont"/>
    <w:link w:val="BodyText2"/>
    <w:rsid w:val="00561AFB"/>
    <w:rPr>
      <w:rFonts w:ascii="Arial" w:hAnsi="Arial" w:cs="Arial"/>
      <w:szCs w:val="24"/>
      <w:lang w:val="en-GB" w:eastAsia="en-US"/>
    </w:rPr>
  </w:style>
  <w:style w:type="character" w:customStyle="1" w:styleId="HeaderChar">
    <w:name w:val="Header Char"/>
    <w:basedOn w:val="DefaultParagraphFont"/>
    <w:link w:val="Header"/>
    <w:uiPriority w:val="99"/>
    <w:rsid w:val="00561AFB"/>
    <w:rPr>
      <w:rFonts w:ascii="Arial" w:hAnsi="Arial" w:cs="Arial"/>
      <w:sz w:val="22"/>
      <w:szCs w:val="24"/>
      <w:lang w:val="en-GB" w:eastAsia="en-US"/>
    </w:rPr>
  </w:style>
  <w:style w:type="table" w:customStyle="1" w:styleId="LightShading1">
    <w:name w:val="Light Shading1"/>
    <w:basedOn w:val="TableNormal"/>
    <w:uiPriority w:val="60"/>
    <w:rsid w:val="00561AFB"/>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basedOn w:val="DefaultParagraphFont"/>
    <w:link w:val="BodyText3"/>
    <w:uiPriority w:val="99"/>
    <w:rsid w:val="00561AFB"/>
    <w:rPr>
      <w:sz w:val="24"/>
      <w:szCs w:val="24"/>
      <w:lang w:val="en-US" w:eastAsia="en-US"/>
    </w:rPr>
  </w:style>
  <w:style w:type="character" w:styleId="FollowedHyperlink">
    <w:name w:val="FollowedHyperlink"/>
    <w:uiPriority w:val="99"/>
    <w:unhideWhenUsed/>
    <w:rsid w:val="00561AFB"/>
    <w:rPr>
      <w:color w:val="954F72"/>
      <w:u w:val="single"/>
    </w:rPr>
  </w:style>
  <w:style w:type="paragraph" w:customStyle="1" w:styleId="msonormal0">
    <w:name w:val="msonormal"/>
    <w:basedOn w:val="Normal"/>
    <w:rsid w:val="00561AFB"/>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561AF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561A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561AFB"/>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basedOn w:val="DefaultParagraphFont"/>
    <w:link w:val="BalloonText"/>
    <w:uiPriority w:val="99"/>
    <w:semiHidden/>
    <w:rsid w:val="00561AFB"/>
    <w:rPr>
      <w:rFonts w:ascii="Tahoma" w:hAnsi="Tahoma" w:cs="Tahoma"/>
      <w:sz w:val="16"/>
      <w:szCs w:val="16"/>
      <w:lang w:val="en-GB" w:eastAsia="en-US"/>
    </w:rPr>
  </w:style>
  <w:style w:type="paragraph" w:customStyle="1" w:styleId="xl72">
    <w:name w:val="xl72"/>
    <w:basedOn w:val="Normal"/>
    <w:rsid w:val="00561A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4268836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2018-11-18T20:49:00Z</dcterms:created>
  <dcterms:modified xsi:type="dcterms:W3CDTF">2018-11-18T20:50:00Z</dcterms:modified>
</cp:coreProperties>
</file>