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A3" w:rsidRPr="009208A3" w:rsidRDefault="00A63117" w:rsidP="009208A3">
      <w:pPr>
        <w:pStyle w:val="Default"/>
        <w:spacing w:line="360" w:lineRule="auto"/>
        <w:jc w:val="center"/>
        <w:rPr>
          <w:rFonts w:ascii="Arial" w:hAnsi="Arial" w:cs="Arial"/>
          <w:b/>
          <w:szCs w:val="28"/>
        </w:rPr>
      </w:pPr>
      <w:r w:rsidRPr="009208A3">
        <w:rPr>
          <w:rFonts w:ascii="Arial" w:hAnsi="Arial" w:cs="Arial"/>
          <w:b/>
          <w:szCs w:val="28"/>
        </w:rPr>
        <w:t>NATIONAL ASSEMBLY</w:t>
      </w:r>
    </w:p>
    <w:p w:rsidR="009208A3" w:rsidRPr="009208A3" w:rsidRDefault="00A63117" w:rsidP="009208A3">
      <w:pPr>
        <w:pStyle w:val="Default"/>
        <w:spacing w:line="360" w:lineRule="auto"/>
        <w:jc w:val="center"/>
        <w:rPr>
          <w:rFonts w:ascii="Arial" w:hAnsi="Arial" w:cs="Arial"/>
          <w:b/>
          <w:szCs w:val="28"/>
        </w:rPr>
      </w:pPr>
      <w:r w:rsidRPr="009208A3">
        <w:rPr>
          <w:rFonts w:ascii="Arial" w:hAnsi="Arial" w:cs="Arial"/>
          <w:b/>
          <w:szCs w:val="28"/>
        </w:rPr>
        <w:t>QUESTION FOR WRITTEN REPLY</w:t>
      </w:r>
    </w:p>
    <w:p w:rsidR="009208A3" w:rsidRPr="009208A3" w:rsidRDefault="009208A3" w:rsidP="009208A3">
      <w:pPr>
        <w:pStyle w:val="Default"/>
        <w:spacing w:line="360" w:lineRule="auto"/>
        <w:jc w:val="center"/>
        <w:rPr>
          <w:rFonts w:ascii="Arial" w:hAnsi="Arial" w:cs="Arial"/>
          <w:b/>
          <w:szCs w:val="28"/>
        </w:rPr>
      </w:pPr>
    </w:p>
    <w:p w:rsidR="009208A3" w:rsidRPr="009208A3" w:rsidRDefault="00A63117" w:rsidP="009208A3">
      <w:pPr>
        <w:spacing w:after="0" w:line="360" w:lineRule="auto"/>
        <w:jc w:val="center"/>
        <w:rPr>
          <w:rFonts w:ascii="Arial" w:hAnsi="Arial" w:cs="Arial"/>
          <w:b/>
          <w:sz w:val="24"/>
          <w:szCs w:val="23"/>
        </w:rPr>
      </w:pPr>
      <w:r w:rsidRPr="009208A3">
        <w:rPr>
          <w:rFonts w:ascii="Arial" w:hAnsi="Arial" w:cs="Arial"/>
          <w:b/>
          <w:sz w:val="24"/>
          <w:szCs w:val="23"/>
        </w:rPr>
        <w:t>FRIDAY, 16 SEPTEMBER 2022</w:t>
      </w:r>
    </w:p>
    <w:p w:rsidR="009208A3" w:rsidRPr="009208A3" w:rsidRDefault="00A63117" w:rsidP="009208A3">
      <w:pPr>
        <w:pStyle w:val="Default"/>
        <w:spacing w:line="360" w:lineRule="auto"/>
        <w:jc w:val="center"/>
        <w:rPr>
          <w:rFonts w:ascii="Arial" w:hAnsi="Arial" w:cs="Arial"/>
          <w:b/>
        </w:rPr>
      </w:pPr>
      <w:r w:rsidRPr="009208A3">
        <w:rPr>
          <w:rFonts w:ascii="Arial" w:hAnsi="Arial" w:cs="Arial"/>
          <w:b/>
          <w:szCs w:val="23"/>
        </w:rPr>
        <w:t>DUE DATE: 30 SEPTEMBER 2022</w:t>
      </w:r>
    </w:p>
    <w:p w:rsidR="009208A3" w:rsidRDefault="009208A3" w:rsidP="009208A3">
      <w:pPr>
        <w:pStyle w:val="Default"/>
        <w:spacing w:line="360" w:lineRule="auto"/>
        <w:rPr>
          <w:rFonts w:ascii="Arial" w:hAnsi="Arial" w:cs="Arial"/>
        </w:rPr>
      </w:pPr>
    </w:p>
    <w:p w:rsidR="009208A3" w:rsidRPr="009208A3" w:rsidRDefault="00A63117" w:rsidP="009208A3">
      <w:pPr>
        <w:pStyle w:val="Default"/>
        <w:spacing w:line="360" w:lineRule="auto"/>
        <w:ind w:left="709" w:hanging="709"/>
        <w:rPr>
          <w:rFonts w:ascii="Arial" w:hAnsi="Arial" w:cs="Arial"/>
          <w:b/>
          <w:szCs w:val="23"/>
        </w:rPr>
      </w:pPr>
      <w:r w:rsidRPr="009208A3">
        <w:rPr>
          <w:rFonts w:ascii="Arial" w:hAnsi="Arial" w:cs="Arial"/>
          <w:b/>
          <w:szCs w:val="23"/>
        </w:rPr>
        <w:t xml:space="preserve">3178. </w:t>
      </w:r>
      <w:r w:rsidR="009208A3" w:rsidRPr="009208A3">
        <w:rPr>
          <w:rFonts w:ascii="Arial" w:hAnsi="Arial" w:cs="Arial"/>
          <w:b/>
          <w:szCs w:val="23"/>
        </w:rPr>
        <w:tab/>
      </w:r>
      <w:r w:rsidRPr="009208A3">
        <w:rPr>
          <w:rFonts w:ascii="Arial" w:hAnsi="Arial" w:cs="Arial"/>
          <w:b/>
          <w:szCs w:val="23"/>
        </w:rPr>
        <w:t xml:space="preserve">The Leader of the Opposition (DA) to ask the President of the Republic: </w:t>
      </w:r>
    </w:p>
    <w:p w:rsidR="009208A3" w:rsidRDefault="009208A3" w:rsidP="009208A3">
      <w:pPr>
        <w:pStyle w:val="Default"/>
        <w:spacing w:line="360" w:lineRule="auto"/>
        <w:ind w:left="709" w:hanging="709"/>
        <w:rPr>
          <w:rFonts w:ascii="Arial" w:hAnsi="Arial" w:cs="Arial"/>
          <w:szCs w:val="23"/>
        </w:rPr>
      </w:pPr>
    </w:p>
    <w:p w:rsidR="009208A3" w:rsidRDefault="00A63117" w:rsidP="009208A3">
      <w:pPr>
        <w:pStyle w:val="Default"/>
        <w:spacing w:line="360" w:lineRule="auto"/>
        <w:ind w:left="709"/>
        <w:rPr>
          <w:rFonts w:ascii="Arial" w:hAnsi="Arial" w:cs="Arial"/>
          <w:szCs w:val="23"/>
        </w:rPr>
      </w:pPr>
      <w:r w:rsidRPr="009208A3">
        <w:rPr>
          <w:rFonts w:ascii="Arial" w:hAnsi="Arial" w:cs="Arial"/>
          <w:szCs w:val="23"/>
        </w:rPr>
        <w:t xml:space="preserve">(1) With reference to his weekly newsletter of Monday, 30 May 2022, and his announcement that he would appoint a council to advise on broad-based black economic empowerment (BBBEE), (a) who is on the advisory council and (b) what are the specific terms of reference of the council; </w:t>
      </w:r>
    </w:p>
    <w:p w:rsidR="009208A3" w:rsidRDefault="009208A3" w:rsidP="009208A3">
      <w:pPr>
        <w:pStyle w:val="Default"/>
        <w:spacing w:line="360" w:lineRule="auto"/>
        <w:ind w:left="709" w:hanging="709"/>
        <w:rPr>
          <w:rFonts w:ascii="Arial" w:hAnsi="Arial" w:cs="Arial"/>
          <w:szCs w:val="23"/>
        </w:rPr>
      </w:pPr>
    </w:p>
    <w:p w:rsidR="009208A3" w:rsidRDefault="00A63117" w:rsidP="009208A3">
      <w:pPr>
        <w:pStyle w:val="Default"/>
        <w:spacing w:line="360" w:lineRule="auto"/>
        <w:ind w:left="709"/>
        <w:rPr>
          <w:rFonts w:ascii="Arial" w:hAnsi="Arial" w:cs="Arial"/>
          <w:szCs w:val="23"/>
        </w:rPr>
      </w:pPr>
      <w:r w:rsidRPr="009208A3">
        <w:rPr>
          <w:rFonts w:ascii="Arial" w:hAnsi="Arial" w:cs="Arial"/>
          <w:szCs w:val="23"/>
        </w:rPr>
        <w:t xml:space="preserve">(2) whether the terms of reference will include an honest assessment of whether the BBBEE is doing the Republic more harm than good; if not, what is the position in this regard; if so, what are the relevant details; </w:t>
      </w:r>
    </w:p>
    <w:p w:rsidR="009208A3" w:rsidRDefault="009208A3" w:rsidP="009208A3">
      <w:pPr>
        <w:pStyle w:val="Default"/>
        <w:spacing w:line="360" w:lineRule="auto"/>
        <w:ind w:left="709" w:hanging="709"/>
        <w:rPr>
          <w:rFonts w:ascii="Arial" w:hAnsi="Arial" w:cs="Arial"/>
          <w:szCs w:val="23"/>
        </w:rPr>
      </w:pPr>
    </w:p>
    <w:p w:rsidR="009208A3" w:rsidRDefault="00A63117" w:rsidP="009208A3">
      <w:pPr>
        <w:spacing w:after="0" w:line="360" w:lineRule="auto"/>
        <w:ind w:left="709"/>
        <w:rPr>
          <w:rFonts w:ascii="Arial" w:hAnsi="Arial" w:cs="Arial"/>
          <w:sz w:val="24"/>
          <w:szCs w:val="23"/>
        </w:rPr>
      </w:pPr>
      <w:r w:rsidRPr="009208A3">
        <w:rPr>
          <w:rFonts w:ascii="Arial" w:hAnsi="Arial" w:cs="Arial"/>
          <w:sz w:val="24"/>
          <w:szCs w:val="23"/>
        </w:rPr>
        <w:t xml:space="preserve">(3) what is the cost of the advisory council to the taxpayer, given that the Department of Small Business Development and the Department of Trade, Industry and Competition already exist? </w:t>
      </w:r>
    </w:p>
    <w:p w:rsidR="009208A3" w:rsidRDefault="009208A3" w:rsidP="009208A3">
      <w:pPr>
        <w:spacing w:after="0" w:line="360" w:lineRule="auto"/>
        <w:ind w:left="709" w:hanging="709"/>
        <w:rPr>
          <w:rFonts w:ascii="Arial" w:hAnsi="Arial" w:cs="Arial"/>
          <w:sz w:val="24"/>
          <w:szCs w:val="23"/>
        </w:rPr>
      </w:pPr>
    </w:p>
    <w:p w:rsidR="009208A3" w:rsidRDefault="00A63117" w:rsidP="009208A3">
      <w:pPr>
        <w:spacing w:after="0" w:line="360" w:lineRule="auto"/>
        <w:ind w:left="709"/>
        <w:rPr>
          <w:rFonts w:ascii="Arial" w:hAnsi="Arial" w:cs="Arial"/>
          <w:sz w:val="24"/>
          <w:szCs w:val="20"/>
        </w:rPr>
      </w:pPr>
      <w:r w:rsidRPr="009208A3">
        <w:rPr>
          <w:rFonts w:ascii="Arial" w:hAnsi="Arial" w:cs="Arial"/>
          <w:sz w:val="24"/>
          <w:szCs w:val="20"/>
        </w:rPr>
        <w:t>NW3890E</w:t>
      </w:r>
      <w:r w:rsidR="009208A3">
        <w:rPr>
          <w:rFonts w:ascii="Arial" w:hAnsi="Arial" w:cs="Arial"/>
          <w:sz w:val="24"/>
          <w:szCs w:val="20"/>
        </w:rPr>
        <w:t xml:space="preserve"> </w:t>
      </w:r>
    </w:p>
    <w:p w:rsidR="009208A3" w:rsidRDefault="009208A3" w:rsidP="009208A3">
      <w:pPr>
        <w:spacing w:after="0" w:line="360" w:lineRule="auto"/>
        <w:rPr>
          <w:rFonts w:ascii="Arial" w:hAnsi="Arial" w:cs="Arial"/>
          <w:sz w:val="24"/>
          <w:szCs w:val="20"/>
        </w:rPr>
      </w:pPr>
    </w:p>
    <w:p w:rsidR="009208A3" w:rsidRPr="009208A3" w:rsidRDefault="00A63117" w:rsidP="009208A3">
      <w:pPr>
        <w:spacing w:after="0" w:line="360" w:lineRule="auto"/>
        <w:rPr>
          <w:rFonts w:ascii="Arial" w:hAnsi="Arial" w:cs="Arial"/>
          <w:b/>
          <w:bCs/>
          <w:sz w:val="24"/>
          <w:szCs w:val="24"/>
        </w:rPr>
      </w:pPr>
      <w:r w:rsidRPr="009208A3">
        <w:rPr>
          <w:rFonts w:ascii="Arial" w:hAnsi="Arial" w:cs="Arial"/>
          <w:b/>
          <w:bCs/>
          <w:sz w:val="24"/>
          <w:szCs w:val="24"/>
        </w:rPr>
        <w:t>REPLY</w:t>
      </w:r>
      <w:r w:rsidR="009208A3" w:rsidRPr="009208A3">
        <w:rPr>
          <w:rFonts w:ascii="Arial" w:hAnsi="Arial" w:cs="Arial"/>
          <w:b/>
          <w:bCs/>
          <w:sz w:val="24"/>
          <w:szCs w:val="24"/>
        </w:rPr>
        <w:t>:</w:t>
      </w:r>
    </w:p>
    <w:p w:rsidR="009208A3" w:rsidRDefault="009208A3" w:rsidP="009208A3">
      <w:pPr>
        <w:spacing w:after="0" w:line="360" w:lineRule="auto"/>
        <w:rPr>
          <w:rFonts w:ascii="Arial" w:hAnsi="Arial" w:cs="Arial"/>
          <w:sz w:val="24"/>
          <w:szCs w:val="24"/>
        </w:rPr>
      </w:pPr>
    </w:p>
    <w:p w:rsidR="009208A3" w:rsidRDefault="004A0F73" w:rsidP="009208A3">
      <w:pPr>
        <w:spacing w:after="0" w:line="360" w:lineRule="auto"/>
        <w:contextualSpacing/>
        <w:rPr>
          <w:rFonts w:ascii="Arial" w:hAnsi="Arial" w:cs="Arial"/>
          <w:bCs/>
          <w:sz w:val="24"/>
          <w:szCs w:val="24"/>
          <w:lang w:val="en-GB"/>
        </w:rPr>
      </w:pPr>
      <w:r w:rsidRPr="009208A3">
        <w:rPr>
          <w:rFonts w:ascii="Arial" w:hAnsi="Arial" w:cs="Arial"/>
          <w:bCs/>
          <w:sz w:val="24"/>
          <w:szCs w:val="24"/>
          <w:lang w:val="en-GB"/>
        </w:rPr>
        <w:t xml:space="preserve">(1)(a) </w:t>
      </w:r>
      <w:r w:rsidRPr="009208A3">
        <w:rPr>
          <w:rFonts w:ascii="Arial" w:hAnsi="Arial" w:cs="Arial"/>
          <w:bCs/>
          <w:sz w:val="24"/>
          <w:szCs w:val="24"/>
          <w:lang w:val="en-GB"/>
        </w:rPr>
        <w:tab/>
        <w:t>In terms of section 6(1) of the Broad-Based Black Economic Empowerment (B-BBEE) Act, 2003, as amended, the B-BBEE Advisory Council consists of</w:t>
      </w:r>
      <w:r w:rsidR="009208A3">
        <w:rPr>
          <w:rFonts w:ascii="Arial" w:hAnsi="Arial" w:cs="Arial"/>
          <w:bCs/>
          <w:sz w:val="24"/>
          <w:szCs w:val="24"/>
          <w:lang w:val="en-GB"/>
        </w:rPr>
        <w:t xml:space="preserve"> members of the Executive and individuals</w:t>
      </w:r>
      <w:r w:rsidR="009208A3" w:rsidRPr="009208A3">
        <w:rPr>
          <w:rFonts w:ascii="Arial" w:hAnsi="Arial" w:cs="Arial"/>
          <w:bCs/>
          <w:sz w:val="24"/>
          <w:szCs w:val="24"/>
          <w:lang w:val="en-GB"/>
        </w:rPr>
        <w:t xml:space="preserve"> appointed by the President, drawn from a wide range of persons with experience and expertise relevant to the work of the Council</w:t>
      </w:r>
      <w:r w:rsidR="009208A3">
        <w:rPr>
          <w:rFonts w:ascii="Arial" w:hAnsi="Arial" w:cs="Arial"/>
          <w:bCs/>
          <w:sz w:val="24"/>
          <w:szCs w:val="24"/>
          <w:lang w:val="en-GB"/>
        </w:rPr>
        <w:t>.</w:t>
      </w:r>
    </w:p>
    <w:p w:rsidR="009208A3" w:rsidRDefault="009208A3" w:rsidP="009208A3">
      <w:pPr>
        <w:spacing w:after="0" w:line="360" w:lineRule="auto"/>
        <w:contextualSpacing/>
        <w:rPr>
          <w:rFonts w:ascii="Arial" w:hAnsi="Arial" w:cs="Arial"/>
          <w:bCs/>
          <w:sz w:val="24"/>
          <w:szCs w:val="24"/>
          <w:lang w:val="en-GB"/>
        </w:rPr>
      </w:pPr>
    </w:p>
    <w:p w:rsidR="009208A3" w:rsidRDefault="009208A3" w:rsidP="009208A3">
      <w:pPr>
        <w:spacing w:after="0" w:line="360" w:lineRule="auto"/>
        <w:contextualSpacing/>
        <w:rPr>
          <w:rFonts w:ascii="Arial" w:hAnsi="Arial" w:cs="Arial"/>
          <w:bCs/>
          <w:sz w:val="24"/>
          <w:szCs w:val="24"/>
          <w:lang w:val="en-GB"/>
        </w:rPr>
      </w:pPr>
      <w:r>
        <w:rPr>
          <w:rFonts w:ascii="Arial" w:hAnsi="Arial" w:cs="Arial"/>
          <w:bCs/>
          <w:sz w:val="24"/>
          <w:szCs w:val="24"/>
          <w:lang w:val="en-GB"/>
        </w:rPr>
        <w:t>The members of the Council are:</w:t>
      </w:r>
    </w:p>
    <w:p w:rsidR="009208A3" w:rsidRDefault="009208A3" w:rsidP="009208A3">
      <w:pPr>
        <w:spacing w:after="0" w:line="360" w:lineRule="auto"/>
        <w:contextualSpacing/>
        <w:rPr>
          <w:rFonts w:ascii="Arial" w:hAnsi="Arial" w:cs="Arial"/>
          <w:bCs/>
          <w:sz w:val="24"/>
          <w:szCs w:val="24"/>
          <w:lang w:val="en-GB"/>
        </w:rPr>
      </w:pPr>
    </w:p>
    <w:p w:rsidR="009208A3" w:rsidRDefault="009208A3" w:rsidP="009208A3">
      <w:pPr>
        <w:spacing w:after="0" w:line="360" w:lineRule="auto"/>
        <w:ind w:left="1276"/>
        <w:contextualSpacing/>
        <w:rPr>
          <w:rFonts w:ascii="Arial" w:hAnsi="Arial" w:cs="Arial"/>
          <w:bCs/>
          <w:sz w:val="24"/>
          <w:szCs w:val="24"/>
          <w:lang w:val="en-GB"/>
        </w:rPr>
      </w:pP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lastRenderedPageBreak/>
        <w:t xml:space="preserve">President, who is the </w:t>
      </w:r>
      <w:r w:rsidR="009208A3" w:rsidRPr="009208A3">
        <w:rPr>
          <w:rFonts w:ascii="Arial" w:hAnsi="Arial" w:cs="Arial"/>
          <w:bCs/>
          <w:sz w:val="24"/>
          <w:szCs w:val="24"/>
          <w:lang w:val="en-GB"/>
        </w:rPr>
        <w:t>C</w:t>
      </w:r>
      <w:r w:rsidRPr="009208A3">
        <w:rPr>
          <w:rFonts w:ascii="Arial" w:hAnsi="Arial" w:cs="Arial"/>
          <w:bCs/>
          <w:sz w:val="24"/>
          <w:szCs w:val="24"/>
          <w:lang w:val="en-GB"/>
        </w:rPr>
        <w:t>hairperson</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Minister of Trade, Industry and Competition</w:t>
      </w:r>
      <w:r w:rsidR="009208A3" w:rsidRPr="009208A3">
        <w:rPr>
          <w:rFonts w:ascii="Arial" w:hAnsi="Arial" w:cs="Arial"/>
          <w:bCs/>
          <w:sz w:val="24"/>
          <w:szCs w:val="24"/>
          <w:lang w:val="en-GB"/>
        </w:rPr>
        <w:t>,</w:t>
      </w:r>
      <w:r w:rsidRPr="009208A3">
        <w:rPr>
          <w:rFonts w:ascii="Arial" w:hAnsi="Arial" w:cs="Arial"/>
          <w:bCs/>
          <w:sz w:val="24"/>
          <w:szCs w:val="24"/>
          <w:lang w:val="en-GB"/>
        </w:rPr>
        <w:t xml:space="preserve"> who is the Deputy Chairperson</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Minister of Employment and Labour</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Minister of Agriculture, Land Reform and Rural Development</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Minister of Communications and Digital Technologies</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Ms Gloria Serobe</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Mr Kganki Matabane</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Dr Nthabiseng Moleko</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Ms Sibongile Sambo</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Mr Sibusiso Maphatiane</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Mr Ajay Lalu</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Ms Louise Thipe</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Ms Makale Ngwenya</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Mr Kashief Wicomb</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Mr Thulani Tshefuta</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Mr James Hodge</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Ms Khathu Lambani Makwela</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Ms Irene Dimakatso Morati</w:t>
      </w:r>
      <w:r w:rsidR="009208A3" w:rsidRPr="009208A3">
        <w:rPr>
          <w:rFonts w:ascii="Arial" w:hAnsi="Arial" w:cs="Arial"/>
          <w:bCs/>
          <w:sz w:val="24"/>
          <w:szCs w:val="24"/>
          <w:lang w:val="en-GB"/>
        </w:rPr>
        <w:t>,</w:t>
      </w:r>
    </w:p>
    <w:p w:rsidR="009208A3" w:rsidRPr="009208A3" w:rsidRDefault="004A0F73" w:rsidP="009208A3">
      <w:pPr>
        <w:pStyle w:val="ListParagraph"/>
        <w:numPr>
          <w:ilvl w:val="0"/>
          <w:numId w:val="7"/>
        </w:numPr>
        <w:spacing w:after="0" w:line="360" w:lineRule="auto"/>
        <w:ind w:left="284" w:hanging="284"/>
        <w:rPr>
          <w:rFonts w:ascii="Arial" w:hAnsi="Arial" w:cs="Arial"/>
          <w:bCs/>
          <w:sz w:val="24"/>
          <w:szCs w:val="24"/>
          <w:lang w:val="en-GB"/>
        </w:rPr>
      </w:pPr>
      <w:r w:rsidRPr="009208A3">
        <w:rPr>
          <w:rFonts w:ascii="Arial" w:hAnsi="Arial" w:cs="Arial"/>
          <w:bCs/>
          <w:sz w:val="24"/>
          <w:szCs w:val="24"/>
          <w:lang w:val="en-GB"/>
        </w:rPr>
        <w:t>Dr Lulu Gwagwa.</w:t>
      </w:r>
      <w:r w:rsidR="009208A3" w:rsidRPr="009208A3">
        <w:rPr>
          <w:rFonts w:ascii="Arial" w:hAnsi="Arial" w:cs="Arial"/>
          <w:bCs/>
          <w:sz w:val="24"/>
          <w:szCs w:val="24"/>
          <w:lang w:val="en-GB"/>
        </w:rPr>
        <w:t xml:space="preserve"> </w:t>
      </w:r>
    </w:p>
    <w:p w:rsidR="009208A3" w:rsidRDefault="009208A3" w:rsidP="009208A3">
      <w:pPr>
        <w:spacing w:after="0" w:line="360" w:lineRule="auto"/>
        <w:ind w:left="1276"/>
        <w:contextualSpacing/>
        <w:rPr>
          <w:rFonts w:ascii="Arial" w:hAnsi="Arial" w:cs="Arial"/>
          <w:bCs/>
          <w:sz w:val="24"/>
          <w:szCs w:val="24"/>
          <w:lang w:val="en-GB"/>
        </w:rPr>
      </w:pPr>
    </w:p>
    <w:p w:rsidR="009208A3" w:rsidRDefault="004A0F73" w:rsidP="009208A3">
      <w:pPr>
        <w:spacing w:after="0" w:line="360" w:lineRule="auto"/>
        <w:contextualSpacing/>
        <w:rPr>
          <w:rFonts w:ascii="Arial" w:hAnsi="Arial" w:cs="Arial"/>
          <w:bCs/>
          <w:sz w:val="24"/>
          <w:szCs w:val="24"/>
          <w:lang w:val="en-GB"/>
        </w:rPr>
      </w:pPr>
      <w:r w:rsidRPr="009208A3">
        <w:rPr>
          <w:rFonts w:ascii="Arial" w:hAnsi="Arial" w:cs="Arial"/>
          <w:bCs/>
          <w:sz w:val="24"/>
          <w:szCs w:val="24"/>
          <w:lang w:val="en-GB"/>
        </w:rPr>
        <w:t>(1)(b)</w:t>
      </w:r>
      <w:r w:rsidR="009208A3">
        <w:rPr>
          <w:rFonts w:ascii="Arial" w:hAnsi="Arial" w:cs="Arial"/>
          <w:bCs/>
          <w:sz w:val="24"/>
          <w:szCs w:val="24"/>
          <w:lang w:val="en-GB"/>
        </w:rPr>
        <w:t xml:space="preserve"> </w:t>
      </w:r>
      <w:r w:rsidRPr="009208A3">
        <w:rPr>
          <w:rFonts w:ascii="Arial" w:hAnsi="Arial" w:cs="Arial"/>
          <w:bCs/>
          <w:sz w:val="24"/>
          <w:szCs w:val="24"/>
          <w:lang w:val="en-GB"/>
        </w:rPr>
        <w:t>The terms of reference of the Council are set out in Section 5 of the Act:</w:t>
      </w:r>
      <w:r w:rsidR="009208A3">
        <w:rPr>
          <w:rFonts w:ascii="Arial" w:hAnsi="Arial" w:cs="Arial"/>
          <w:bCs/>
          <w:sz w:val="24"/>
          <w:szCs w:val="24"/>
          <w:lang w:val="en-GB"/>
        </w:rPr>
        <w:t xml:space="preserve"> </w:t>
      </w:r>
    </w:p>
    <w:p w:rsidR="009208A3" w:rsidRDefault="009208A3" w:rsidP="009208A3">
      <w:pPr>
        <w:spacing w:after="0" w:line="360" w:lineRule="auto"/>
        <w:contextualSpacing/>
        <w:rPr>
          <w:rFonts w:ascii="Arial" w:hAnsi="Arial" w:cs="Arial"/>
          <w:bCs/>
          <w:sz w:val="24"/>
          <w:szCs w:val="24"/>
          <w:lang w:val="en-GB"/>
        </w:rPr>
      </w:pPr>
    </w:p>
    <w:p w:rsidR="009208A3" w:rsidRPr="009208A3" w:rsidRDefault="00901F56" w:rsidP="009208A3">
      <w:pPr>
        <w:pStyle w:val="ListParagraph"/>
        <w:numPr>
          <w:ilvl w:val="0"/>
          <w:numId w:val="6"/>
        </w:numPr>
        <w:spacing w:after="0" w:line="360" w:lineRule="auto"/>
        <w:ind w:left="284" w:hanging="284"/>
        <w:rPr>
          <w:rFonts w:ascii="Arial" w:hAnsi="Arial" w:cs="Arial"/>
          <w:bCs/>
          <w:sz w:val="24"/>
          <w:szCs w:val="24"/>
          <w:lang w:val="en-GB"/>
        </w:rPr>
      </w:pPr>
      <w:r>
        <w:rPr>
          <w:rFonts w:ascii="Arial" w:hAnsi="Arial" w:cs="Arial"/>
          <w:bCs/>
          <w:sz w:val="24"/>
          <w:szCs w:val="24"/>
          <w:lang w:val="en-GB"/>
        </w:rPr>
        <w:t>a</w:t>
      </w:r>
      <w:r w:rsidR="004A0F73" w:rsidRPr="009208A3">
        <w:rPr>
          <w:rFonts w:ascii="Arial" w:hAnsi="Arial" w:cs="Arial"/>
          <w:bCs/>
          <w:sz w:val="24"/>
          <w:szCs w:val="24"/>
          <w:lang w:val="en-GB"/>
        </w:rPr>
        <w:t xml:space="preserve">dvise government on black economic empowerment; </w:t>
      </w:r>
    </w:p>
    <w:p w:rsidR="009208A3" w:rsidRPr="009208A3" w:rsidRDefault="00901F56" w:rsidP="009208A3">
      <w:pPr>
        <w:pStyle w:val="ListParagraph"/>
        <w:numPr>
          <w:ilvl w:val="0"/>
          <w:numId w:val="6"/>
        </w:numPr>
        <w:spacing w:after="0" w:line="360" w:lineRule="auto"/>
        <w:ind w:left="284" w:hanging="284"/>
        <w:rPr>
          <w:rFonts w:ascii="Arial" w:hAnsi="Arial" w:cs="Arial"/>
          <w:bCs/>
          <w:sz w:val="24"/>
          <w:szCs w:val="24"/>
          <w:lang w:val="en-GB"/>
        </w:rPr>
      </w:pPr>
      <w:r>
        <w:rPr>
          <w:rFonts w:ascii="Arial" w:hAnsi="Arial" w:cs="Arial"/>
          <w:bCs/>
          <w:sz w:val="24"/>
          <w:szCs w:val="24"/>
          <w:lang w:val="en-GB"/>
        </w:rPr>
        <w:t>r</w:t>
      </w:r>
      <w:r w:rsidR="004A0F73" w:rsidRPr="009208A3">
        <w:rPr>
          <w:rFonts w:ascii="Arial" w:hAnsi="Arial" w:cs="Arial"/>
          <w:bCs/>
          <w:sz w:val="24"/>
          <w:szCs w:val="24"/>
          <w:lang w:val="en-GB"/>
        </w:rPr>
        <w:t>eview progress in achieving black economic empowerment;</w:t>
      </w:r>
    </w:p>
    <w:p w:rsidR="009208A3" w:rsidRPr="009208A3" w:rsidRDefault="00901F56" w:rsidP="009208A3">
      <w:pPr>
        <w:pStyle w:val="ListParagraph"/>
        <w:numPr>
          <w:ilvl w:val="0"/>
          <w:numId w:val="6"/>
        </w:numPr>
        <w:spacing w:after="0" w:line="360" w:lineRule="auto"/>
        <w:ind w:left="284" w:hanging="284"/>
        <w:rPr>
          <w:rFonts w:ascii="Arial" w:hAnsi="Arial" w:cs="Arial"/>
          <w:bCs/>
          <w:sz w:val="24"/>
          <w:szCs w:val="24"/>
          <w:lang w:val="en-GB"/>
        </w:rPr>
      </w:pPr>
      <w:r>
        <w:rPr>
          <w:rFonts w:ascii="Arial" w:hAnsi="Arial" w:cs="Arial"/>
          <w:bCs/>
          <w:sz w:val="24"/>
          <w:szCs w:val="24"/>
          <w:lang w:val="en-GB"/>
        </w:rPr>
        <w:t>a</w:t>
      </w:r>
      <w:r w:rsidR="004A0F73" w:rsidRPr="009208A3">
        <w:rPr>
          <w:rFonts w:ascii="Arial" w:hAnsi="Arial" w:cs="Arial"/>
          <w:bCs/>
          <w:sz w:val="24"/>
          <w:szCs w:val="24"/>
          <w:lang w:val="en-GB"/>
        </w:rPr>
        <w:t xml:space="preserve">dvise on draft codes of good practice which the Minister intends publishing for comment; </w:t>
      </w:r>
    </w:p>
    <w:p w:rsidR="009208A3" w:rsidRPr="009208A3" w:rsidRDefault="00901F56" w:rsidP="009208A3">
      <w:pPr>
        <w:pStyle w:val="ListParagraph"/>
        <w:numPr>
          <w:ilvl w:val="0"/>
          <w:numId w:val="6"/>
        </w:numPr>
        <w:spacing w:after="0" w:line="360" w:lineRule="auto"/>
        <w:ind w:left="284" w:hanging="284"/>
        <w:rPr>
          <w:rFonts w:ascii="Arial" w:hAnsi="Arial" w:cs="Arial"/>
          <w:bCs/>
          <w:sz w:val="24"/>
          <w:szCs w:val="24"/>
          <w:lang w:val="en-GB"/>
        </w:rPr>
      </w:pPr>
      <w:r>
        <w:rPr>
          <w:rFonts w:ascii="Arial" w:hAnsi="Arial" w:cs="Arial"/>
          <w:bCs/>
          <w:sz w:val="24"/>
          <w:szCs w:val="24"/>
          <w:lang w:val="en-GB"/>
        </w:rPr>
        <w:t>a</w:t>
      </w:r>
      <w:r w:rsidR="004A0F73" w:rsidRPr="009208A3">
        <w:rPr>
          <w:rFonts w:ascii="Arial" w:hAnsi="Arial" w:cs="Arial"/>
          <w:bCs/>
          <w:sz w:val="24"/>
          <w:szCs w:val="24"/>
          <w:lang w:val="en-GB"/>
        </w:rPr>
        <w:t>dvise on the development, amendment or replacement of the strategy referred to in section 11 of the B-BBEE Act;</w:t>
      </w:r>
    </w:p>
    <w:p w:rsidR="009208A3" w:rsidRPr="009208A3" w:rsidRDefault="00901F56" w:rsidP="009208A3">
      <w:pPr>
        <w:pStyle w:val="ListParagraph"/>
        <w:numPr>
          <w:ilvl w:val="0"/>
          <w:numId w:val="6"/>
        </w:numPr>
        <w:spacing w:after="0" w:line="360" w:lineRule="auto"/>
        <w:ind w:left="284" w:hanging="284"/>
        <w:rPr>
          <w:rFonts w:ascii="Arial" w:hAnsi="Arial" w:cs="Arial"/>
          <w:bCs/>
          <w:sz w:val="24"/>
          <w:szCs w:val="24"/>
          <w:lang w:val="en-GB"/>
        </w:rPr>
      </w:pPr>
      <w:r>
        <w:rPr>
          <w:rFonts w:ascii="Arial" w:hAnsi="Arial" w:cs="Arial"/>
          <w:bCs/>
          <w:sz w:val="24"/>
          <w:szCs w:val="24"/>
          <w:lang w:val="en-GB"/>
        </w:rPr>
        <w:t>i</w:t>
      </w:r>
      <w:r w:rsidR="004A0F73" w:rsidRPr="009208A3">
        <w:rPr>
          <w:rFonts w:ascii="Arial" w:hAnsi="Arial" w:cs="Arial"/>
          <w:bCs/>
          <w:sz w:val="24"/>
          <w:szCs w:val="24"/>
          <w:lang w:val="en-GB"/>
        </w:rPr>
        <w:t>f requested to do so, advise on draft transformation charters; and</w:t>
      </w:r>
    </w:p>
    <w:p w:rsidR="009208A3" w:rsidRPr="009208A3" w:rsidRDefault="00901F56" w:rsidP="009208A3">
      <w:pPr>
        <w:pStyle w:val="ListParagraph"/>
        <w:numPr>
          <w:ilvl w:val="0"/>
          <w:numId w:val="6"/>
        </w:numPr>
        <w:spacing w:after="0" w:line="360" w:lineRule="auto"/>
        <w:ind w:left="284" w:hanging="284"/>
        <w:rPr>
          <w:rFonts w:ascii="Arial" w:hAnsi="Arial" w:cs="Arial"/>
          <w:bCs/>
          <w:sz w:val="24"/>
          <w:szCs w:val="24"/>
          <w:lang w:val="en-GB"/>
        </w:rPr>
      </w:pPr>
      <w:r>
        <w:rPr>
          <w:rFonts w:ascii="Arial" w:hAnsi="Arial" w:cs="Arial"/>
          <w:bCs/>
          <w:sz w:val="24"/>
          <w:szCs w:val="24"/>
          <w:lang w:val="en-GB"/>
        </w:rPr>
        <w:t>f</w:t>
      </w:r>
      <w:r w:rsidR="004A0F73" w:rsidRPr="009208A3">
        <w:rPr>
          <w:rFonts w:ascii="Arial" w:hAnsi="Arial" w:cs="Arial"/>
          <w:bCs/>
          <w:sz w:val="24"/>
          <w:szCs w:val="24"/>
          <w:lang w:val="en-GB"/>
        </w:rPr>
        <w:t>acilitate partnership</w:t>
      </w:r>
      <w:r>
        <w:rPr>
          <w:rFonts w:ascii="Arial" w:hAnsi="Arial" w:cs="Arial"/>
          <w:bCs/>
          <w:sz w:val="24"/>
          <w:szCs w:val="24"/>
          <w:lang w:val="en-GB"/>
        </w:rPr>
        <w:t>s</w:t>
      </w:r>
      <w:r w:rsidR="004A0F73" w:rsidRPr="009208A3">
        <w:rPr>
          <w:rFonts w:ascii="Arial" w:hAnsi="Arial" w:cs="Arial"/>
          <w:bCs/>
          <w:sz w:val="24"/>
          <w:szCs w:val="24"/>
          <w:lang w:val="en-GB"/>
        </w:rPr>
        <w:t xml:space="preserve"> between organs of state and the private sector that will advance the objectives of this Act.</w:t>
      </w:r>
      <w:r w:rsidR="009208A3" w:rsidRPr="009208A3">
        <w:rPr>
          <w:rFonts w:ascii="Arial" w:hAnsi="Arial" w:cs="Arial"/>
          <w:bCs/>
          <w:sz w:val="24"/>
          <w:szCs w:val="24"/>
          <w:lang w:val="en-GB"/>
        </w:rPr>
        <w:t xml:space="preserve"> </w:t>
      </w:r>
    </w:p>
    <w:p w:rsidR="009208A3" w:rsidRDefault="009208A3" w:rsidP="009208A3">
      <w:pPr>
        <w:spacing w:after="0" w:line="360" w:lineRule="auto"/>
        <w:contextualSpacing/>
        <w:rPr>
          <w:rFonts w:ascii="Arial" w:hAnsi="Arial" w:cs="Arial"/>
          <w:bCs/>
          <w:sz w:val="24"/>
          <w:szCs w:val="24"/>
          <w:lang w:val="en-GB"/>
        </w:rPr>
      </w:pPr>
    </w:p>
    <w:p w:rsidR="009208A3" w:rsidRDefault="009208A3" w:rsidP="009208A3">
      <w:pPr>
        <w:spacing w:after="0" w:line="360" w:lineRule="auto"/>
        <w:contextualSpacing/>
        <w:rPr>
          <w:rFonts w:ascii="Arial" w:hAnsi="Arial" w:cs="Arial"/>
          <w:bCs/>
          <w:sz w:val="24"/>
          <w:szCs w:val="24"/>
          <w:lang w:val="en-GB"/>
        </w:rPr>
      </w:pPr>
      <w:r>
        <w:rPr>
          <w:rFonts w:ascii="Arial" w:hAnsi="Arial" w:cs="Arial"/>
          <w:bCs/>
          <w:sz w:val="24"/>
          <w:szCs w:val="24"/>
          <w:lang w:val="en-GB"/>
        </w:rPr>
        <w:t>(2) T</w:t>
      </w:r>
      <w:r w:rsidR="004A0F73" w:rsidRPr="009208A3">
        <w:rPr>
          <w:rFonts w:ascii="Arial" w:hAnsi="Arial" w:cs="Arial"/>
          <w:bCs/>
          <w:sz w:val="24"/>
          <w:szCs w:val="24"/>
          <w:lang w:val="en-GB"/>
        </w:rPr>
        <w:t>he Advisory Council is a statutory body and one of its functions is to review progress on B-BBEE implementation. Advances made in implementing this constitutional imperative include the increasing number of success stories of black entrepreneurs and industrialists who are adding to South Africa’s GDP and to job creation. As a consequence of governments’ empowerment programmes, more than 400</w:t>
      </w:r>
      <w:r>
        <w:rPr>
          <w:rFonts w:ascii="Arial" w:hAnsi="Arial" w:cs="Arial"/>
          <w:bCs/>
          <w:sz w:val="24"/>
          <w:szCs w:val="24"/>
          <w:lang w:val="en-GB"/>
        </w:rPr>
        <w:t>,</w:t>
      </w:r>
      <w:r w:rsidR="004A0F73" w:rsidRPr="009208A3">
        <w:rPr>
          <w:rFonts w:ascii="Arial" w:hAnsi="Arial" w:cs="Arial"/>
          <w:bCs/>
          <w:sz w:val="24"/>
          <w:szCs w:val="24"/>
          <w:lang w:val="en-GB"/>
        </w:rPr>
        <w:t xml:space="preserve">000 workers are now shareholders in their companies or are covered by agreements committing to introducing share ownership. An increasing number of black South Africans are occupying key management positions or serve as board members of leading South African companies and thousands of workers have benefited from skills development. </w:t>
      </w:r>
    </w:p>
    <w:p w:rsidR="009208A3" w:rsidRDefault="009208A3" w:rsidP="009208A3">
      <w:pPr>
        <w:spacing w:after="0" w:line="360" w:lineRule="auto"/>
        <w:contextualSpacing/>
        <w:rPr>
          <w:rFonts w:ascii="Arial" w:hAnsi="Arial" w:cs="Arial"/>
          <w:bCs/>
          <w:sz w:val="24"/>
          <w:szCs w:val="24"/>
          <w:lang w:val="en-GB"/>
        </w:rPr>
      </w:pPr>
    </w:p>
    <w:p w:rsidR="00A63117" w:rsidRPr="009208A3" w:rsidRDefault="009208A3" w:rsidP="009208A3">
      <w:pPr>
        <w:spacing w:after="0" w:line="360" w:lineRule="auto"/>
        <w:contextualSpacing/>
        <w:rPr>
          <w:rFonts w:ascii="Arial" w:hAnsi="Arial" w:cs="Arial"/>
          <w:sz w:val="24"/>
          <w:szCs w:val="24"/>
        </w:rPr>
      </w:pPr>
      <w:r>
        <w:rPr>
          <w:rFonts w:ascii="Arial" w:hAnsi="Arial" w:cs="Arial"/>
          <w:bCs/>
          <w:sz w:val="24"/>
          <w:szCs w:val="24"/>
          <w:lang w:val="en-GB"/>
        </w:rPr>
        <w:t xml:space="preserve">(3) </w:t>
      </w:r>
      <w:r w:rsidR="004A0F73" w:rsidRPr="009208A3">
        <w:rPr>
          <w:rFonts w:ascii="Arial" w:hAnsi="Arial" w:cs="Arial"/>
          <w:bCs/>
          <w:sz w:val="24"/>
          <w:szCs w:val="24"/>
          <w:lang w:val="en-GB"/>
        </w:rPr>
        <w:t>The Council provides advice that can assist the work of government departments and entities and it does not therefore duplicate the work of any department, as it is not an executing structure. It does however provide Government with the independent perspectives of experts and persons with insights from different constituencies. The annual budget of the Advisory Council for the execution of its mandate and the legislated functions mentioned above is R734</w:t>
      </w:r>
      <w:r>
        <w:rPr>
          <w:rFonts w:ascii="Arial" w:hAnsi="Arial" w:cs="Arial"/>
          <w:bCs/>
          <w:sz w:val="24"/>
          <w:szCs w:val="24"/>
          <w:lang w:val="en-GB"/>
        </w:rPr>
        <w:t>,</w:t>
      </w:r>
      <w:r w:rsidR="004A0F73" w:rsidRPr="009208A3">
        <w:rPr>
          <w:rFonts w:ascii="Arial" w:hAnsi="Arial" w:cs="Arial"/>
          <w:bCs/>
          <w:sz w:val="24"/>
          <w:szCs w:val="24"/>
          <w:lang w:val="en-GB"/>
        </w:rPr>
        <w:t>000.</w:t>
      </w:r>
    </w:p>
    <w:sectPr w:rsidR="00A63117" w:rsidRPr="009208A3" w:rsidSect="00842C5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8C" w:rsidRDefault="002A238C" w:rsidP="00D76C4E">
      <w:pPr>
        <w:spacing w:after="0" w:line="240" w:lineRule="auto"/>
      </w:pPr>
      <w:r>
        <w:separator/>
      </w:r>
    </w:p>
  </w:endnote>
  <w:endnote w:type="continuationSeparator" w:id="0">
    <w:p w:rsidR="002A238C" w:rsidRDefault="002A238C" w:rsidP="00D76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555342"/>
      <w:docPartObj>
        <w:docPartGallery w:val="Page Numbers (Bottom of Page)"/>
        <w:docPartUnique/>
      </w:docPartObj>
    </w:sdtPr>
    <w:sdtEndPr>
      <w:rPr>
        <w:noProof/>
      </w:rPr>
    </w:sdtEndPr>
    <w:sdtContent>
      <w:p w:rsidR="00D76C4E" w:rsidRDefault="00842C53">
        <w:pPr>
          <w:pStyle w:val="Footer"/>
          <w:jc w:val="right"/>
        </w:pPr>
        <w:r>
          <w:fldChar w:fldCharType="begin"/>
        </w:r>
        <w:r w:rsidR="00D76C4E">
          <w:instrText xml:space="preserve"> PAGE   \* MERGEFORMAT </w:instrText>
        </w:r>
        <w:r>
          <w:fldChar w:fldCharType="separate"/>
        </w:r>
        <w:r w:rsidR="002A238C">
          <w:rPr>
            <w:noProof/>
          </w:rPr>
          <w:t>1</w:t>
        </w:r>
        <w:r>
          <w:rPr>
            <w:noProof/>
          </w:rPr>
          <w:fldChar w:fldCharType="end"/>
        </w:r>
      </w:p>
    </w:sdtContent>
  </w:sdt>
  <w:p w:rsidR="00D76C4E" w:rsidRDefault="00D76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8C" w:rsidRDefault="002A238C" w:rsidP="00D76C4E">
      <w:pPr>
        <w:spacing w:after="0" w:line="240" w:lineRule="auto"/>
      </w:pPr>
      <w:r>
        <w:separator/>
      </w:r>
    </w:p>
  </w:footnote>
  <w:footnote w:type="continuationSeparator" w:id="0">
    <w:p w:rsidR="002A238C" w:rsidRDefault="002A238C" w:rsidP="00D76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C5E"/>
    <w:multiLevelType w:val="hybridMultilevel"/>
    <w:tmpl w:val="40DCCC9A"/>
    <w:lvl w:ilvl="0" w:tplc="37A4D882">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8539E"/>
    <w:multiLevelType w:val="hybridMultilevel"/>
    <w:tmpl w:val="41164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0096E"/>
    <w:multiLevelType w:val="hybridMultilevel"/>
    <w:tmpl w:val="8B8AB79C"/>
    <w:lvl w:ilvl="0" w:tplc="7C6A69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A418AC"/>
    <w:multiLevelType w:val="hybridMultilevel"/>
    <w:tmpl w:val="79981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851E0"/>
    <w:multiLevelType w:val="hybridMultilevel"/>
    <w:tmpl w:val="A8C07E14"/>
    <w:lvl w:ilvl="0" w:tplc="5F70EAEA">
      <w:start w:val="1"/>
      <w:numFmt w:val="decimal"/>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nsid w:val="5D572F3B"/>
    <w:multiLevelType w:val="hybridMultilevel"/>
    <w:tmpl w:val="68C247C8"/>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
    <w:nsid w:val="79EE61CA"/>
    <w:multiLevelType w:val="hybridMultilevel"/>
    <w:tmpl w:val="17AC88D8"/>
    <w:lvl w:ilvl="0" w:tplc="37A4D882">
      <w:start w:val="1"/>
      <w:numFmt w:val="lowerRoman"/>
      <w:lvlText w:val="(%1)"/>
      <w:lvlJc w:val="left"/>
      <w:pPr>
        <w:ind w:left="1287" w:hanging="360"/>
      </w:pPr>
      <w:rPr>
        <w:rFonts w:ascii="Arial" w:eastAsiaTheme="minorHAnsi" w:hAnsi="Arial" w:cs="Arial"/>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63117"/>
    <w:rsid w:val="00084E8F"/>
    <w:rsid w:val="002A238C"/>
    <w:rsid w:val="0038534E"/>
    <w:rsid w:val="004A0F73"/>
    <w:rsid w:val="004A420D"/>
    <w:rsid w:val="007F1776"/>
    <w:rsid w:val="00842C53"/>
    <w:rsid w:val="00901F56"/>
    <w:rsid w:val="009208A3"/>
    <w:rsid w:val="00A63117"/>
    <w:rsid w:val="00B432C5"/>
    <w:rsid w:val="00BE42C7"/>
    <w:rsid w:val="00D76C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1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76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C4E"/>
  </w:style>
  <w:style w:type="paragraph" w:styleId="Footer">
    <w:name w:val="footer"/>
    <w:basedOn w:val="Normal"/>
    <w:link w:val="FooterChar"/>
    <w:uiPriority w:val="99"/>
    <w:unhideWhenUsed/>
    <w:rsid w:val="00D76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C4E"/>
  </w:style>
  <w:style w:type="paragraph" w:styleId="ListParagraph">
    <w:name w:val="List Paragraph"/>
    <w:basedOn w:val="Normal"/>
    <w:uiPriority w:val="34"/>
    <w:qFormat/>
    <w:rsid w:val="009208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2022-10-20T12:55:00Z</dcterms:created>
  <dcterms:modified xsi:type="dcterms:W3CDTF">2022-10-20T12:55:00Z</dcterms:modified>
</cp:coreProperties>
</file>