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B8" w:rsidRPr="00D711B8" w:rsidRDefault="00D711B8" w:rsidP="00D711B8">
      <w:pPr>
        <w:autoSpaceDE w:val="0"/>
        <w:autoSpaceDN w:val="0"/>
        <w:adjustRightInd w:val="0"/>
        <w:rPr>
          <w:rFonts w:ascii="Arial" w:hAnsi="Arial" w:cs="Arial"/>
          <w:b/>
          <w:bCs/>
          <w:sz w:val="20"/>
          <w:szCs w:val="20"/>
        </w:rPr>
      </w:pPr>
      <w:r w:rsidRPr="00D711B8">
        <w:rPr>
          <w:rFonts w:ascii="Arial" w:hAnsi="Arial" w:cs="Arial"/>
          <w:b/>
          <w:sz w:val="20"/>
          <w:szCs w:val="20"/>
        </w:rPr>
        <w:t>NATIONAL ASSEMBLY</w:t>
      </w:r>
      <w:r w:rsidRPr="00D711B8">
        <w:rPr>
          <w:rFonts w:ascii="Arial" w:hAnsi="Arial" w:cs="Arial"/>
          <w:b/>
          <w:sz w:val="20"/>
          <w:szCs w:val="20"/>
        </w:rPr>
        <w:br/>
      </w:r>
      <w:r w:rsidRPr="00D711B8">
        <w:rPr>
          <w:rFonts w:ascii="Arial" w:hAnsi="Arial" w:cs="Arial"/>
          <w:b/>
          <w:sz w:val="20"/>
          <w:szCs w:val="20"/>
        </w:rPr>
        <w:br/>
        <w:t>WRITTEN REPLY</w:t>
      </w:r>
      <w:r w:rsidRPr="00D711B8">
        <w:rPr>
          <w:rFonts w:ascii="Arial" w:hAnsi="Arial" w:cs="Arial"/>
          <w:b/>
          <w:sz w:val="20"/>
          <w:szCs w:val="20"/>
        </w:rPr>
        <w:br/>
      </w:r>
      <w:r w:rsidRPr="00D711B8">
        <w:rPr>
          <w:rFonts w:ascii="Arial" w:hAnsi="Arial" w:cs="Arial"/>
          <w:b/>
          <w:sz w:val="20"/>
          <w:szCs w:val="20"/>
        </w:rPr>
        <w:br/>
        <w:t>QUESTION 317</w:t>
      </w:r>
      <w:r w:rsidRPr="00D711B8">
        <w:rPr>
          <w:rFonts w:ascii="Arial" w:hAnsi="Arial" w:cs="Arial"/>
          <w:b/>
          <w:sz w:val="20"/>
          <w:szCs w:val="20"/>
        </w:rPr>
        <w:br/>
      </w:r>
      <w:r w:rsidRPr="00D711B8">
        <w:rPr>
          <w:rFonts w:ascii="Arial" w:hAnsi="Arial" w:cs="Arial"/>
          <w:b/>
          <w:sz w:val="20"/>
          <w:szCs w:val="20"/>
        </w:rPr>
        <w:br/>
        <w:t xml:space="preserve">DATE OF PUBLICATION OF INTERNAL OUESTION PAPER: </w:t>
      </w:r>
      <w:r w:rsidRPr="00D711B8">
        <w:rPr>
          <w:rFonts w:ascii="Arial" w:hAnsi="Arial" w:cs="Arial"/>
          <w:b/>
          <w:bCs/>
          <w:sz w:val="20"/>
          <w:szCs w:val="20"/>
        </w:rPr>
        <w:t>20/02/2015</w:t>
      </w:r>
    </w:p>
    <w:p w:rsidR="00D711B8" w:rsidRPr="00D711B8" w:rsidRDefault="00D711B8" w:rsidP="00D711B8">
      <w:pPr>
        <w:autoSpaceDE w:val="0"/>
        <w:autoSpaceDN w:val="0"/>
        <w:adjustRightInd w:val="0"/>
        <w:rPr>
          <w:rFonts w:ascii="Arial" w:hAnsi="Arial" w:cs="Arial"/>
          <w:sz w:val="20"/>
          <w:szCs w:val="20"/>
        </w:rPr>
      </w:pPr>
      <w:r w:rsidRPr="00D711B8">
        <w:rPr>
          <w:rFonts w:ascii="Arial" w:hAnsi="Arial" w:cs="Arial"/>
          <w:b/>
          <w:sz w:val="20"/>
          <w:szCs w:val="20"/>
        </w:rPr>
        <w:t xml:space="preserve">INTERNAL OUESTION PAPER: </w:t>
      </w:r>
      <w:r w:rsidRPr="00D711B8">
        <w:rPr>
          <w:rFonts w:ascii="Arial" w:hAnsi="Arial" w:cs="Arial"/>
          <w:b/>
          <w:bCs/>
          <w:sz w:val="20"/>
          <w:szCs w:val="20"/>
        </w:rPr>
        <w:t>02/2015</w:t>
      </w:r>
      <w:r w:rsidRPr="00D711B8">
        <w:rPr>
          <w:rFonts w:ascii="Arial" w:hAnsi="Arial" w:cs="Arial"/>
          <w:b/>
          <w:bCs/>
          <w:sz w:val="20"/>
          <w:szCs w:val="20"/>
        </w:rPr>
        <w:br/>
      </w:r>
      <w:r w:rsidRPr="00D711B8">
        <w:rPr>
          <w:rFonts w:ascii="Arial" w:hAnsi="Arial" w:cs="Arial"/>
          <w:b/>
          <w:bCs/>
          <w:sz w:val="20"/>
          <w:szCs w:val="20"/>
        </w:rPr>
        <w:br/>
      </w:r>
      <w:r w:rsidRPr="00D711B8">
        <w:rPr>
          <w:rFonts w:ascii="Arial" w:hAnsi="Arial" w:cs="Arial"/>
          <w:b/>
          <w:sz w:val="20"/>
          <w:szCs w:val="20"/>
        </w:rPr>
        <w:t>317. Ms H S Boshoff (DA) to ask the Minister of Basic Education:</w:t>
      </w:r>
      <w:r w:rsidRPr="00D711B8">
        <w:rPr>
          <w:rFonts w:ascii="Arial" w:hAnsi="Arial" w:cs="Arial"/>
          <w:sz w:val="20"/>
          <w:szCs w:val="20"/>
        </w:rPr>
        <w:br/>
      </w:r>
      <w:r w:rsidRPr="00D711B8">
        <w:rPr>
          <w:rFonts w:ascii="Arial" w:hAnsi="Arial" w:cs="Arial"/>
          <w:sz w:val="20"/>
          <w:szCs w:val="20"/>
        </w:rPr>
        <w:br/>
      </w:r>
      <w:r>
        <w:rPr>
          <w:rFonts w:ascii="Arial" w:hAnsi="Arial" w:cs="Arial"/>
          <w:sz w:val="20"/>
          <w:szCs w:val="20"/>
        </w:rPr>
        <w:t>(1</w:t>
      </w:r>
      <w:r w:rsidRPr="00D711B8">
        <w:rPr>
          <w:rFonts w:ascii="Arial" w:hAnsi="Arial" w:cs="Arial"/>
          <w:sz w:val="20"/>
          <w:szCs w:val="20"/>
        </w:rPr>
        <w:t>) With reference to farm schools in Mpumalanga, (a) how many private properties that have public farm schools on their premises have been turned into state-owned properties and (b) how many public farm schools on private properties are operational in terms of an agreement in accordance with section 14 of the South African Schools Act, Act 84 of 1996, between the Member of the Executive Council and the owner of the private property in Mpumalanga;</w:t>
      </w:r>
      <w:r w:rsidRPr="00D711B8">
        <w:rPr>
          <w:rFonts w:ascii="Arial" w:hAnsi="Arial" w:cs="Arial"/>
          <w:sz w:val="20"/>
          <w:szCs w:val="20"/>
        </w:rPr>
        <w:br/>
      </w:r>
      <w:r w:rsidRPr="00D711B8">
        <w:rPr>
          <w:rFonts w:ascii="Arial" w:hAnsi="Arial" w:cs="Arial"/>
          <w:sz w:val="20"/>
          <w:szCs w:val="20"/>
        </w:rPr>
        <w:br/>
      </w:r>
      <w:r w:rsidRPr="00D711B8">
        <w:rPr>
          <w:rFonts w:ascii="Arial" w:hAnsi="Arial" w:cs="Arial"/>
          <w:bCs/>
          <w:sz w:val="20"/>
          <w:szCs w:val="20"/>
        </w:rPr>
        <w:t xml:space="preserve">(2) </w:t>
      </w:r>
      <w:r w:rsidRPr="00D711B8">
        <w:rPr>
          <w:rFonts w:ascii="Arial" w:hAnsi="Arial" w:cs="Arial"/>
          <w:sz w:val="20"/>
          <w:szCs w:val="20"/>
        </w:rPr>
        <w:t>how many (a) learners in (i) primary school and (ii) secondary school are amending rural or farm schools and (b) of these schools lack basic facilities such as piped water, toilets and electricity in Mpumalanga;</w:t>
      </w:r>
      <w:r w:rsidRPr="00D711B8">
        <w:rPr>
          <w:rFonts w:ascii="Arial" w:hAnsi="Arial" w:cs="Arial"/>
          <w:sz w:val="20"/>
          <w:szCs w:val="20"/>
        </w:rPr>
        <w:br/>
      </w:r>
      <w:r w:rsidRPr="00D711B8">
        <w:rPr>
          <w:rFonts w:ascii="Arial" w:hAnsi="Arial" w:cs="Arial"/>
          <w:sz w:val="20"/>
          <w:szCs w:val="20"/>
        </w:rPr>
        <w:br/>
      </w:r>
      <w:r w:rsidRPr="00D711B8">
        <w:rPr>
          <w:rFonts w:ascii="Arial" w:hAnsi="Arial" w:cs="Arial"/>
          <w:bCs/>
          <w:sz w:val="20"/>
          <w:szCs w:val="20"/>
        </w:rPr>
        <w:t xml:space="preserve">(3) </w:t>
      </w:r>
      <w:r w:rsidRPr="00D711B8">
        <w:rPr>
          <w:rFonts w:ascii="Arial" w:hAnsi="Arial" w:cs="Arial"/>
          <w:sz w:val="20"/>
          <w:szCs w:val="20"/>
        </w:rPr>
        <w:t xml:space="preserve">(a) how many learners in (i) primary school and (ii) secondary school whose rural or farm schools have been closed are being transported to merger schools due to limited capacity at the hostel of the respective merger school and (b) what is the percentage of parents of learners whose rural or farm schools have closed, who serve on the school governing bodies of merger schools in Mpumalanga; </w:t>
      </w:r>
      <w:r w:rsidRPr="00D711B8">
        <w:rPr>
          <w:rFonts w:ascii="Arial" w:hAnsi="Arial" w:cs="Arial"/>
          <w:sz w:val="20"/>
          <w:szCs w:val="20"/>
        </w:rPr>
        <w:br/>
      </w:r>
      <w:r w:rsidRPr="00D711B8">
        <w:rPr>
          <w:rFonts w:ascii="Arial" w:hAnsi="Arial" w:cs="Arial"/>
          <w:sz w:val="20"/>
          <w:szCs w:val="20"/>
        </w:rPr>
        <w:br/>
        <w:t>(4) whether the Mpumalanga provincial education department has produced a provincial draft budget document for the rural farm school hostel project;</w:t>
      </w:r>
      <w:r w:rsidRPr="00D711B8">
        <w:rPr>
          <w:rFonts w:ascii="Arial" w:hAnsi="Arial" w:cs="Arial"/>
          <w:sz w:val="20"/>
          <w:szCs w:val="20"/>
        </w:rPr>
        <w:br/>
      </w:r>
      <w:r w:rsidRPr="00D711B8">
        <w:rPr>
          <w:rFonts w:ascii="Arial" w:hAnsi="Arial" w:cs="Arial"/>
          <w:sz w:val="20"/>
          <w:szCs w:val="20"/>
        </w:rPr>
        <w:br/>
      </w:r>
      <w:r>
        <w:rPr>
          <w:rFonts w:ascii="Arial" w:hAnsi="Arial" w:cs="Arial"/>
          <w:bCs/>
          <w:iCs/>
          <w:sz w:val="20"/>
          <w:szCs w:val="20"/>
        </w:rPr>
        <w:t>(5</w:t>
      </w:r>
      <w:r w:rsidRPr="00D711B8">
        <w:rPr>
          <w:rFonts w:ascii="Arial" w:hAnsi="Arial" w:cs="Arial"/>
          <w:bCs/>
          <w:iCs/>
          <w:sz w:val="20"/>
          <w:szCs w:val="20"/>
        </w:rPr>
        <w:t xml:space="preserve">) </w:t>
      </w:r>
      <w:r w:rsidRPr="00D711B8">
        <w:rPr>
          <w:rFonts w:ascii="Arial" w:hAnsi="Arial" w:cs="Arial"/>
          <w:sz w:val="20"/>
          <w:szCs w:val="20"/>
        </w:rPr>
        <w:t xml:space="preserve">what number of child support grants have been transferred along with learners who have been transferred to boarding schools following the closure of their rural or farm school in Mpumalanga? </w:t>
      </w:r>
      <w:r w:rsidRPr="00D711B8">
        <w:rPr>
          <w:rFonts w:ascii="Arial" w:hAnsi="Arial" w:cs="Arial"/>
          <w:bCs/>
          <w:sz w:val="20"/>
          <w:szCs w:val="20"/>
        </w:rPr>
        <w:t>NM'342E</w:t>
      </w:r>
      <w:r w:rsidRPr="00D711B8">
        <w:rPr>
          <w:rFonts w:ascii="Arial" w:hAnsi="Arial" w:cs="Arial"/>
          <w:bCs/>
          <w:sz w:val="20"/>
          <w:szCs w:val="20"/>
        </w:rPr>
        <w:br/>
      </w:r>
      <w:r w:rsidRPr="00D711B8">
        <w:rPr>
          <w:rFonts w:ascii="Arial" w:hAnsi="Arial" w:cs="Arial"/>
          <w:bCs/>
          <w:sz w:val="20"/>
          <w:szCs w:val="20"/>
        </w:rPr>
        <w:br/>
      </w:r>
      <w:r w:rsidRPr="00D711B8">
        <w:rPr>
          <w:rFonts w:ascii="Arial" w:hAnsi="Arial" w:cs="Arial"/>
          <w:b/>
          <w:bCs/>
          <w:sz w:val="20"/>
          <w:szCs w:val="20"/>
        </w:rPr>
        <w:t>RESPONSE</w:t>
      </w:r>
      <w:proofErr w:type="gramStart"/>
      <w:r w:rsidRPr="00D711B8">
        <w:rPr>
          <w:rFonts w:ascii="Arial" w:hAnsi="Arial" w:cs="Arial"/>
          <w:b/>
          <w:bCs/>
          <w:sz w:val="20"/>
          <w:szCs w:val="20"/>
        </w:rPr>
        <w:t>:</w:t>
      </w:r>
      <w:proofErr w:type="gramEnd"/>
      <w:r w:rsidRPr="00D711B8">
        <w:rPr>
          <w:rFonts w:ascii="Arial" w:hAnsi="Arial" w:cs="Arial"/>
          <w:b/>
          <w:bCs/>
          <w:sz w:val="20"/>
          <w:szCs w:val="20"/>
        </w:rPr>
        <w:br/>
      </w:r>
      <w:r w:rsidRPr="00D711B8">
        <w:rPr>
          <w:rFonts w:ascii="Arial" w:hAnsi="Arial" w:cs="Arial"/>
          <w:bCs/>
          <w:sz w:val="20"/>
          <w:szCs w:val="20"/>
        </w:rPr>
        <w:br/>
      </w:r>
      <w:r w:rsidRPr="00D711B8">
        <w:rPr>
          <w:rFonts w:ascii="Arial" w:hAnsi="Arial" w:cs="Arial"/>
          <w:sz w:val="20"/>
          <w:szCs w:val="20"/>
        </w:rPr>
        <w:t>The question has been referred to the province and the response will be forwarded as soon as it is received.</w:t>
      </w:r>
    </w:p>
    <w:p w:rsidR="005D3403" w:rsidRPr="00D711B8" w:rsidRDefault="005D3403">
      <w:pPr>
        <w:rPr>
          <w:rFonts w:ascii="Arial" w:hAnsi="Arial" w:cs="Arial"/>
          <w:sz w:val="20"/>
          <w:szCs w:val="20"/>
        </w:rPr>
      </w:pPr>
    </w:p>
    <w:sectPr w:rsidR="005D3403" w:rsidRPr="00D711B8"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D711B8"/>
    <w:rsid w:val="005D3403"/>
    <w:rsid w:val="00653EF3"/>
    <w:rsid w:val="00D71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1468</Characters>
  <Application>Microsoft Office Word</Application>
  <DocSecurity>0</DocSecurity>
  <Lines>12</Lines>
  <Paragraphs>3</Paragraphs>
  <ScaleCrop>false</ScaleCrop>
  <Company>Deftones</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2015-07-03T12:59:00Z</dcterms:created>
  <dcterms:modified xsi:type="dcterms:W3CDTF">2015-07-03T13:02:00Z</dcterms:modified>
</cp:coreProperties>
</file>