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11" w:rsidRPr="00392CCD" w:rsidRDefault="00CF1E11" w:rsidP="00CF1E11">
      <w:pPr>
        <w:pStyle w:val="DACBODYTEXT"/>
        <w:ind w:left="0"/>
        <w:jc w:val="center"/>
        <w:rPr>
          <w:rFonts w:cs="Arial"/>
          <w:b/>
          <w:bCs/>
          <w:sz w:val="32"/>
          <w:szCs w:val="32"/>
        </w:rPr>
      </w:pPr>
      <w:r w:rsidRPr="00392CCD">
        <w:rPr>
          <w:rFonts w:cs="Arial"/>
          <w:b/>
          <w:bCs/>
          <w:sz w:val="32"/>
          <w:szCs w:val="32"/>
        </w:rPr>
        <w:t>NATIONAL ASSEMBLY</w:t>
      </w:r>
    </w:p>
    <w:p w:rsidR="00CF1E11" w:rsidRPr="00392CCD" w:rsidRDefault="00CF1E11" w:rsidP="00CF1E11">
      <w:pPr>
        <w:pStyle w:val="Default"/>
        <w:spacing w:line="276" w:lineRule="auto"/>
        <w:jc w:val="both"/>
        <w:rPr>
          <w:rFonts w:ascii="Arial" w:hAnsi="Arial" w:cs="Arial"/>
          <w:b/>
          <w:bCs/>
          <w:sz w:val="32"/>
          <w:szCs w:val="32"/>
          <w:u w:val="single"/>
        </w:rPr>
      </w:pPr>
      <w:r w:rsidRPr="00392CCD">
        <w:rPr>
          <w:rFonts w:ascii="Arial" w:hAnsi="Arial" w:cs="Arial"/>
          <w:b/>
          <w:bCs/>
          <w:sz w:val="32"/>
          <w:szCs w:val="32"/>
          <w:u w:val="single"/>
        </w:rPr>
        <w:t>QUESTION NO. 3163–2022</w:t>
      </w:r>
    </w:p>
    <w:p w:rsidR="00CF1E11" w:rsidRPr="00392CCD" w:rsidRDefault="00CF1E11" w:rsidP="00CF1E11">
      <w:pPr>
        <w:pStyle w:val="Default"/>
        <w:spacing w:line="276" w:lineRule="auto"/>
        <w:jc w:val="both"/>
        <w:rPr>
          <w:rFonts w:ascii="Arial" w:hAnsi="Arial" w:cs="Arial"/>
          <w:b/>
          <w:bCs/>
          <w:sz w:val="32"/>
          <w:szCs w:val="32"/>
          <w:u w:val="single"/>
        </w:rPr>
      </w:pPr>
      <w:r w:rsidRPr="00392CCD">
        <w:rPr>
          <w:rFonts w:ascii="Arial" w:hAnsi="Arial" w:cs="Arial"/>
          <w:b/>
          <w:bCs/>
          <w:sz w:val="32"/>
          <w:szCs w:val="32"/>
          <w:u w:val="single"/>
        </w:rPr>
        <w:t>WRITTEN REPLY</w:t>
      </w:r>
    </w:p>
    <w:p w:rsidR="00CF1E11" w:rsidRPr="00392CCD" w:rsidRDefault="00CF1E11" w:rsidP="00CF1E11">
      <w:pPr>
        <w:pStyle w:val="Default"/>
        <w:spacing w:line="276" w:lineRule="auto"/>
        <w:jc w:val="both"/>
        <w:rPr>
          <w:rFonts w:ascii="Arial" w:hAnsi="Arial" w:cs="Arial"/>
          <w:b/>
          <w:bCs/>
          <w:sz w:val="32"/>
          <w:szCs w:val="32"/>
        </w:rPr>
      </w:pPr>
      <w:r w:rsidRPr="00392CCD">
        <w:rPr>
          <w:rFonts w:ascii="Arial" w:hAnsi="Arial" w:cs="Arial"/>
          <w:b/>
          <w:bCs/>
          <w:sz w:val="32"/>
          <w:szCs w:val="32"/>
        </w:rPr>
        <w:t>INTERNA</w:t>
      </w:r>
      <w:r>
        <w:rPr>
          <w:rFonts w:ascii="Arial" w:hAnsi="Arial" w:cs="Arial"/>
          <w:b/>
          <w:bCs/>
          <w:sz w:val="32"/>
          <w:szCs w:val="32"/>
        </w:rPr>
        <w:t>L</w:t>
      </w:r>
      <w:r w:rsidRPr="00392CCD">
        <w:rPr>
          <w:rFonts w:ascii="Arial" w:hAnsi="Arial" w:cs="Arial"/>
          <w:b/>
          <w:bCs/>
          <w:sz w:val="32"/>
          <w:szCs w:val="32"/>
        </w:rPr>
        <w:t xml:space="preserve"> QUESTION PAPER NUMBER 33-2022 DATED 16 SEPTEMBER 2022</w:t>
      </w:r>
      <w:bookmarkStart w:id="0" w:name="_GoBack"/>
      <w:bookmarkEnd w:id="0"/>
    </w:p>
    <w:p w:rsidR="00CF1E11" w:rsidRPr="00392CCD" w:rsidRDefault="00CF1E11" w:rsidP="00CF1E11">
      <w:pPr>
        <w:pStyle w:val="Default"/>
        <w:spacing w:line="276" w:lineRule="auto"/>
        <w:jc w:val="both"/>
        <w:rPr>
          <w:rFonts w:ascii="Arial" w:hAnsi="Arial" w:cs="Arial"/>
          <w:b/>
          <w:sz w:val="32"/>
          <w:szCs w:val="32"/>
          <w:lang w:val="en-GB"/>
        </w:rPr>
      </w:pPr>
      <w:r w:rsidRPr="00392CCD">
        <w:rPr>
          <w:rFonts w:ascii="Arial" w:hAnsi="Arial" w:cs="Arial"/>
          <w:b/>
          <w:bCs/>
          <w:sz w:val="32"/>
          <w:szCs w:val="32"/>
        </w:rPr>
        <w:t xml:space="preserve">“Mr. T W Mhlongo (DA) to ask the </w:t>
      </w:r>
      <w:r w:rsidRPr="00392CCD">
        <w:rPr>
          <w:rFonts w:ascii="Arial" w:hAnsi="Arial" w:cs="Arial"/>
          <w:b/>
          <w:sz w:val="32"/>
          <w:szCs w:val="32"/>
          <w:lang w:val="en-GB"/>
        </w:rPr>
        <w:t xml:space="preserve">Minister of </w:t>
      </w:r>
      <w:r w:rsidRPr="00392CCD">
        <w:rPr>
          <w:rFonts w:ascii="Arial" w:eastAsia="Calibri" w:hAnsi="Arial" w:cs="Arial"/>
          <w:b/>
          <w:sz w:val="32"/>
          <w:szCs w:val="32"/>
        </w:rPr>
        <w:t>Sport</w:t>
      </w:r>
      <w:r w:rsidRPr="00392CCD">
        <w:rPr>
          <w:rFonts w:ascii="Arial" w:hAnsi="Arial" w:cs="Arial"/>
          <w:b/>
          <w:sz w:val="32"/>
          <w:szCs w:val="32"/>
          <w:lang w:val="en-GB"/>
        </w:rPr>
        <w:t xml:space="preserve">, Arts and Culture: </w:t>
      </w:r>
    </w:p>
    <w:p w:rsidR="00CF1E11" w:rsidRPr="00392CCD" w:rsidRDefault="00CF1E11" w:rsidP="00CF1E11">
      <w:pPr>
        <w:pStyle w:val="Default"/>
        <w:spacing w:line="276" w:lineRule="auto"/>
        <w:jc w:val="both"/>
        <w:rPr>
          <w:rFonts w:ascii="Arial" w:hAnsi="Arial" w:cs="Arial"/>
          <w:bCs/>
          <w:color w:val="FF0000"/>
          <w:sz w:val="32"/>
          <w:szCs w:val="32"/>
        </w:rPr>
      </w:pPr>
      <w:r w:rsidRPr="00392CCD">
        <w:rPr>
          <w:rFonts w:ascii="Arial" w:hAnsi="Arial" w:cs="Arial"/>
          <w:bCs/>
          <w:sz w:val="32"/>
          <w:szCs w:val="32"/>
          <w:lang w:val="en-GB"/>
        </w:rPr>
        <w:t xml:space="preserve">With regards to his department requesting information about the Theatre and Dance Policy Consultative Conference that was scheduled from 2 to 3 September 2022, what (a) number of submissions did his department receive in response to its call for submissions on the Draft National Theatre and Dance Policy document, (b) were the contents of the submissions that were received,(c) are the reasons that the submissions were not published by the department to ensure that the process was transparent,(d) number of persons and/or organizations that have been included and/or excluded from the conference, (e) are the reasons that the invitation was sent out to Mr. T W Mhlongo only at 19:21, and (f)  are the reasons that invitations were not sent out by his department while it is now evident the conference is presented by his department? </w:t>
      </w:r>
      <w:r w:rsidRPr="00392CCD">
        <w:rPr>
          <w:rFonts w:ascii="Arial" w:hAnsi="Arial" w:cs="Arial"/>
          <w:bCs/>
          <w:sz w:val="32"/>
          <w:szCs w:val="32"/>
        </w:rPr>
        <w:tab/>
      </w:r>
      <w:r w:rsidRPr="00392CCD">
        <w:rPr>
          <w:rFonts w:ascii="Arial" w:hAnsi="Arial" w:cs="Arial"/>
          <w:b/>
          <w:sz w:val="32"/>
          <w:szCs w:val="32"/>
        </w:rPr>
        <w:t>NW3875E</w:t>
      </w:r>
      <w:r w:rsidRPr="00392CCD">
        <w:rPr>
          <w:rFonts w:ascii="Arial" w:hAnsi="Arial" w:cs="Arial"/>
          <w:b/>
          <w:color w:val="FF0000"/>
          <w:sz w:val="32"/>
          <w:szCs w:val="32"/>
        </w:rPr>
        <w:t xml:space="preserve"> </w:t>
      </w:r>
    </w:p>
    <w:p w:rsidR="00CF1E11" w:rsidRPr="00392CCD" w:rsidRDefault="00CF1E11" w:rsidP="00CF1E11">
      <w:pPr>
        <w:pStyle w:val="Default"/>
        <w:spacing w:line="276" w:lineRule="auto"/>
        <w:jc w:val="both"/>
        <w:rPr>
          <w:rFonts w:ascii="Arial" w:hAnsi="Arial" w:cs="Arial"/>
          <w:b/>
          <w:color w:val="FF0000"/>
          <w:sz w:val="32"/>
          <w:szCs w:val="32"/>
        </w:rPr>
      </w:pPr>
    </w:p>
    <w:p w:rsidR="00CF1E11" w:rsidRPr="00392CCD" w:rsidRDefault="00CF1E11" w:rsidP="00CF1E11">
      <w:pPr>
        <w:pStyle w:val="DACBODYTEXT"/>
        <w:ind w:left="0"/>
        <w:rPr>
          <w:rFonts w:cs="Arial"/>
          <w:b/>
          <w:sz w:val="32"/>
          <w:szCs w:val="32"/>
        </w:rPr>
      </w:pPr>
      <w:r w:rsidRPr="00392CCD">
        <w:rPr>
          <w:rFonts w:cs="Arial"/>
          <w:b/>
          <w:sz w:val="32"/>
          <w:szCs w:val="32"/>
        </w:rPr>
        <w:t>REPLY:</w:t>
      </w:r>
    </w:p>
    <w:p w:rsidR="00CF1E11" w:rsidRPr="00392CCD" w:rsidRDefault="00CF1E11" w:rsidP="00CF1E11">
      <w:pPr>
        <w:pStyle w:val="DACBODYTEXT"/>
        <w:ind w:left="0"/>
        <w:rPr>
          <w:rFonts w:cs="Arial"/>
          <w:sz w:val="32"/>
          <w:szCs w:val="32"/>
        </w:rPr>
      </w:pPr>
      <w:r w:rsidRPr="00392CCD">
        <w:rPr>
          <w:rFonts w:cs="Arial"/>
          <w:sz w:val="32"/>
          <w:szCs w:val="32"/>
        </w:rPr>
        <w:t>(</w:t>
      </w:r>
      <w:proofErr w:type="gramStart"/>
      <w:r w:rsidRPr="00392CCD">
        <w:rPr>
          <w:rFonts w:cs="Arial"/>
          <w:sz w:val="32"/>
          <w:szCs w:val="32"/>
        </w:rPr>
        <w:t>a</w:t>
      </w:r>
      <w:proofErr w:type="gramEnd"/>
      <w:r w:rsidRPr="00392CCD">
        <w:rPr>
          <w:rFonts w:cs="Arial"/>
          <w:sz w:val="32"/>
          <w:szCs w:val="32"/>
        </w:rPr>
        <w:t xml:space="preserve">). </w:t>
      </w:r>
      <w:r w:rsidRPr="00392CCD">
        <w:rPr>
          <w:rFonts w:cs="Arial"/>
          <w:sz w:val="32"/>
          <w:szCs w:val="32"/>
        </w:rPr>
        <w:tab/>
        <w:t xml:space="preserve">27 written submissions were received by the Department. </w:t>
      </w:r>
    </w:p>
    <w:p w:rsidR="00CF1E11" w:rsidRPr="00392CCD" w:rsidRDefault="00CF1E11" w:rsidP="00CF1E11">
      <w:pPr>
        <w:pStyle w:val="DACBODYTEXT"/>
        <w:ind w:left="0"/>
        <w:jc w:val="both"/>
        <w:rPr>
          <w:rFonts w:cs="Arial"/>
          <w:sz w:val="32"/>
          <w:szCs w:val="32"/>
        </w:rPr>
      </w:pPr>
      <w:r>
        <w:rPr>
          <w:rFonts w:cs="Arial"/>
          <w:sz w:val="32"/>
          <w:szCs w:val="32"/>
        </w:rPr>
        <w:t>(b).</w:t>
      </w:r>
      <w:r w:rsidRPr="00392CCD">
        <w:rPr>
          <w:rFonts w:cs="Arial"/>
          <w:sz w:val="32"/>
          <w:szCs w:val="32"/>
        </w:rPr>
        <w:tab/>
      </w:r>
      <w:proofErr w:type="gramStart"/>
      <w:r w:rsidRPr="00392CCD">
        <w:rPr>
          <w:rFonts w:cs="Arial"/>
          <w:sz w:val="32"/>
          <w:szCs w:val="32"/>
        </w:rPr>
        <w:t>Various</w:t>
      </w:r>
      <w:proofErr w:type="gramEnd"/>
      <w:r w:rsidRPr="00392CCD">
        <w:rPr>
          <w:rFonts w:cs="Arial"/>
          <w:sz w:val="32"/>
          <w:szCs w:val="32"/>
        </w:rPr>
        <w:t xml:space="preserve"> submissions were received, some were just acknowledging and </w:t>
      </w:r>
      <w:r w:rsidRPr="00392CCD">
        <w:rPr>
          <w:rFonts w:cs="Arial"/>
          <w:sz w:val="32"/>
          <w:szCs w:val="32"/>
        </w:rPr>
        <w:tab/>
        <w:t>appreciating the invitation to be part of the poli</w:t>
      </w:r>
      <w:r>
        <w:rPr>
          <w:rFonts w:cs="Arial"/>
          <w:sz w:val="32"/>
          <w:szCs w:val="32"/>
        </w:rPr>
        <w:t xml:space="preserve">cy development process. Whilst </w:t>
      </w:r>
      <w:r w:rsidRPr="00392CCD">
        <w:rPr>
          <w:rFonts w:cs="Arial"/>
          <w:sz w:val="32"/>
          <w:szCs w:val="32"/>
        </w:rPr>
        <w:t>others were talking directly to policy focus areas such as ed</w:t>
      </w:r>
      <w:r>
        <w:rPr>
          <w:rFonts w:cs="Arial"/>
          <w:sz w:val="32"/>
          <w:szCs w:val="32"/>
        </w:rPr>
        <w:t xml:space="preserve">ucation and training, </w:t>
      </w:r>
      <w:r>
        <w:rPr>
          <w:rFonts w:cs="Arial"/>
          <w:sz w:val="32"/>
          <w:szCs w:val="32"/>
        </w:rPr>
        <w:tab/>
        <w:t xml:space="preserve">research </w:t>
      </w:r>
      <w:r w:rsidRPr="00392CCD">
        <w:rPr>
          <w:rFonts w:cs="Arial"/>
          <w:sz w:val="32"/>
          <w:szCs w:val="32"/>
        </w:rPr>
        <w:t>and information, 4</w:t>
      </w:r>
      <w:r w:rsidRPr="00392CCD">
        <w:rPr>
          <w:rFonts w:cs="Arial"/>
          <w:sz w:val="32"/>
          <w:szCs w:val="32"/>
          <w:vertAlign w:val="superscript"/>
        </w:rPr>
        <w:t>th</w:t>
      </w:r>
      <w:r w:rsidRPr="00392CCD">
        <w:rPr>
          <w:rFonts w:cs="Arial"/>
          <w:sz w:val="32"/>
          <w:szCs w:val="32"/>
        </w:rPr>
        <w:t xml:space="preserve"> Industrial Revolution in Arts, funding, artists’ </w:t>
      </w:r>
      <w:r w:rsidRPr="00392CCD">
        <w:rPr>
          <w:rFonts w:cs="Arial"/>
          <w:sz w:val="32"/>
          <w:szCs w:val="32"/>
        </w:rPr>
        <w:lastRenderedPageBreak/>
        <w:t xml:space="preserve">rights, social benefits, bursaries, networking, companies and career paths, awards, and </w:t>
      </w:r>
      <w:r w:rsidRPr="00392CCD">
        <w:rPr>
          <w:rFonts w:cs="Arial"/>
          <w:sz w:val="32"/>
          <w:szCs w:val="32"/>
        </w:rPr>
        <w:tab/>
        <w:t>recognition. These submissions are being consolid</w:t>
      </w:r>
      <w:r>
        <w:rPr>
          <w:rFonts w:cs="Arial"/>
          <w:sz w:val="32"/>
          <w:szCs w:val="32"/>
        </w:rPr>
        <w:t xml:space="preserve">ated into policy documents for </w:t>
      </w:r>
      <w:r w:rsidRPr="00392CCD">
        <w:rPr>
          <w:rFonts w:cs="Arial"/>
          <w:sz w:val="32"/>
          <w:szCs w:val="32"/>
        </w:rPr>
        <w:t>ease reference.</w:t>
      </w:r>
    </w:p>
    <w:p w:rsidR="00CF1E11" w:rsidRPr="00392CCD" w:rsidRDefault="00CF1E11" w:rsidP="00CF1E11">
      <w:pPr>
        <w:pStyle w:val="DACBODYTEXT"/>
        <w:ind w:left="0"/>
        <w:jc w:val="both"/>
        <w:rPr>
          <w:rFonts w:cs="Arial"/>
          <w:sz w:val="32"/>
          <w:szCs w:val="32"/>
        </w:rPr>
      </w:pPr>
      <w:r w:rsidRPr="00392CCD">
        <w:rPr>
          <w:rFonts w:cs="Arial"/>
          <w:sz w:val="32"/>
          <w:szCs w:val="32"/>
        </w:rPr>
        <w:t xml:space="preserve">(c). </w:t>
      </w:r>
      <w:r w:rsidRPr="00392CCD">
        <w:rPr>
          <w:rFonts w:cs="Arial"/>
          <w:sz w:val="32"/>
          <w:szCs w:val="32"/>
        </w:rPr>
        <w:tab/>
        <w:t>Submissions are currently being analysed, aligned, and consolidated into t</w:t>
      </w:r>
      <w:r>
        <w:rPr>
          <w:rFonts w:cs="Arial"/>
          <w:sz w:val="32"/>
          <w:szCs w:val="32"/>
        </w:rPr>
        <w:t xml:space="preserve">he final </w:t>
      </w:r>
      <w:r w:rsidRPr="00392CCD">
        <w:rPr>
          <w:rFonts w:cs="Arial"/>
          <w:sz w:val="32"/>
          <w:szCs w:val="32"/>
        </w:rPr>
        <w:t>draft policy.</w:t>
      </w:r>
    </w:p>
    <w:p w:rsidR="00CF1E11" w:rsidRPr="00392CCD" w:rsidRDefault="00CF1E11" w:rsidP="00CF1E11">
      <w:pPr>
        <w:pStyle w:val="DACBODYTEXT"/>
        <w:ind w:left="0"/>
        <w:jc w:val="both"/>
        <w:rPr>
          <w:rFonts w:cs="Arial"/>
          <w:sz w:val="32"/>
          <w:szCs w:val="32"/>
        </w:rPr>
      </w:pPr>
      <w:r w:rsidRPr="00392CCD">
        <w:rPr>
          <w:rFonts w:cs="Arial"/>
          <w:sz w:val="32"/>
          <w:szCs w:val="32"/>
        </w:rPr>
        <w:t xml:space="preserve">(d). </w:t>
      </w:r>
      <w:r w:rsidRPr="00392CCD">
        <w:rPr>
          <w:rFonts w:cs="Arial"/>
          <w:sz w:val="32"/>
          <w:szCs w:val="32"/>
        </w:rPr>
        <w:tab/>
        <w:t xml:space="preserve">Invitations were done through the Provincial Task Team members representing </w:t>
      </w:r>
      <w:r w:rsidRPr="00392CCD">
        <w:rPr>
          <w:rFonts w:cs="Arial"/>
          <w:sz w:val="32"/>
          <w:szCs w:val="32"/>
        </w:rPr>
        <w:tab/>
        <w:t>the sector. In addition, independent practitioners</w:t>
      </w:r>
      <w:r>
        <w:rPr>
          <w:rFonts w:cs="Arial"/>
          <w:sz w:val="32"/>
          <w:szCs w:val="32"/>
        </w:rPr>
        <w:t xml:space="preserve"> and institutions were invited </w:t>
      </w:r>
      <w:r w:rsidRPr="00392CCD">
        <w:rPr>
          <w:rFonts w:cs="Arial"/>
          <w:sz w:val="32"/>
          <w:szCs w:val="32"/>
        </w:rPr>
        <w:t>from within different theatre and dance struct</w:t>
      </w:r>
      <w:r>
        <w:rPr>
          <w:rFonts w:cs="Arial"/>
          <w:sz w:val="32"/>
          <w:szCs w:val="32"/>
        </w:rPr>
        <w:t xml:space="preserve">ures, including State theatre, </w:t>
      </w:r>
      <w:r w:rsidRPr="00392CCD">
        <w:rPr>
          <w:rFonts w:cs="Arial"/>
          <w:sz w:val="32"/>
          <w:szCs w:val="32"/>
        </w:rPr>
        <w:t>Playhouse, Market theatre, PACOFS, Art</w:t>
      </w:r>
      <w:r>
        <w:rPr>
          <w:rFonts w:cs="Arial"/>
          <w:sz w:val="32"/>
          <w:szCs w:val="32"/>
        </w:rPr>
        <w:t xml:space="preserve">s Cape, the Nelson Mandela Bay </w:t>
      </w:r>
      <w:r w:rsidRPr="00392CCD">
        <w:rPr>
          <w:rFonts w:cs="Arial"/>
          <w:sz w:val="32"/>
          <w:szCs w:val="32"/>
        </w:rPr>
        <w:t xml:space="preserve">Theatre Complex, ASSITEJ, TADA, SAID, SADAF, SACCYF, </w:t>
      </w:r>
      <w:proofErr w:type="gramStart"/>
      <w:r w:rsidRPr="00392CCD">
        <w:rPr>
          <w:rFonts w:cs="Arial"/>
          <w:sz w:val="32"/>
          <w:szCs w:val="32"/>
        </w:rPr>
        <w:t>CCIFSA</w:t>
      </w:r>
      <w:proofErr w:type="gramEnd"/>
    </w:p>
    <w:p w:rsidR="00CF1E11" w:rsidRPr="00392CCD" w:rsidRDefault="00CF1E11" w:rsidP="00CF1E11">
      <w:pPr>
        <w:pStyle w:val="DACBODYTEXT"/>
        <w:ind w:left="720"/>
        <w:jc w:val="both"/>
        <w:rPr>
          <w:rFonts w:cs="Arial"/>
          <w:b/>
          <w:bCs/>
          <w:sz w:val="32"/>
          <w:szCs w:val="32"/>
        </w:rPr>
      </w:pPr>
      <w:r w:rsidRPr="00392CCD">
        <w:rPr>
          <w:rFonts w:cs="Arial"/>
          <w:sz w:val="32"/>
          <w:szCs w:val="32"/>
        </w:rPr>
        <w:t>Over and above the specified structures, invitations were also issued to various role players across the value chain of the theatre and dance sector. A virtual link was also shared for a wider reach to ensure that all those who wish to participate, can</w:t>
      </w:r>
      <w:r w:rsidRPr="00392CCD">
        <w:rPr>
          <w:rFonts w:cs="Arial"/>
          <w:b/>
          <w:bCs/>
          <w:sz w:val="32"/>
          <w:szCs w:val="32"/>
        </w:rPr>
        <w:t xml:space="preserve">. </w:t>
      </w:r>
      <w:r w:rsidRPr="00392CCD">
        <w:rPr>
          <w:rFonts w:cs="Arial"/>
          <w:sz w:val="32"/>
          <w:szCs w:val="32"/>
        </w:rPr>
        <w:t>We are not aware of anyone, or any structures being deliberately excluded from the Policy Conference</w:t>
      </w:r>
    </w:p>
    <w:p w:rsidR="00CF1E11" w:rsidRPr="00392CCD" w:rsidRDefault="00CF1E11" w:rsidP="00CF1E11">
      <w:pPr>
        <w:pStyle w:val="DACBODYTEXT"/>
        <w:ind w:left="0"/>
        <w:jc w:val="both"/>
        <w:rPr>
          <w:rFonts w:cs="Arial"/>
          <w:sz w:val="32"/>
          <w:szCs w:val="32"/>
        </w:rPr>
      </w:pPr>
      <w:r w:rsidRPr="00392CCD">
        <w:rPr>
          <w:rFonts w:cs="Arial"/>
          <w:sz w:val="32"/>
          <w:szCs w:val="32"/>
        </w:rPr>
        <w:t xml:space="preserve">(e). </w:t>
      </w:r>
      <w:r w:rsidRPr="00392CCD">
        <w:rPr>
          <w:rFonts w:cs="Arial"/>
          <w:sz w:val="32"/>
          <w:szCs w:val="32"/>
        </w:rPr>
        <w:tab/>
      </w:r>
      <w:proofErr w:type="gramStart"/>
      <w:r w:rsidRPr="00392CCD">
        <w:rPr>
          <w:rFonts w:cs="Arial"/>
          <w:sz w:val="32"/>
          <w:szCs w:val="32"/>
        </w:rPr>
        <w:t>We</w:t>
      </w:r>
      <w:proofErr w:type="gramEnd"/>
      <w:r w:rsidRPr="00392CCD">
        <w:rPr>
          <w:rFonts w:cs="Arial"/>
          <w:sz w:val="32"/>
          <w:szCs w:val="32"/>
        </w:rPr>
        <w:t xml:space="preserve"> are not aware of the invitation that was sent out to Mr TW Mhlongo at 19h21.</w:t>
      </w:r>
    </w:p>
    <w:p w:rsidR="00CF1E11" w:rsidRPr="00392CCD" w:rsidRDefault="00CF1E11" w:rsidP="00CF1E11">
      <w:pPr>
        <w:pStyle w:val="DACBODYTEXT"/>
        <w:ind w:left="0"/>
        <w:jc w:val="both"/>
        <w:rPr>
          <w:rFonts w:cs="Arial"/>
          <w:sz w:val="32"/>
          <w:szCs w:val="32"/>
        </w:rPr>
      </w:pPr>
      <w:r w:rsidRPr="00392CCD">
        <w:rPr>
          <w:rFonts w:cs="Arial"/>
          <w:sz w:val="32"/>
          <w:szCs w:val="32"/>
        </w:rPr>
        <w:t xml:space="preserve">(f). </w:t>
      </w:r>
      <w:r w:rsidRPr="00392CCD">
        <w:rPr>
          <w:rFonts w:cs="Arial"/>
          <w:sz w:val="32"/>
          <w:szCs w:val="32"/>
        </w:rPr>
        <w:tab/>
        <w:t xml:space="preserve">A service provider was appointed to project manage the policy development </w:t>
      </w:r>
      <w:r w:rsidRPr="00392CCD">
        <w:rPr>
          <w:rFonts w:cs="Arial"/>
          <w:sz w:val="32"/>
          <w:szCs w:val="32"/>
        </w:rPr>
        <w:tab/>
        <w:t xml:space="preserve">process inclusive of the policy conference on behalf of the Department. </w:t>
      </w:r>
    </w:p>
    <w:p w:rsidR="00CF1E11" w:rsidRDefault="00CF1E11" w:rsidP="00CF1E11">
      <w:pPr>
        <w:spacing w:line="276" w:lineRule="auto"/>
        <w:rPr>
          <w:rFonts w:ascii="Arial" w:hAnsi="Arial" w:cs="Arial"/>
          <w:sz w:val="32"/>
          <w:szCs w:val="32"/>
        </w:rPr>
      </w:pPr>
    </w:p>
    <w:p w:rsidR="00CF1E11" w:rsidRDefault="00CF1E11" w:rsidP="00CF1E11">
      <w:pPr>
        <w:spacing w:line="276" w:lineRule="auto"/>
        <w:rPr>
          <w:rFonts w:ascii="Arial" w:hAnsi="Arial" w:cs="Arial"/>
          <w:sz w:val="32"/>
          <w:szCs w:val="32"/>
        </w:rPr>
      </w:pPr>
    </w:p>
    <w:p w:rsidR="00CF1E11" w:rsidRPr="00392CCD" w:rsidRDefault="00CF1E11" w:rsidP="00CF1E11">
      <w:pPr>
        <w:spacing w:line="276" w:lineRule="auto"/>
        <w:rPr>
          <w:rFonts w:ascii="Arial" w:hAnsi="Arial" w:cs="Arial"/>
          <w:sz w:val="32"/>
          <w:szCs w:val="32"/>
        </w:rPr>
      </w:pPr>
    </w:p>
    <w:p w:rsidR="006A33F5" w:rsidRDefault="003665CD"/>
    <w:sectPr w:rsidR="006A33F5" w:rsidSect="00B54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F1E11"/>
    <w:rsid w:val="003665CD"/>
    <w:rsid w:val="00B54B91"/>
    <w:rsid w:val="00BE5DFB"/>
    <w:rsid w:val="00CF1E11"/>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F1E11"/>
    <w:pPr>
      <w:spacing w:after="200" w:line="276" w:lineRule="auto"/>
      <w:ind w:left="993"/>
    </w:pPr>
    <w:rPr>
      <w:rFonts w:ascii="Arial" w:hAnsi="Arial"/>
      <w:sz w:val="18"/>
      <w:szCs w:val="18"/>
      <w:lang w:val="en-ZA"/>
    </w:rPr>
  </w:style>
  <w:style w:type="paragraph" w:customStyle="1" w:styleId="Default">
    <w:name w:val="Default"/>
    <w:rsid w:val="00CF1E11"/>
    <w:pPr>
      <w:autoSpaceDE w:val="0"/>
      <w:autoSpaceDN w:val="0"/>
      <w:adjustRightInd w:val="0"/>
      <w:spacing w:after="0" w:line="240" w:lineRule="auto"/>
    </w:pPr>
    <w:rPr>
      <w:rFonts w:ascii="Times New Roman" w:hAnsi="Times New Roman" w:cs="Times New Roman"/>
      <w:color w:val="000000"/>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2022-09-29T11:41:00Z</dcterms:created>
  <dcterms:modified xsi:type="dcterms:W3CDTF">2022-09-29T11:41:00Z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38e31b1f-c69d-4cea-b7b1-428f197acac8</vt:lpwstr>
  </property>
</Properties>
</file>