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bookmarkStart w:id="6" w:name="_Hlk117629337"/>
      <w:r w:rsidRPr="005866A9">
        <w:rPr>
          <w:rFonts w:ascii="Arial" w:hAnsi="Arial" w:cs="Arial"/>
          <w:b/>
          <w:sz w:val="22"/>
          <w:szCs w:val="22"/>
        </w:rPr>
        <w:t xml:space="preserve">QUESTION NUMBER: </w:t>
      </w:r>
      <w:bookmarkStart w:id="7" w:name="_Hlk34208942"/>
      <w:bookmarkStart w:id="8" w:name="_Hlk49113957"/>
      <w:r w:rsidR="00E263B3" w:rsidRPr="00E263B3">
        <w:rPr>
          <w:rFonts w:ascii="Arial" w:hAnsi="Arial" w:cs="Arial"/>
          <w:b/>
          <w:sz w:val="22"/>
          <w:szCs w:val="22"/>
        </w:rPr>
        <w:t>3161</w:t>
      </w:r>
      <w:r w:rsidR="005866A9" w:rsidRPr="005866A9">
        <w:rPr>
          <w:rFonts w:ascii="Arial" w:hAnsi="Arial" w:cs="Arial"/>
          <w:b/>
          <w:sz w:val="22"/>
          <w:szCs w:val="22"/>
        </w:rPr>
        <w:t xml:space="preserve"> </w:t>
      </w:r>
      <w:r w:rsidRPr="005866A9">
        <w:rPr>
          <w:rFonts w:ascii="Arial" w:hAnsi="Arial" w:cs="Arial"/>
          <w:b/>
          <w:sz w:val="22"/>
          <w:szCs w:val="22"/>
        </w:rPr>
        <w:t>[</w:t>
      </w:r>
      <w:r w:rsidR="00E263B3" w:rsidRPr="00E263B3">
        <w:rPr>
          <w:rFonts w:ascii="Arial" w:hAnsi="Arial" w:cs="Arial"/>
          <w:b/>
          <w:sz w:val="22"/>
          <w:szCs w:val="22"/>
        </w:rPr>
        <w:t>NW3873E</w:t>
      </w:r>
      <w:r w:rsidRPr="005866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8"/>
      <w:r w:rsidR="007E5CDD">
        <w:rPr>
          <w:rFonts w:ascii="Arial" w:hAnsi="Arial" w:cs="Arial"/>
          <w:b/>
          <w:sz w:val="22"/>
          <w:szCs w:val="22"/>
        </w:rPr>
        <w:t>16</w:t>
      </w:r>
      <w:r w:rsidR="00CE4B61">
        <w:rPr>
          <w:rFonts w:ascii="Arial" w:hAnsi="Arial" w:cs="Arial"/>
          <w:b/>
          <w:sz w:val="22"/>
          <w:szCs w:val="22"/>
        </w:rPr>
        <w:t xml:space="preserve"> SEPTEMBER</w:t>
      </w:r>
      <w:r w:rsidR="00CE4B61" w:rsidRPr="005866A9">
        <w:rPr>
          <w:rFonts w:ascii="Arial" w:hAnsi="Arial" w:cs="Arial"/>
          <w:b/>
          <w:sz w:val="22"/>
          <w:szCs w:val="22"/>
        </w:rPr>
        <w:t xml:space="preserve"> 2022</w:t>
      </w:r>
    </w:p>
    <w:p w:rsidR="00E263B3" w:rsidRPr="00E263B3" w:rsidRDefault="00E263B3" w:rsidP="00E263B3">
      <w:pPr>
        <w:spacing w:before="100" w:beforeAutospacing="1" w:after="100" w:afterAutospacing="1"/>
        <w:ind w:left="720" w:hanging="720"/>
        <w:jc w:val="both"/>
        <w:outlineLvl w:val="0"/>
        <w:rPr>
          <w:rFonts w:ascii="Arial" w:hAnsi="Arial" w:cs="Arial"/>
          <w:b/>
          <w:sz w:val="22"/>
          <w:szCs w:val="22"/>
        </w:rPr>
      </w:pPr>
      <w:bookmarkStart w:id="9" w:name="_Hlk114210101"/>
      <w:bookmarkEnd w:id="5"/>
      <w:r w:rsidRPr="00E263B3">
        <w:rPr>
          <w:rFonts w:ascii="Arial" w:hAnsi="Arial" w:cs="Arial"/>
          <w:b/>
          <w:sz w:val="22"/>
          <w:szCs w:val="22"/>
        </w:rPr>
        <w:t>3161.</w:t>
      </w:r>
      <w:r w:rsidRPr="00E263B3">
        <w:rPr>
          <w:rFonts w:ascii="Arial" w:hAnsi="Arial" w:cs="Arial"/>
          <w:b/>
          <w:sz w:val="22"/>
          <w:szCs w:val="22"/>
        </w:rPr>
        <w:tab/>
        <w:t xml:space="preserve">Mr R A Lees </w:t>
      </w:r>
      <w:bookmarkEnd w:id="6"/>
      <w:r w:rsidRPr="00E263B3">
        <w:rPr>
          <w:rFonts w:ascii="Arial" w:hAnsi="Arial" w:cs="Arial"/>
          <w:b/>
          <w:sz w:val="22"/>
          <w:szCs w:val="22"/>
        </w:rPr>
        <w:t xml:space="preserve">(DA) to ask the </w:t>
      </w:r>
      <w:r w:rsidRPr="00E263B3">
        <w:rPr>
          <w:rFonts w:ascii="Arial" w:hAnsi="Arial" w:cs="Arial"/>
          <w:b/>
          <w:sz w:val="22"/>
          <w:szCs w:val="22"/>
          <w:lang w:val="en-GB"/>
        </w:rPr>
        <w:t>Minister</w:t>
      </w:r>
      <w:r w:rsidRPr="00E263B3">
        <w:rPr>
          <w:rFonts w:ascii="Arial" w:hAnsi="Arial" w:cs="Arial"/>
          <w:b/>
          <w:sz w:val="22"/>
          <w:szCs w:val="22"/>
        </w:rPr>
        <w:t xml:space="preserve"> of Finance</w:t>
      </w:r>
      <w:r w:rsidR="00EF0071" w:rsidRPr="00E263B3">
        <w:rPr>
          <w:rFonts w:ascii="Arial" w:hAnsi="Arial" w:cs="Arial"/>
          <w:b/>
          <w:sz w:val="22"/>
          <w:szCs w:val="22"/>
        </w:rPr>
        <w:fldChar w:fldCharType="begin"/>
      </w:r>
      <w:r w:rsidRPr="00E263B3">
        <w:rPr>
          <w:rFonts w:ascii="Arial" w:hAnsi="Arial" w:cs="Arial"/>
          <w:sz w:val="22"/>
          <w:szCs w:val="22"/>
        </w:rPr>
        <w:instrText xml:space="preserve"> XE "</w:instrText>
      </w:r>
      <w:r w:rsidRPr="00E263B3">
        <w:rPr>
          <w:rFonts w:ascii="Arial" w:hAnsi="Arial" w:cs="Arial"/>
          <w:b/>
          <w:sz w:val="22"/>
          <w:szCs w:val="22"/>
        </w:rPr>
        <w:instrText>Minister of Finance</w:instrText>
      </w:r>
      <w:r w:rsidRPr="00E263B3">
        <w:rPr>
          <w:rFonts w:ascii="Arial" w:hAnsi="Arial" w:cs="Arial"/>
          <w:sz w:val="22"/>
          <w:szCs w:val="22"/>
        </w:rPr>
        <w:instrText xml:space="preserve">" </w:instrText>
      </w:r>
      <w:r w:rsidR="00EF0071" w:rsidRPr="00E263B3">
        <w:rPr>
          <w:rFonts w:ascii="Arial" w:hAnsi="Arial" w:cs="Arial"/>
          <w:b/>
          <w:sz w:val="22"/>
          <w:szCs w:val="22"/>
        </w:rPr>
        <w:fldChar w:fldCharType="end"/>
      </w:r>
      <w:r w:rsidRPr="00E263B3">
        <w:rPr>
          <w:rFonts w:ascii="Arial" w:hAnsi="Arial" w:cs="Arial"/>
          <w:b/>
          <w:sz w:val="22"/>
          <w:szCs w:val="22"/>
        </w:rPr>
        <w:t>:</w:t>
      </w:r>
    </w:p>
    <w:p w:rsidR="00E263B3" w:rsidRDefault="00E263B3" w:rsidP="00E263B3">
      <w:pPr>
        <w:spacing w:before="100" w:beforeAutospacing="1" w:after="100" w:afterAutospacing="1"/>
        <w:ind w:left="720"/>
        <w:jc w:val="both"/>
        <w:rPr>
          <w:sz w:val="20"/>
          <w:szCs w:val="20"/>
        </w:rPr>
      </w:pPr>
      <w:r w:rsidRPr="00E263B3">
        <w:rPr>
          <w:rFonts w:ascii="Arial" w:hAnsi="Arial" w:cs="Arial"/>
          <w:sz w:val="22"/>
          <w:szCs w:val="22"/>
        </w:rPr>
        <w:t xml:space="preserve">Whether, with reference to his letter to Mr R A Lees dated 2 June 2022, he has found that the concerns regarding certain terms and conditions contained in the agreement entered into between the Department of Public Enterprises and the Takatso Consortium, dealing with the transfer of SA Airways shares to the Takatso Consortium </w:t>
      </w:r>
      <w:bookmarkEnd w:id="9"/>
      <w:r w:rsidRPr="00E263B3">
        <w:rPr>
          <w:rFonts w:ascii="Arial" w:hAnsi="Arial" w:cs="Arial"/>
          <w:sz w:val="22"/>
          <w:szCs w:val="22"/>
        </w:rPr>
        <w:t>had been attended to, to the satisfaction of the National Treasury; if not, why not; if so, what are the relevant details?</w:t>
      </w:r>
      <w:r w:rsidRPr="00E263B3">
        <w:rPr>
          <w:rFonts w:ascii="Arial" w:hAnsi="Arial" w:cs="Arial"/>
          <w:sz w:val="22"/>
          <w:szCs w:val="22"/>
        </w:rPr>
        <w:tab/>
      </w:r>
      <w:r>
        <w:tab/>
      </w:r>
      <w:r>
        <w:tab/>
      </w:r>
      <w:r>
        <w:tab/>
      </w:r>
      <w:r>
        <w:tab/>
      </w:r>
      <w:r>
        <w:tab/>
      </w:r>
      <w:r>
        <w:tab/>
      </w:r>
      <w:r>
        <w:tab/>
      </w:r>
      <w:r>
        <w:tab/>
      </w:r>
      <w:r>
        <w:tab/>
      </w:r>
      <w:r>
        <w:tab/>
      </w:r>
      <w:r>
        <w:tab/>
      </w:r>
      <w:r>
        <w:tab/>
      </w:r>
      <w:r>
        <w:tab/>
      </w:r>
      <w:r>
        <w:tab/>
      </w:r>
      <w:r>
        <w:tab/>
      </w:r>
      <w:r>
        <w:tab/>
      </w:r>
      <w:r>
        <w:tab/>
        <w:t xml:space="preserve">  </w:t>
      </w:r>
      <w:r w:rsidRPr="00E263B3">
        <w:rPr>
          <w:rFonts w:ascii="Arial" w:hAnsi="Arial" w:cs="Arial"/>
          <w:sz w:val="20"/>
          <w:szCs w:val="20"/>
        </w:rPr>
        <w:t>NW3873E</w:t>
      </w:r>
    </w:p>
    <w:p w:rsidR="00CE4B61" w:rsidRPr="00B343B1" w:rsidRDefault="00CE4B61" w:rsidP="00065DBA">
      <w:pPr>
        <w:spacing w:before="100" w:beforeAutospacing="1" w:after="100" w:afterAutospacing="1"/>
        <w:ind w:right="26"/>
        <w:jc w:val="both"/>
        <w:rPr>
          <w:rFonts w:ascii="Arial" w:hAnsi="Arial" w:cs="Arial"/>
          <w:sz w:val="22"/>
          <w:szCs w:val="22"/>
        </w:rPr>
      </w:pPr>
    </w:p>
    <w:p w:rsidR="00706F43" w:rsidRDefault="005C4707" w:rsidP="007A240A">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59063B" w:rsidRDefault="00A64FAB" w:rsidP="00706F43">
      <w:pPr>
        <w:spacing w:before="100" w:beforeAutospacing="1" w:after="100" w:afterAutospacing="1" w:line="276" w:lineRule="auto"/>
        <w:jc w:val="both"/>
        <w:outlineLvl w:val="0"/>
        <w:rPr>
          <w:rFonts w:ascii="Arial" w:hAnsi="Arial" w:cs="Arial"/>
          <w:bCs/>
          <w:sz w:val="22"/>
          <w:szCs w:val="22"/>
          <w:lang w:val="en-GB"/>
        </w:rPr>
      </w:pPr>
      <w:r>
        <w:rPr>
          <w:rFonts w:ascii="Arial" w:hAnsi="Arial" w:cs="Arial"/>
          <w:bCs/>
          <w:sz w:val="22"/>
          <w:szCs w:val="22"/>
          <w:lang w:val="en-GB"/>
        </w:rPr>
        <w:t>Yes, a</w:t>
      </w:r>
      <w:r w:rsidR="00706F43" w:rsidRPr="00706F43">
        <w:rPr>
          <w:rFonts w:ascii="Arial" w:hAnsi="Arial" w:cs="Arial"/>
          <w:bCs/>
          <w:sz w:val="22"/>
          <w:szCs w:val="22"/>
          <w:lang w:val="en-GB"/>
        </w:rPr>
        <w:t xml:space="preserve">s </w:t>
      </w:r>
      <w:r>
        <w:rPr>
          <w:rFonts w:ascii="Arial" w:hAnsi="Arial" w:cs="Arial"/>
          <w:bCs/>
          <w:sz w:val="22"/>
          <w:szCs w:val="22"/>
          <w:lang w:val="en-GB"/>
        </w:rPr>
        <w:t xml:space="preserve">I </w:t>
      </w:r>
      <w:r w:rsidR="00706F43" w:rsidRPr="00706F43">
        <w:rPr>
          <w:rFonts w:ascii="Arial" w:hAnsi="Arial" w:cs="Arial"/>
          <w:bCs/>
          <w:sz w:val="22"/>
          <w:szCs w:val="22"/>
          <w:lang w:val="en-GB"/>
        </w:rPr>
        <w:t>communicated</w:t>
      </w:r>
      <w:r w:rsidR="005D084B">
        <w:rPr>
          <w:rFonts w:ascii="Arial" w:hAnsi="Arial" w:cs="Arial"/>
          <w:bCs/>
          <w:sz w:val="22"/>
          <w:szCs w:val="22"/>
          <w:lang w:val="en-GB"/>
        </w:rPr>
        <w:t xml:space="preserve"> </w:t>
      </w:r>
      <w:r>
        <w:rPr>
          <w:rFonts w:ascii="Arial" w:hAnsi="Arial" w:cs="Arial"/>
          <w:bCs/>
          <w:sz w:val="22"/>
          <w:szCs w:val="22"/>
          <w:lang w:val="en-GB"/>
        </w:rPr>
        <w:t xml:space="preserve">to the Honourable Member </w:t>
      </w:r>
      <w:r w:rsidR="005D084B">
        <w:rPr>
          <w:rFonts w:ascii="Arial" w:hAnsi="Arial" w:cs="Arial"/>
          <w:bCs/>
          <w:sz w:val="22"/>
          <w:szCs w:val="22"/>
          <w:lang w:val="en-GB"/>
        </w:rPr>
        <w:t>in my letter dated 2 June 2022</w:t>
      </w:r>
      <w:r w:rsidR="00706F43" w:rsidRPr="00706F43">
        <w:rPr>
          <w:rFonts w:ascii="Arial" w:hAnsi="Arial" w:cs="Arial"/>
          <w:bCs/>
          <w:sz w:val="22"/>
          <w:szCs w:val="22"/>
          <w:lang w:val="en-GB"/>
        </w:rPr>
        <w:t>, there is no requirement in terms of the Public Finance Management Act 1 of 1999</w:t>
      </w:r>
      <w:r w:rsidR="0059063B">
        <w:rPr>
          <w:rFonts w:ascii="Arial" w:hAnsi="Arial" w:cs="Arial"/>
          <w:bCs/>
          <w:sz w:val="22"/>
          <w:szCs w:val="22"/>
          <w:lang w:val="en-GB"/>
        </w:rPr>
        <w:t xml:space="preserve"> (PFMA)</w:t>
      </w:r>
      <w:r w:rsidR="00706F43" w:rsidRPr="00706F43">
        <w:rPr>
          <w:rFonts w:ascii="Arial" w:hAnsi="Arial" w:cs="Arial"/>
          <w:bCs/>
          <w:sz w:val="22"/>
          <w:szCs w:val="22"/>
          <w:lang w:val="en-GB"/>
        </w:rPr>
        <w:t xml:space="preserve"> for the Minister of Finance to grant approval or provide concurrence in respect of the </w:t>
      </w:r>
      <w:r>
        <w:rPr>
          <w:rFonts w:ascii="Arial" w:hAnsi="Arial" w:cs="Arial"/>
          <w:bCs/>
          <w:sz w:val="22"/>
          <w:szCs w:val="22"/>
          <w:lang w:val="en-GB"/>
        </w:rPr>
        <w:t xml:space="preserve">Takatso </w:t>
      </w:r>
      <w:r w:rsidR="00706F43" w:rsidRPr="00706F43">
        <w:rPr>
          <w:rFonts w:ascii="Arial" w:hAnsi="Arial" w:cs="Arial"/>
          <w:bCs/>
          <w:sz w:val="22"/>
          <w:szCs w:val="22"/>
          <w:lang w:val="en-GB"/>
        </w:rPr>
        <w:t>transaction.</w:t>
      </w:r>
      <w:r w:rsidR="0059063B">
        <w:rPr>
          <w:rFonts w:ascii="Arial" w:hAnsi="Arial" w:cs="Arial"/>
          <w:bCs/>
          <w:sz w:val="22"/>
          <w:szCs w:val="22"/>
          <w:lang w:val="en-GB"/>
        </w:rPr>
        <w:t xml:space="preserve">   In terms of Section 54(2) of the PMFA, the Minister of Finance is only required to note the intention of the Department of Public Enterprises (DPE) to dispose the majority of Government’s shareholding of SAA </w:t>
      </w:r>
      <w:r>
        <w:rPr>
          <w:rFonts w:ascii="Arial" w:hAnsi="Arial" w:cs="Arial"/>
          <w:bCs/>
          <w:sz w:val="22"/>
          <w:szCs w:val="22"/>
          <w:lang w:val="en-GB"/>
        </w:rPr>
        <w:t>by</w:t>
      </w:r>
      <w:r w:rsidR="0059063B">
        <w:rPr>
          <w:rFonts w:ascii="Arial" w:hAnsi="Arial" w:cs="Arial"/>
          <w:bCs/>
          <w:sz w:val="22"/>
          <w:szCs w:val="22"/>
          <w:lang w:val="en-GB"/>
        </w:rPr>
        <w:t xml:space="preserve"> selling </w:t>
      </w:r>
      <w:r>
        <w:rPr>
          <w:rFonts w:ascii="Arial" w:hAnsi="Arial" w:cs="Arial"/>
          <w:bCs/>
          <w:sz w:val="22"/>
          <w:szCs w:val="22"/>
          <w:lang w:val="en-GB"/>
        </w:rPr>
        <w:t xml:space="preserve">the Government’s </w:t>
      </w:r>
      <w:r w:rsidR="0059063B">
        <w:rPr>
          <w:rFonts w:ascii="Arial" w:hAnsi="Arial" w:cs="Arial"/>
          <w:bCs/>
          <w:sz w:val="22"/>
          <w:szCs w:val="22"/>
          <w:lang w:val="en-GB"/>
        </w:rPr>
        <w:t xml:space="preserve">stake in </w:t>
      </w:r>
      <w:r w:rsidR="0059063B" w:rsidRPr="00706F43">
        <w:rPr>
          <w:rFonts w:ascii="Arial" w:hAnsi="Arial" w:cs="Arial"/>
          <w:bCs/>
          <w:sz w:val="22"/>
          <w:szCs w:val="22"/>
          <w:lang w:val="en-GB"/>
        </w:rPr>
        <w:t>South African Airways SOC Ltd</w:t>
      </w:r>
      <w:r w:rsidR="0059063B">
        <w:rPr>
          <w:rFonts w:ascii="Arial" w:hAnsi="Arial" w:cs="Arial"/>
          <w:bCs/>
          <w:sz w:val="22"/>
          <w:szCs w:val="22"/>
          <w:lang w:val="en-GB"/>
        </w:rPr>
        <w:t xml:space="preserve"> (SAA).  Section 54(2) of the PFMA only finds application where a public entity concludes any of the transactions mentioned under the section.  Section 54(2)(c) would apply in an event whereby SAA was seeking to dispose a significant shareholding in any of its subsidiaries or was seeking to acquire a significant shareholding in another company.  The disposal of a majority shareholding in SAA was already approved by Cabinet and no </w:t>
      </w:r>
      <w:r w:rsidR="0012222E">
        <w:rPr>
          <w:rFonts w:ascii="Arial" w:hAnsi="Arial" w:cs="Arial"/>
          <w:bCs/>
          <w:sz w:val="22"/>
          <w:szCs w:val="22"/>
          <w:lang w:val="en-GB"/>
        </w:rPr>
        <w:t xml:space="preserve">further </w:t>
      </w:r>
      <w:r w:rsidR="0059063B">
        <w:rPr>
          <w:rFonts w:ascii="Arial" w:hAnsi="Arial" w:cs="Arial"/>
          <w:bCs/>
          <w:sz w:val="22"/>
          <w:szCs w:val="22"/>
          <w:lang w:val="en-GB"/>
        </w:rPr>
        <w:t>approval, concurrence or noting is required from the Minister of Finance in terms of the PFMA.</w:t>
      </w:r>
    </w:p>
    <w:p w:rsidR="00ED7A71" w:rsidRPr="00706F43" w:rsidRDefault="0059063B" w:rsidP="007A240A">
      <w:pPr>
        <w:spacing w:before="100" w:beforeAutospacing="1" w:after="100" w:afterAutospacing="1" w:line="276" w:lineRule="auto"/>
        <w:jc w:val="both"/>
        <w:outlineLvl w:val="0"/>
        <w:rPr>
          <w:rFonts w:ascii="Arial" w:hAnsi="Arial" w:cs="Arial"/>
          <w:bCs/>
          <w:sz w:val="22"/>
          <w:szCs w:val="22"/>
        </w:rPr>
      </w:pPr>
      <w:r>
        <w:rPr>
          <w:rFonts w:ascii="Arial" w:hAnsi="Arial" w:cs="Arial"/>
          <w:bCs/>
          <w:sz w:val="22"/>
          <w:szCs w:val="22"/>
        </w:rPr>
        <w:t>However, following perusal of the document that the DPE share</w:t>
      </w:r>
      <w:r w:rsidR="0012222E">
        <w:rPr>
          <w:rFonts w:ascii="Arial" w:hAnsi="Arial" w:cs="Arial"/>
          <w:bCs/>
          <w:sz w:val="22"/>
          <w:szCs w:val="22"/>
        </w:rPr>
        <w:t>d</w:t>
      </w:r>
      <w:r>
        <w:rPr>
          <w:rFonts w:ascii="Arial" w:hAnsi="Arial" w:cs="Arial"/>
          <w:bCs/>
          <w:sz w:val="22"/>
          <w:szCs w:val="22"/>
        </w:rPr>
        <w:t xml:space="preserve"> with the department in relation to some of the terms and conditions entered into between the DPE and the preferred Strategic Equity Partner</w:t>
      </w:r>
      <w:r w:rsidR="0012222E">
        <w:rPr>
          <w:rFonts w:ascii="Arial" w:hAnsi="Arial" w:cs="Arial"/>
          <w:bCs/>
          <w:sz w:val="22"/>
          <w:szCs w:val="22"/>
        </w:rPr>
        <w:t xml:space="preserve">, NT took the opportunity to make suggestions to the DPE with some of the terms and conditions of the agreement. </w:t>
      </w:r>
      <w:r w:rsidR="00706F43" w:rsidRPr="00706F43">
        <w:rPr>
          <w:rFonts w:ascii="Arial" w:hAnsi="Arial" w:cs="Arial"/>
          <w:bCs/>
          <w:sz w:val="22"/>
          <w:szCs w:val="22"/>
        </w:rPr>
        <w:t xml:space="preserve">We continue to engage with the </w:t>
      </w:r>
      <w:r w:rsidR="00ED7A71" w:rsidRPr="00706F43">
        <w:rPr>
          <w:rFonts w:ascii="Arial" w:hAnsi="Arial" w:cs="Arial"/>
          <w:bCs/>
          <w:sz w:val="22"/>
          <w:szCs w:val="22"/>
          <w:lang w:val="en-GB"/>
        </w:rPr>
        <w:t xml:space="preserve">DPE </w:t>
      </w:r>
      <w:r w:rsidR="00ED7A71" w:rsidRPr="00706F43">
        <w:rPr>
          <w:rFonts w:ascii="Arial" w:hAnsi="Arial" w:cs="Arial"/>
          <w:bCs/>
          <w:sz w:val="22"/>
          <w:szCs w:val="22"/>
        </w:rPr>
        <w:t>in relation to the disposal of 51% of Government’s shareholding in</w:t>
      </w:r>
      <w:r w:rsidR="00ED7A71" w:rsidRPr="00706F43">
        <w:rPr>
          <w:rFonts w:ascii="Arial" w:hAnsi="Arial" w:cs="Arial"/>
          <w:bCs/>
          <w:sz w:val="22"/>
          <w:szCs w:val="22"/>
          <w:lang w:val="en-GB"/>
        </w:rPr>
        <w:t xml:space="preserve"> </w:t>
      </w:r>
      <w:r>
        <w:rPr>
          <w:rFonts w:ascii="Arial" w:hAnsi="Arial" w:cs="Arial"/>
          <w:bCs/>
          <w:sz w:val="22"/>
          <w:szCs w:val="22"/>
          <w:lang w:val="en-GB"/>
        </w:rPr>
        <w:t>SAA</w:t>
      </w:r>
      <w:r w:rsidR="004C5EC9" w:rsidRPr="00706F43">
        <w:rPr>
          <w:rFonts w:ascii="Arial" w:hAnsi="Arial" w:cs="Arial"/>
          <w:bCs/>
          <w:sz w:val="22"/>
          <w:szCs w:val="22"/>
          <w:lang w:val="en-GB"/>
        </w:rPr>
        <w:t>.</w:t>
      </w:r>
      <w:r w:rsidR="00ED7A71" w:rsidRPr="00706F43">
        <w:rPr>
          <w:rFonts w:ascii="Arial" w:hAnsi="Arial" w:cs="Arial"/>
          <w:bCs/>
          <w:sz w:val="22"/>
          <w:szCs w:val="22"/>
        </w:rPr>
        <w:t xml:space="preserve">  </w:t>
      </w:r>
    </w:p>
    <w:sectPr w:rsidR="00ED7A71" w:rsidRPr="00706F43"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76" w:rsidRDefault="00F83076">
      <w:r>
        <w:separator/>
      </w:r>
    </w:p>
  </w:endnote>
  <w:endnote w:type="continuationSeparator" w:id="0">
    <w:p w:rsidR="00F83076" w:rsidRDefault="00F83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EF0071">
        <w:pPr>
          <w:pStyle w:val="Footer"/>
          <w:jc w:val="center"/>
        </w:pPr>
        <w:r>
          <w:fldChar w:fldCharType="begin"/>
        </w:r>
        <w:r w:rsidR="00C365A3">
          <w:instrText xml:space="preserve"> PAGE   \* MERGEFORMAT </w:instrText>
        </w:r>
        <w:r>
          <w:fldChar w:fldCharType="separate"/>
        </w:r>
        <w:r w:rsidR="00F83076">
          <w:rPr>
            <w:noProof/>
          </w:rPr>
          <w:t>1</w:t>
        </w:r>
        <w:r>
          <w:rPr>
            <w:noProof/>
          </w:rPr>
          <w:fldChar w:fldCharType="end"/>
        </w:r>
      </w:p>
    </w:sdtContent>
  </w:sdt>
  <w:p w:rsidR="006C2B5C" w:rsidRDefault="00F83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76" w:rsidRDefault="00F83076">
      <w:r>
        <w:separator/>
      </w:r>
    </w:p>
  </w:footnote>
  <w:footnote w:type="continuationSeparator" w:id="0">
    <w:p w:rsidR="00F83076" w:rsidRDefault="00F83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wUAzSV+PywAAAA="/>
  </w:docVars>
  <w:rsids>
    <w:rsidRoot w:val="005C4707"/>
    <w:rsid w:val="00065DBA"/>
    <w:rsid w:val="00083415"/>
    <w:rsid w:val="0012222E"/>
    <w:rsid w:val="001B7DDB"/>
    <w:rsid w:val="002265A0"/>
    <w:rsid w:val="00290D72"/>
    <w:rsid w:val="002977C5"/>
    <w:rsid w:val="002B5FFF"/>
    <w:rsid w:val="00366E6C"/>
    <w:rsid w:val="003C6B98"/>
    <w:rsid w:val="003F0FA6"/>
    <w:rsid w:val="00441E76"/>
    <w:rsid w:val="004A1779"/>
    <w:rsid w:val="004C5EC9"/>
    <w:rsid w:val="00562944"/>
    <w:rsid w:val="005866A9"/>
    <w:rsid w:val="005878E7"/>
    <w:rsid w:val="0059063B"/>
    <w:rsid w:val="005C4707"/>
    <w:rsid w:val="005D084B"/>
    <w:rsid w:val="006C708D"/>
    <w:rsid w:val="006F2B2E"/>
    <w:rsid w:val="00706F43"/>
    <w:rsid w:val="007205D0"/>
    <w:rsid w:val="007354AE"/>
    <w:rsid w:val="007A240A"/>
    <w:rsid w:val="007E5CDD"/>
    <w:rsid w:val="00804780"/>
    <w:rsid w:val="00825A61"/>
    <w:rsid w:val="00883E5E"/>
    <w:rsid w:val="008A4A7D"/>
    <w:rsid w:val="008F118A"/>
    <w:rsid w:val="009B52DB"/>
    <w:rsid w:val="009D2AF0"/>
    <w:rsid w:val="00A64FAB"/>
    <w:rsid w:val="00AB7AB6"/>
    <w:rsid w:val="00AE062C"/>
    <w:rsid w:val="00AF60B2"/>
    <w:rsid w:val="00B343B1"/>
    <w:rsid w:val="00B51F46"/>
    <w:rsid w:val="00C072DD"/>
    <w:rsid w:val="00C365A3"/>
    <w:rsid w:val="00C605E2"/>
    <w:rsid w:val="00CE4B61"/>
    <w:rsid w:val="00D97B98"/>
    <w:rsid w:val="00DA32C3"/>
    <w:rsid w:val="00DB5878"/>
    <w:rsid w:val="00E00870"/>
    <w:rsid w:val="00E01C79"/>
    <w:rsid w:val="00E228F8"/>
    <w:rsid w:val="00E263B3"/>
    <w:rsid w:val="00EB6BB2"/>
    <w:rsid w:val="00ED7A71"/>
    <w:rsid w:val="00EE59FD"/>
    <w:rsid w:val="00EF0071"/>
    <w:rsid w:val="00F01D70"/>
    <w:rsid w:val="00F27D9C"/>
    <w:rsid w:val="00F521C2"/>
    <w:rsid w:val="00F830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character" w:styleId="CommentReference">
    <w:name w:val="annotation reference"/>
    <w:basedOn w:val="DefaultParagraphFont"/>
    <w:uiPriority w:val="99"/>
    <w:semiHidden/>
    <w:unhideWhenUsed/>
    <w:rsid w:val="00706F43"/>
    <w:rPr>
      <w:sz w:val="16"/>
      <w:szCs w:val="16"/>
    </w:rPr>
  </w:style>
  <w:style w:type="paragraph" w:styleId="CommentText">
    <w:name w:val="annotation text"/>
    <w:basedOn w:val="Normal"/>
    <w:link w:val="CommentTextChar"/>
    <w:uiPriority w:val="99"/>
    <w:unhideWhenUsed/>
    <w:rsid w:val="00706F43"/>
    <w:rPr>
      <w:sz w:val="20"/>
      <w:szCs w:val="20"/>
    </w:rPr>
  </w:style>
  <w:style w:type="character" w:customStyle="1" w:styleId="CommentTextChar">
    <w:name w:val="Comment Text Char"/>
    <w:basedOn w:val="DefaultParagraphFont"/>
    <w:link w:val="CommentText"/>
    <w:uiPriority w:val="99"/>
    <w:rsid w:val="00706F4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6F43"/>
    <w:rPr>
      <w:b/>
      <w:bCs/>
    </w:rPr>
  </w:style>
  <w:style w:type="character" w:customStyle="1" w:styleId="CommentSubjectChar">
    <w:name w:val="Comment Subject Char"/>
    <w:basedOn w:val="CommentTextChar"/>
    <w:link w:val="CommentSubject"/>
    <w:uiPriority w:val="99"/>
    <w:semiHidden/>
    <w:rsid w:val="00706F43"/>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2022-09-22T07:03:00Z</cp:lastPrinted>
  <dcterms:created xsi:type="dcterms:W3CDTF">2022-10-26T12:59:00Z</dcterms:created>
  <dcterms:modified xsi:type="dcterms:W3CDTF">2022-10-26T12:59:00Z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