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03484295"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smartTag w:uri="urn:schemas-microsoft-com:office:smarttags" w:element="place">
        <w:smartTag w:uri="urn:schemas-microsoft-com:office:smarttags" w:element="PlaceType">
          <w:r w:rsidRPr="00D26F9E">
            <w:rPr>
              <w:rFonts w:ascii="Arial" w:hAnsi="Arial" w:cs="Arial"/>
              <w:b/>
              <w:bCs/>
              <w:sz w:val="24"/>
            </w:rPr>
            <w:t>REPUBLIC</w:t>
          </w:r>
        </w:smartTag>
        <w:r w:rsidRPr="00D26F9E">
          <w:rPr>
            <w:rFonts w:ascii="Arial" w:hAnsi="Arial" w:cs="Arial"/>
            <w:b/>
            <w:bCs/>
            <w:sz w:val="24"/>
          </w:rPr>
          <w:t xml:space="preserve"> OF </w:t>
        </w:r>
        <w:smartTag w:uri="urn:schemas-microsoft-com:office:smarttags" w:element="PlaceName">
          <w:r w:rsidRPr="00D26F9E">
            <w:rPr>
              <w:rFonts w:ascii="Arial" w:hAnsi="Arial" w:cs="Arial"/>
              <w:b/>
              <w:bCs/>
              <w:sz w:val="24"/>
            </w:rPr>
            <w:t>SOUTH AFRICA</w:t>
          </w:r>
        </w:smartTag>
      </w:smartTag>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FF5AD4">
      <w:pPr>
        <w:tabs>
          <w:tab w:val="left" w:pos="2910"/>
        </w:tabs>
        <w:rPr>
          <w:b/>
          <w:sz w:val="24"/>
          <w:szCs w:val="24"/>
          <w:lang w:val="af-ZA"/>
        </w:rPr>
      </w:pPr>
      <w:r w:rsidRPr="0055709D">
        <w:rPr>
          <w:b/>
          <w:sz w:val="24"/>
          <w:szCs w:val="24"/>
        </w:rPr>
        <w:t>QUESTION NO.:</w:t>
      </w:r>
      <w:r w:rsidR="009F5B5D" w:rsidRPr="0055709D">
        <w:rPr>
          <w:b/>
          <w:sz w:val="24"/>
          <w:szCs w:val="24"/>
          <w:lang w:val="af-ZA"/>
        </w:rPr>
        <w:t xml:space="preserve"> </w:t>
      </w:r>
      <w:r w:rsidR="00667FF7">
        <w:rPr>
          <w:b/>
          <w:sz w:val="24"/>
          <w:szCs w:val="24"/>
          <w:lang w:val="af-ZA"/>
        </w:rPr>
        <w:t>3</w:t>
      </w:r>
      <w:r w:rsidR="00F779A4">
        <w:rPr>
          <w:b/>
          <w:sz w:val="24"/>
          <w:szCs w:val="24"/>
          <w:lang w:val="af-ZA"/>
        </w:rPr>
        <w:t>1</w:t>
      </w:r>
      <w:r w:rsidR="006C18E8">
        <w:rPr>
          <w:b/>
          <w:sz w:val="24"/>
          <w:szCs w:val="24"/>
          <w:lang w:val="af-ZA"/>
        </w:rPr>
        <w:t>42</w:t>
      </w:r>
    </w:p>
    <w:p w:rsidR="00093481" w:rsidRPr="0055709D" w:rsidRDefault="00093481" w:rsidP="00D26F9E">
      <w:pPr>
        <w:rPr>
          <w:b/>
          <w:sz w:val="24"/>
          <w:szCs w:val="24"/>
        </w:rPr>
      </w:pPr>
    </w:p>
    <w:p w:rsidR="00D26F9E" w:rsidRDefault="00D26F9E" w:rsidP="006F111A">
      <w:pPr>
        <w:rPr>
          <w:b/>
          <w:sz w:val="24"/>
          <w:szCs w:val="24"/>
        </w:rPr>
      </w:pPr>
      <w:r w:rsidRPr="0055709D">
        <w:rPr>
          <w:b/>
          <w:sz w:val="24"/>
          <w:szCs w:val="24"/>
        </w:rPr>
        <w:t>DATE OF PUBLICATION:</w:t>
      </w:r>
      <w:r w:rsidR="00C12A35">
        <w:rPr>
          <w:b/>
          <w:sz w:val="24"/>
          <w:szCs w:val="24"/>
        </w:rPr>
        <w:t xml:space="preserve"> </w:t>
      </w:r>
      <w:r w:rsidR="00667FF7">
        <w:rPr>
          <w:b/>
          <w:sz w:val="24"/>
          <w:szCs w:val="24"/>
        </w:rPr>
        <w:t>21</w:t>
      </w:r>
      <w:r w:rsidR="001336BF">
        <w:rPr>
          <w:b/>
          <w:sz w:val="24"/>
          <w:szCs w:val="24"/>
        </w:rPr>
        <w:t xml:space="preserve"> AUGUST </w:t>
      </w:r>
      <w:r w:rsidR="002B7785">
        <w:rPr>
          <w:b/>
          <w:sz w:val="24"/>
          <w:szCs w:val="24"/>
        </w:rPr>
        <w:t>2</w:t>
      </w:r>
      <w:r w:rsidR="00A830EA" w:rsidRPr="0055709D">
        <w:rPr>
          <w:b/>
          <w:sz w:val="24"/>
          <w:szCs w:val="24"/>
        </w:rPr>
        <w:t>01</w:t>
      </w:r>
      <w:r w:rsidR="00526E7D" w:rsidRPr="0055709D">
        <w:rPr>
          <w:b/>
          <w:sz w:val="24"/>
          <w:szCs w:val="24"/>
        </w:rPr>
        <w:t>5</w:t>
      </w:r>
    </w:p>
    <w:p w:rsidR="006C18E8" w:rsidRPr="006C18E8" w:rsidRDefault="006C18E8" w:rsidP="006C18E8">
      <w:pPr>
        <w:tabs>
          <w:tab w:val="left" w:pos="1275"/>
        </w:tabs>
        <w:rPr>
          <w:b/>
          <w:sz w:val="24"/>
          <w:szCs w:val="24"/>
        </w:rPr>
      </w:pPr>
    </w:p>
    <w:p w:rsidR="006C18E8" w:rsidRPr="006C18E8" w:rsidRDefault="006C18E8" w:rsidP="006C18E8">
      <w:pPr>
        <w:tabs>
          <w:tab w:val="left" w:pos="1275"/>
        </w:tabs>
        <w:rPr>
          <w:b/>
          <w:sz w:val="24"/>
          <w:szCs w:val="24"/>
        </w:rPr>
      </w:pPr>
      <w:r w:rsidRPr="006C18E8">
        <w:rPr>
          <w:b/>
          <w:sz w:val="24"/>
          <w:szCs w:val="24"/>
          <w:lang w:val="en-ZA"/>
        </w:rPr>
        <w:t>Ms S P Kopane (DA) to ask the Minister of Human Settlements:</w:t>
      </w:r>
    </w:p>
    <w:p w:rsidR="006C18E8" w:rsidRPr="006D217F" w:rsidRDefault="006C18E8" w:rsidP="00AE0FBA">
      <w:pPr>
        <w:pStyle w:val="p0"/>
        <w:spacing w:before="100" w:beforeAutospacing="1" w:after="100" w:afterAutospacing="1" w:line="360" w:lineRule="auto"/>
        <w:jc w:val="both"/>
      </w:pPr>
      <w:r w:rsidRPr="006D217F">
        <w:t>Has her department launched a special investigation into alleged irregularities surrounding the Masimong 4 Estate in Welkom; if not, does her department intend to launch the specified investigation; if so, (a) when was the investigation concluded, (b) what were the findings of the specified investigation, (c) what recommendations did the investigation make and (d) what actions has she taken with regard to implementing the specified recommendations?</w:t>
      </w:r>
      <w:r w:rsidRPr="006D217F">
        <w:tab/>
      </w:r>
      <w:r>
        <w:tab/>
      </w:r>
      <w:r>
        <w:tab/>
      </w:r>
      <w:r>
        <w:tab/>
      </w:r>
      <w:r>
        <w:tab/>
      </w:r>
      <w:r>
        <w:tab/>
      </w:r>
      <w:r w:rsidR="00AE0FBA">
        <w:t xml:space="preserve">         </w:t>
      </w:r>
      <w:r w:rsidRPr="006D217F">
        <w:rPr>
          <w:sz w:val="20"/>
          <w:szCs w:val="20"/>
        </w:rPr>
        <w:t>NW3685E</w:t>
      </w:r>
    </w:p>
    <w:p w:rsidR="001336BF" w:rsidRDefault="00F779A4" w:rsidP="00AE0FBA">
      <w:pPr>
        <w:tabs>
          <w:tab w:val="left" w:pos="6885"/>
        </w:tabs>
        <w:spacing w:before="100" w:beforeAutospacing="1" w:line="360" w:lineRule="auto"/>
        <w:rPr>
          <w:rFonts w:ascii="Arial" w:hAnsi="Arial" w:cs="Arial"/>
          <w:b/>
          <w:sz w:val="22"/>
          <w:szCs w:val="22"/>
        </w:rPr>
      </w:pPr>
      <w:r>
        <w:rPr>
          <w:rFonts w:ascii="Arial" w:hAnsi="Arial" w:cs="Arial"/>
          <w:b/>
          <w:sz w:val="22"/>
          <w:szCs w:val="22"/>
        </w:rPr>
        <w:tab/>
      </w:r>
    </w:p>
    <w:p w:rsidR="006212FF" w:rsidRDefault="006212FF" w:rsidP="00AE0FBA">
      <w:pPr>
        <w:tabs>
          <w:tab w:val="left" w:pos="432"/>
          <w:tab w:val="left" w:pos="864"/>
        </w:tabs>
        <w:spacing w:before="100" w:beforeAutospacing="1" w:line="360" w:lineRule="auto"/>
        <w:rPr>
          <w:rFonts w:ascii="Arial" w:hAnsi="Arial" w:cs="Arial"/>
          <w:b/>
          <w:sz w:val="22"/>
          <w:szCs w:val="22"/>
        </w:rPr>
      </w:pPr>
      <w:r w:rsidRPr="0040406A">
        <w:rPr>
          <w:rFonts w:ascii="Arial" w:hAnsi="Arial" w:cs="Arial"/>
          <w:b/>
          <w:sz w:val="22"/>
          <w:szCs w:val="22"/>
        </w:rPr>
        <w:t>REPLY:</w:t>
      </w:r>
    </w:p>
    <w:p w:rsidR="00A56DCC" w:rsidRPr="00A56DCC" w:rsidRDefault="00A56DCC" w:rsidP="00AE0FBA">
      <w:pPr>
        <w:spacing w:line="360" w:lineRule="auto"/>
        <w:jc w:val="both"/>
        <w:rPr>
          <w:sz w:val="24"/>
          <w:szCs w:val="24"/>
        </w:rPr>
      </w:pPr>
      <w:r w:rsidRPr="00A56DCC">
        <w:rPr>
          <w:sz w:val="24"/>
          <w:szCs w:val="24"/>
        </w:rPr>
        <w:t>Yes, my Department l</w:t>
      </w:r>
      <w:r w:rsidR="00C64AC8">
        <w:rPr>
          <w:sz w:val="24"/>
          <w:szCs w:val="24"/>
        </w:rPr>
        <w:t xml:space="preserve">aunched </w:t>
      </w:r>
      <w:r w:rsidRPr="00A56DCC">
        <w:rPr>
          <w:sz w:val="24"/>
          <w:szCs w:val="24"/>
        </w:rPr>
        <w:t xml:space="preserve">an investigation into the allegations </w:t>
      </w:r>
      <w:r w:rsidR="00C64AC8">
        <w:rPr>
          <w:sz w:val="24"/>
          <w:szCs w:val="24"/>
        </w:rPr>
        <w:t xml:space="preserve">made by the </w:t>
      </w:r>
      <w:r w:rsidRPr="00A56DCC">
        <w:rPr>
          <w:sz w:val="24"/>
          <w:szCs w:val="24"/>
        </w:rPr>
        <w:t xml:space="preserve">residents (complainants) of Masimong 4 Estate, in Welkom.   </w:t>
      </w:r>
    </w:p>
    <w:p w:rsidR="00A56DCC" w:rsidRPr="00A56DCC" w:rsidRDefault="00A56DCC" w:rsidP="00AE0FBA">
      <w:pPr>
        <w:spacing w:line="360" w:lineRule="auto"/>
        <w:jc w:val="both"/>
        <w:rPr>
          <w:sz w:val="24"/>
          <w:szCs w:val="24"/>
        </w:rPr>
      </w:pPr>
    </w:p>
    <w:p w:rsidR="00A56DCC" w:rsidRPr="00A56DCC" w:rsidRDefault="00A56DCC" w:rsidP="00AE0FBA">
      <w:pPr>
        <w:pStyle w:val="ListParagraph"/>
        <w:spacing w:line="360" w:lineRule="auto"/>
        <w:ind w:left="0"/>
        <w:contextualSpacing/>
        <w:jc w:val="both"/>
        <w:rPr>
          <w:sz w:val="24"/>
          <w:szCs w:val="24"/>
        </w:rPr>
      </w:pPr>
      <w:r>
        <w:rPr>
          <w:sz w:val="24"/>
          <w:szCs w:val="24"/>
        </w:rPr>
        <w:t xml:space="preserve">(a) </w:t>
      </w:r>
      <w:r w:rsidRPr="00A56DCC">
        <w:rPr>
          <w:sz w:val="24"/>
          <w:szCs w:val="24"/>
        </w:rPr>
        <w:t xml:space="preserve">The Department received the complaint in March 2015 and concluded its preliminary investigation on 28 May 2015. The preliminary investigation (assessment) of the complaint was conducted by the Department’s Legal Advisory Services and Rental Housing Development Units. </w:t>
      </w:r>
      <w:r>
        <w:rPr>
          <w:sz w:val="24"/>
          <w:szCs w:val="24"/>
        </w:rPr>
        <w:t xml:space="preserve">It </w:t>
      </w:r>
      <w:r w:rsidRPr="00A56DCC">
        <w:rPr>
          <w:sz w:val="24"/>
          <w:szCs w:val="24"/>
        </w:rPr>
        <w:t>included, amongst others, engagement with the complainants and Amohela Property Management.</w:t>
      </w:r>
    </w:p>
    <w:p w:rsidR="00A56DCC" w:rsidRPr="00A56DCC" w:rsidRDefault="00A56DCC" w:rsidP="00AE0FBA">
      <w:pPr>
        <w:pStyle w:val="ListParagraph"/>
        <w:spacing w:line="360" w:lineRule="auto"/>
        <w:ind w:left="2280"/>
        <w:rPr>
          <w:sz w:val="24"/>
          <w:szCs w:val="24"/>
        </w:rPr>
      </w:pPr>
    </w:p>
    <w:p w:rsidR="00A56DCC" w:rsidRPr="00A56DCC" w:rsidRDefault="00A56DCC" w:rsidP="00AE0FBA">
      <w:pPr>
        <w:pStyle w:val="ListParagraph"/>
        <w:spacing w:line="360" w:lineRule="auto"/>
        <w:ind w:left="0"/>
        <w:contextualSpacing/>
        <w:jc w:val="both"/>
        <w:rPr>
          <w:sz w:val="24"/>
          <w:szCs w:val="24"/>
        </w:rPr>
      </w:pPr>
      <w:r>
        <w:rPr>
          <w:sz w:val="24"/>
          <w:szCs w:val="24"/>
        </w:rPr>
        <w:t xml:space="preserve">(b) </w:t>
      </w:r>
      <w:r w:rsidRPr="00A56DCC">
        <w:rPr>
          <w:sz w:val="24"/>
          <w:szCs w:val="24"/>
        </w:rPr>
        <w:t xml:space="preserve">(i) </w:t>
      </w:r>
      <w:r w:rsidRPr="00A56DCC">
        <w:rPr>
          <w:sz w:val="24"/>
          <w:szCs w:val="24"/>
        </w:rPr>
        <w:tab/>
        <w:t xml:space="preserve">It is important to note that the initial complaint focused on allegations of rental dispute and illegal evictions. The allegation of rental dispute was confirmed and it was found that conflicting/ different monthly rental fee structures were issued by Amohela Property Management and the Free State Department of Human Settlement. </w:t>
      </w:r>
    </w:p>
    <w:p w:rsidR="00A56DCC" w:rsidRPr="00A56DCC" w:rsidRDefault="00A56DCC" w:rsidP="00AE0FBA">
      <w:pPr>
        <w:pStyle w:val="ListParagraph"/>
        <w:spacing w:line="360" w:lineRule="auto"/>
        <w:ind w:left="2250"/>
        <w:jc w:val="both"/>
        <w:rPr>
          <w:sz w:val="24"/>
          <w:szCs w:val="24"/>
        </w:rPr>
      </w:pPr>
    </w:p>
    <w:p w:rsidR="00A56DCC" w:rsidRPr="00A56DCC" w:rsidRDefault="00A56DCC" w:rsidP="00AE0FBA">
      <w:pPr>
        <w:pStyle w:val="ListParagraph"/>
        <w:spacing w:line="360" w:lineRule="auto"/>
        <w:ind w:left="0"/>
        <w:jc w:val="both"/>
        <w:rPr>
          <w:sz w:val="24"/>
          <w:szCs w:val="24"/>
        </w:rPr>
      </w:pPr>
      <w:r w:rsidRPr="00A56DCC">
        <w:rPr>
          <w:sz w:val="24"/>
          <w:szCs w:val="24"/>
        </w:rPr>
        <w:lastRenderedPageBreak/>
        <w:t xml:space="preserve">This resulted in </w:t>
      </w:r>
      <w:r w:rsidR="00C271E6">
        <w:rPr>
          <w:sz w:val="24"/>
          <w:szCs w:val="24"/>
        </w:rPr>
        <w:t xml:space="preserve">the </w:t>
      </w:r>
      <w:r w:rsidRPr="00A56DCC">
        <w:rPr>
          <w:sz w:val="24"/>
          <w:szCs w:val="24"/>
        </w:rPr>
        <w:t xml:space="preserve">complainants claiming not to know the correct and/or valid monthly rental fee structure. </w:t>
      </w:r>
    </w:p>
    <w:p w:rsidR="00A56DCC" w:rsidRPr="00A56DCC" w:rsidRDefault="00A56DCC" w:rsidP="00AE0FBA">
      <w:pPr>
        <w:pStyle w:val="ListParagraph"/>
        <w:spacing w:line="360" w:lineRule="auto"/>
        <w:ind w:left="2250"/>
        <w:rPr>
          <w:sz w:val="24"/>
          <w:szCs w:val="24"/>
        </w:rPr>
      </w:pPr>
    </w:p>
    <w:p w:rsidR="00A56DCC" w:rsidRPr="00A56DCC" w:rsidRDefault="00A56DCC" w:rsidP="00AE0FBA">
      <w:pPr>
        <w:pStyle w:val="ListParagraph"/>
        <w:spacing w:line="360" w:lineRule="auto"/>
        <w:ind w:left="0"/>
        <w:jc w:val="both"/>
        <w:rPr>
          <w:sz w:val="24"/>
          <w:szCs w:val="24"/>
        </w:rPr>
      </w:pPr>
      <w:r w:rsidRPr="00A56DCC">
        <w:rPr>
          <w:sz w:val="24"/>
          <w:szCs w:val="24"/>
        </w:rPr>
        <w:t>(ii)</w:t>
      </w:r>
      <w:r>
        <w:rPr>
          <w:sz w:val="24"/>
          <w:szCs w:val="24"/>
        </w:rPr>
        <w:t xml:space="preserve"> </w:t>
      </w:r>
      <w:r w:rsidRPr="00A56DCC">
        <w:rPr>
          <w:sz w:val="24"/>
          <w:szCs w:val="24"/>
        </w:rPr>
        <w:t>The allegation of illegal eviction could not</w:t>
      </w:r>
      <w:r>
        <w:rPr>
          <w:sz w:val="24"/>
          <w:szCs w:val="24"/>
        </w:rPr>
        <w:t xml:space="preserve"> </w:t>
      </w:r>
      <w:r w:rsidRPr="00A56DCC">
        <w:rPr>
          <w:sz w:val="24"/>
          <w:szCs w:val="24"/>
        </w:rPr>
        <w:t>be substantiated by the complainants. However, my department discovered that the complainants were (only) threatened with evictions following their dispute with Amohela Property Management on monthly rental to be paid by the tenants/ residents, due to conflicting/ different rental structure which was presented to them.</w:t>
      </w:r>
    </w:p>
    <w:p w:rsidR="00A56DCC" w:rsidRPr="00A56DCC" w:rsidRDefault="00A56DCC" w:rsidP="000678CB">
      <w:pPr>
        <w:spacing w:line="360" w:lineRule="auto"/>
        <w:rPr>
          <w:sz w:val="24"/>
          <w:szCs w:val="24"/>
        </w:rPr>
      </w:pPr>
      <w:r w:rsidRPr="00A56DCC">
        <w:rPr>
          <w:sz w:val="24"/>
          <w:szCs w:val="24"/>
        </w:rPr>
        <w:tab/>
      </w:r>
      <w:r w:rsidRPr="00A56DCC">
        <w:rPr>
          <w:sz w:val="24"/>
          <w:szCs w:val="24"/>
        </w:rPr>
        <w:tab/>
      </w:r>
      <w:r w:rsidRPr="00A56DCC">
        <w:rPr>
          <w:sz w:val="24"/>
          <w:szCs w:val="24"/>
        </w:rPr>
        <w:tab/>
      </w:r>
    </w:p>
    <w:p w:rsidR="00A56DCC" w:rsidRPr="00A56DCC" w:rsidRDefault="00A56DCC" w:rsidP="000678CB">
      <w:pPr>
        <w:spacing w:line="360" w:lineRule="auto"/>
        <w:rPr>
          <w:sz w:val="24"/>
          <w:szCs w:val="24"/>
        </w:rPr>
      </w:pPr>
    </w:p>
    <w:p w:rsidR="00A56DCC" w:rsidRPr="00A56DCC" w:rsidRDefault="00A56DCC" w:rsidP="000678CB">
      <w:pPr>
        <w:spacing w:line="360" w:lineRule="auto"/>
        <w:jc w:val="both"/>
        <w:rPr>
          <w:sz w:val="24"/>
          <w:szCs w:val="24"/>
        </w:rPr>
      </w:pPr>
      <w:r w:rsidRPr="00A56DCC">
        <w:rPr>
          <w:sz w:val="24"/>
          <w:szCs w:val="24"/>
        </w:rPr>
        <w:t>(iii)</w:t>
      </w:r>
      <w:r w:rsidRPr="00A56DCC">
        <w:rPr>
          <w:sz w:val="24"/>
          <w:szCs w:val="24"/>
        </w:rPr>
        <w:tab/>
        <w:t xml:space="preserve">The allegations of irregularities regarding the management of Masimong 4 Estate were referred to the department in July of 2015. </w:t>
      </w:r>
    </w:p>
    <w:p w:rsidR="00A56DCC" w:rsidRPr="00A56DCC" w:rsidRDefault="00A56DCC" w:rsidP="000678CB">
      <w:pPr>
        <w:spacing w:line="360" w:lineRule="auto"/>
        <w:rPr>
          <w:sz w:val="24"/>
          <w:szCs w:val="24"/>
        </w:rPr>
      </w:pPr>
      <w:r w:rsidRPr="00A56DCC">
        <w:rPr>
          <w:sz w:val="24"/>
          <w:szCs w:val="24"/>
        </w:rPr>
        <w:tab/>
      </w:r>
      <w:r w:rsidRPr="00A56DCC">
        <w:rPr>
          <w:sz w:val="24"/>
          <w:szCs w:val="24"/>
        </w:rPr>
        <w:tab/>
      </w:r>
    </w:p>
    <w:p w:rsidR="00A56DCC" w:rsidRPr="00A56DCC" w:rsidRDefault="00A56DCC" w:rsidP="000678CB">
      <w:pPr>
        <w:pStyle w:val="ListParagraph"/>
        <w:spacing w:line="360" w:lineRule="auto"/>
        <w:ind w:left="0"/>
        <w:contextualSpacing/>
        <w:jc w:val="both"/>
        <w:rPr>
          <w:sz w:val="24"/>
          <w:szCs w:val="24"/>
        </w:rPr>
      </w:pPr>
      <w:r>
        <w:rPr>
          <w:sz w:val="24"/>
          <w:szCs w:val="24"/>
        </w:rPr>
        <w:t xml:space="preserve">(a) </w:t>
      </w:r>
      <w:r w:rsidRPr="00A56DCC">
        <w:rPr>
          <w:sz w:val="24"/>
          <w:szCs w:val="24"/>
        </w:rPr>
        <w:t>The outcome of the preliminary investigation recommended that the matter be referred for forensic investigation.</w:t>
      </w:r>
    </w:p>
    <w:p w:rsidR="00A56DCC" w:rsidRPr="00A56DCC" w:rsidRDefault="00A56DCC" w:rsidP="000678CB">
      <w:pPr>
        <w:pStyle w:val="ListParagraph"/>
        <w:spacing w:line="360" w:lineRule="auto"/>
        <w:ind w:left="2280"/>
        <w:rPr>
          <w:sz w:val="24"/>
          <w:szCs w:val="24"/>
        </w:rPr>
      </w:pPr>
    </w:p>
    <w:p w:rsidR="00A56DCC" w:rsidRPr="00467753" w:rsidRDefault="00A56DCC" w:rsidP="000678CB">
      <w:pPr>
        <w:pStyle w:val="ListParagraph"/>
        <w:spacing w:line="360" w:lineRule="auto"/>
        <w:ind w:left="0"/>
        <w:contextualSpacing/>
        <w:jc w:val="both"/>
        <w:rPr>
          <w:rFonts w:ascii="Arial" w:hAnsi="Arial" w:cs="Arial"/>
          <w:sz w:val="32"/>
          <w:szCs w:val="32"/>
        </w:rPr>
      </w:pPr>
      <w:r>
        <w:rPr>
          <w:sz w:val="24"/>
          <w:szCs w:val="24"/>
        </w:rPr>
        <w:t xml:space="preserve">(b) </w:t>
      </w:r>
      <w:r w:rsidRPr="00A56DCC">
        <w:rPr>
          <w:sz w:val="24"/>
          <w:szCs w:val="24"/>
        </w:rPr>
        <w:t>The matter, particularly the alleged irregularities in the management of Masimong 4 Estate, is a subject of a forensic investigation that is currently underway and conducted by the department’s Special Investigations Directorate. A detailed forensic investigation report will be submitted once the investigation is finalized.</w:t>
      </w:r>
      <w:r w:rsidRPr="00A56DCC">
        <w:rPr>
          <w:sz w:val="24"/>
          <w:szCs w:val="24"/>
        </w:rPr>
        <w:tab/>
      </w:r>
      <w:r w:rsidRPr="00467753">
        <w:rPr>
          <w:rFonts w:ascii="Arial" w:hAnsi="Arial" w:cs="Arial"/>
          <w:sz w:val="32"/>
          <w:szCs w:val="32"/>
        </w:rPr>
        <w:tab/>
      </w:r>
    </w:p>
    <w:p w:rsidR="00A56DCC" w:rsidRPr="00467753" w:rsidRDefault="00A56DCC" w:rsidP="00A56DCC">
      <w:pPr>
        <w:pStyle w:val="ListParagraph"/>
        <w:ind w:left="2280"/>
        <w:rPr>
          <w:rFonts w:ascii="Arial" w:hAnsi="Arial" w:cs="Arial"/>
          <w:sz w:val="32"/>
          <w:szCs w:val="32"/>
        </w:rPr>
      </w:pPr>
    </w:p>
    <w:p w:rsidR="00A56DCC" w:rsidRDefault="00A56DCC" w:rsidP="006212FF">
      <w:pPr>
        <w:tabs>
          <w:tab w:val="left" w:pos="432"/>
          <w:tab w:val="left" w:pos="864"/>
        </w:tabs>
        <w:spacing w:before="100" w:beforeAutospacing="1" w:line="360" w:lineRule="auto"/>
        <w:rPr>
          <w:rFonts w:ascii="Arial" w:hAnsi="Arial" w:cs="Arial"/>
          <w:b/>
          <w:sz w:val="22"/>
          <w:szCs w:val="22"/>
        </w:rPr>
      </w:pPr>
    </w:p>
    <w:sectPr w:rsidR="00A56DCC"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860" w:rsidRDefault="00BF5860" w:rsidP="00054FEC">
      <w:r>
        <w:separator/>
      </w:r>
    </w:p>
  </w:endnote>
  <w:endnote w:type="continuationSeparator" w:id="0">
    <w:p w:rsidR="00BF5860" w:rsidRDefault="00BF5860"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860" w:rsidRDefault="00BF5860" w:rsidP="00054FEC">
      <w:r>
        <w:separator/>
      </w:r>
    </w:p>
  </w:footnote>
  <w:footnote w:type="continuationSeparator" w:id="0">
    <w:p w:rsidR="00BF5860" w:rsidRDefault="00BF5860"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 xml:space="preserve">Question </w:t>
    </w:r>
    <w:r w:rsidR="00667FF7">
      <w:t>3</w:t>
    </w:r>
    <w:r w:rsidR="00F779A4">
      <w:t>1</w:t>
    </w:r>
    <w:r w:rsidR="006C18E8">
      <w:t>42</w:t>
    </w:r>
    <w:r w:rsidR="00667FF7">
      <w:t xml:space="preserve"> </w:t>
    </w:r>
    <w:r w:rsidRPr="00526E7D">
      <w:t xml:space="preserve">for </w:t>
    </w:r>
    <w:r w:rsidR="005F1E85">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D4908"/>
    <w:multiLevelType w:val="hybridMultilevel"/>
    <w:tmpl w:val="E398F530"/>
    <w:lvl w:ilvl="0" w:tplc="C22C9724">
      <w:start w:val="1"/>
      <w:numFmt w:val="lowerLetter"/>
      <w:lvlText w:val="(%1)"/>
      <w:lvlJc w:val="left"/>
      <w:pPr>
        <w:ind w:left="2280" w:hanging="84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7845E0E"/>
    <w:multiLevelType w:val="hybridMultilevel"/>
    <w:tmpl w:val="169C9E5C"/>
    <w:lvl w:ilvl="0" w:tplc="710C7C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13C46"/>
    <w:rsid w:val="000151AE"/>
    <w:rsid w:val="000159DE"/>
    <w:rsid w:val="000163B0"/>
    <w:rsid w:val="00023A69"/>
    <w:rsid w:val="000268D1"/>
    <w:rsid w:val="0003288B"/>
    <w:rsid w:val="00042C5B"/>
    <w:rsid w:val="000542DB"/>
    <w:rsid w:val="0005441D"/>
    <w:rsid w:val="00054FEC"/>
    <w:rsid w:val="0005651C"/>
    <w:rsid w:val="00061B5C"/>
    <w:rsid w:val="000678CB"/>
    <w:rsid w:val="00084A46"/>
    <w:rsid w:val="000851E9"/>
    <w:rsid w:val="00085A2A"/>
    <w:rsid w:val="000874C5"/>
    <w:rsid w:val="00093481"/>
    <w:rsid w:val="000B2098"/>
    <w:rsid w:val="000B4AC5"/>
    <w:rsid w:val="000B74C2"/>
    <w:rsid w:val="000C37CD"/>
    <w:rsid w:val="000D5E18"/>
    <w:rsid w:val="000D79C5"/>
    <w:rsid w:val="000E238C"/>
    <w:rsid w:val="000E3FFE"/>
    <w:rsid w:val="000F7647"/>
    <w:rsid w:val="000F7952"/>
    <w:rsid w:val="001005E9"/>
    <w:rsid w:val="001111F2"/>
    <w:rsid w:val="001221DD"/>
    <w:rsid w:val="0012375B"/>
    <w:rsid w:val="00131BFD"/>
    <w:rsid w:val="001336BF"/>
    <w:rsid w:val="001355B6"/>
    <w:rsid w:val="00143801"/>
    <w:rsid w:val="001632FC"/>
    <w:rsid w:val="001726E8"/>
    <w:rsid w:val="001829D1"/>
    <w:rsid w:val="00183267"/>
    <w:rsid w:val="001842EE"/>
    <w:rsid w:val="00185C4D"/>
    <w:rsid w:val="0019692B"/>
    <w:rsid w:val="001A1C58"/>
    <w:rsid w:val="001A2615"/>
    <w:rsid w:val="001A2B06"/>
    <w:rsid w:val="001A37B9"/>
    <w:rsid w:val="001B46D4"/>
    <w:rsid w:val="001B526A"/>
    <w:rsid w:val="001C51E0"/>
    <w:rsid w:val="001F17FC"/>
    <w:rsid w:val="001F2FF3"/>
    <w:rsid w:val="001F3F78"/>
    <w:rsid w:val="00203262"/>
    <w:rsid w:val="00221ABD"/>
    <w:rsid w:val="0023124F"/>
    <w:rsid w:val="0024129E"/>
    <w:rsid w:val="00244322"/>
    <w:rsid w:val="00245CEE"/>
    <w:rsid w:val="002565C1"/>
    <w:rsid w:val="00257C83"/>
    <w:rsid w:val="002648FA"/>
    <w:rsid w:val="00267704"/>
    <w:rsid w:val="00273F15"/>
    <w:rsid w:val="002802E1"/>
    <w:rsid w:val="00281D33"/>
    <w:rsid w:val="002922CE"/>
    <w:rsid w:val="002962EB"/>
    <w:rsid w:val="0029651C"/>
    <w:rsid w:val="00296EF9"/>
    <w:rsid w:val="0029732D"/>
    <w:rsid w:val="002A01DF"/>
    <w:rsid w:val="002B7785"/>
    <w:rsid w:val="002C7B5F"/>
    <w:rsid w:val="002E01A0"/>
    <w:rsid w:val="002F729C"/>
    <w:rsid w:val="00323C61"/>
    <w:rsid w:val="00332EDA"/>
    <w:rsid w:val="003350A4"/>
    <w:rsid w:val="0035247E"/>
    <w:rsid w:val="003639EF"/>
    <w:rsid w:val="00383793"/>
    <w:rsid w:val="00386EBC"/>
    <w:rsid w:val="00391B22"/>
    <w:rsid w:val="003934E3"/>
    <w:rsid w:val="003A0C97"/>
    <w:rsid w:val="003A48E1"/>
    <w:rsid w:val="003A54ED"/>
    <w:rsid w:val="003B7EF6"/>
    <w:rsid w:val="003C7D57"/>
    <w:rsid w:val="003F11CD"/>
    <w:rsid w:val="003F1A1A"/>
    <w:rsid w:val="003F3D4B"/>
    <w:rsid w:val="003F3EAB"/>
    <w:rsid w:val="003F40BD"/>
    <w:rsid w:val="003F4CED"/>
    <w:rsid w:val="00411FA8"/>
    <w:rsid w:val="00421215"/>
    <w:rsid w:val="00426D28"/>
    <w:rsid w:val="00430FBB"/>
    <w:rsid w:val="00435C33"/>
    <w:rsid w:val="00437973"/>
    <w:rsid w:val="00442C28"/>
    <w:rsid w:val="00442F09"/>
    <w:rsid w:val="0044715C"/>
    <w:rsid w:val="00453E58"/>
    <w:rsid w:val="00456247"/>
    <w:rsid w:val="00461532"/>
    <w:rsid w:val="004622F2"/>
    <w:rsid w:val="00466A67"/>
    <w:rsid w:val="00472722"/>
    <w:rsid w:val="00476EA7"/>
    <w:rsid w:val="00481F38"/>
    <w:rsid w:val="004A27DE"/>
    <w:rsid w:val="004A3F6D"/>
    <w:rsid w:val="004A7396"/>
    <w:rsid w:val="004B54E9"/>
    <w:rsid w:val="004B6EC4"/>
    <w:rsid w:val="004C1189"/>
    <w:rsid w:val="004E1009"/>
    <w:rsid w:val="004E7281"/>
    <w:rsid w:val="004F34D0"/>
    <w:rsid w:val="00511D74"/>
    <w:rsid w:val="00513641"/>
    <w:rsid w:val="00513FB0"/>
    <w:rsid w:val="005178B4"/>
    <w:rsid w:val="0052258E"/>
    <w:rsid w:val="005234F9"/>
    <w:rsid w:val="00526E7D"/>
    <w:rsid w:val="00533718"/>
    <w:rsid w:val="00542450"/>
    <w:rsid w:val="00543861"/>
    <w:rsid w:val="005440D3"/>
    <w:rsid w:val="0055709D"/>
    <w:rsid w:val="00560363"/>
    <w:rsid w:val="00566589"/>
    <w:rsid w:val="00566C47"/>
    <w:rsid w:val="00570338"/>
    <w:rsid w:val="005704CF"/>
    <w:rsid w:val="0057143F"/>
    <w:rsid w:val="005724D8"/>
    <w:rsid w:val="00577200"/>
    <w:rsid w:val="0058155B"/>
    <w:rsid w:val="005841F6"/>
    <w:rsid w:val="00584FBF"/>
    <w:rsid w:val="00585030"/>
    <w:rsid w:val="0059567A"/>
    <w:rsid w:val="005A0373"/>
    <w:rsid w:val="005A09D3"/>
    <w:rsid w:val="005B2811"/>
    <w:rsid w:val="005B5D50"/>
    <w:rsid w:val="005B77A4"/>
    <w:rsid w:val="005B7856"/>
    <w:rsid w:val="005C6DE5"/>
    <w:rsid w:val="005C71CA"/>
    <w:rsid w:val="005C7DF6"/>
    <w:rsid w:val="005D69D1"/>
    <w:rsid w:val="005E69AF"/>
    <w:rsid w:val="005E7FBD"/>
    <w:rsid w:val="005F1E85"/>
    <w:rsid w:val="005F4728"/>
    <w:rsid w:val="00600BD5"/>
    <w:rsid w:val="00601C3B"/>
    <w:rsid w:val="00603BC1"/>
    <w:rsid w:val="00604A82"/>
    <w:rsid w:val="00604F0D"/>
    <w:rsid w:val="00605714"/>
    <w:rsid w:val="00606EFB"/>
    <w:rsid w:val="00617482"/>
    <w:rsid w:val="00617EB3"/>
    <w:rsid w:val="006212FF"/>
    <w:rsid w:val="00621705"/>
    <w:rsid w:val="00622769"/>
    <w:rsid w:val="006315F4"/>
    <w:rsid w:val="00634815"/>
    <w:rsid w:val="0064604A"/>
    <w:rsid w:val="00650769"/>
    <w:rsid w:val="0065307F"/>
    <w:rsid w:val="006559CC"/>
    <w:rsid w:val="00657FAD"/>
    <w:rsid w:val="00664A0B"/>
    <w:rsid w:val="00667FF7"/>
    <w:rsid w:val="006862AD"/>
    <w:rsid w:val="006874EC"/>
    <w:rsid w:val="00687EDE"/>
    <w:rsid w:val="006932BB"/>
    <w:rsid w:val="006A38B0"/>
    <w:rsid w:val="006A3A9B"/>
    <w:rsid w:val="006A50C0"/>
    <w:rsid w:val="006B057C"/>
    <w:rsid w:val="006B1158"/>
    <w:rsid w:val="006B5D38"/>
    <w:rsid w:val="006B6FD9"/>
    <w:rsid w:val="006C18E8"/>
    <w:rsid w:val="006C3271"/>
    <w:rsid w:val="006C4112"/>
    <w:rsid w:val="006C7F54"/>
    <w:rsid w:val="006D4535"/>
    <w:rsid w:val="006D564E"/>
    <w:rsid w:val="006D638D"/>
    <w:rsid w:val="006F111A"/>
    <w:rsid w:val="006F35CD"/>
    <w:rsid w:val="006F4B1B"/>
    <w:rsid w:val="006F64F8"/>
    <w:rsid w:val="00704183"/>
    <w:rsid w:val="00723EDE"/>
    <w:rsid w:val="007241DD"/>
    <w:rsid w:val="00731E1C"/>
    <w:rsid w:val="00740E7D"/>
    <w:rsid w:val="007468D2"/>
    <w:rsid w:val="007469D6"/>
    <w:rsid w:val="00751A45"/>
    <w:rsid w:val="0075250D"/>
    <w:rsid w:val="00752E6A"/>
    <w:rsid w:val="00755D11"/>
    <w:rsid w:val="00756E3A"/>
    <w:rsid w:val="00762CB4"/>
    <w:rsid w:val="00766475"/>
    <w:rsid w:val="00766CE9"/>
    <w:rsid w:val="00772FBA"/>
    <w:rsid w:val="00773002"/>
    <w:rsid w:val="00785D27"/>
    <w:rsid w:val="007959BA"/>
    <w:rsid w:val="007B51B6"/>
    <w:rsid w:val="007B5B9E"/>
    <w:rsid w:val="007B7586"/>
    <w:rsid w:val="007B77B4"/>
    <w:rsid w:val="007C0881"/>
    <w:rsid w:val="007C2726"/>
    <w:rsid w:val="007C3AE0"/>
    <w:rsid w:val="007C3FA2"/>
    <w:rsid w:val="007C6801"/>
    <w:rsid w:val="007D4726"/>
    <w:rsid w:val="007D7DF2"/>
    <w:rsid w:val="007E105C"/>
    <w:rsid w:val="007E2956"/>
    <w:rsid w:val="007E4DB3"/>
    <w:rsid w:val="007F34B0"/>
    <w:rsid w:val="007F585A"/>
    <w:rsid w:val="00821539"/>
    <w:rsid w:val="00826D26"/>
    <w:rsid w:val="008279FC"/>
    <w:rsid w:val="008407A1"/>
    <w:rsid w:val="00845006"/>
    <w:rsid w:val="00852F18"/>
    <w:rsid w:val="0085341D"/>
    <w:rsid w:val="008575F4"/>
    <w:rsid w:val="0085768C"/>
    <w:rsid w:val="00857E10"/>
    <w:rsid w:val="008709EB"/>
    <w:rsid w:val="0087209D"/>
    <w:rsid w:val="00873BDC"/>
    <w:rsid w:val="00895D3F"/>
    <w:rsid w:val="00896E75"/>
    <w:rsid w:val="008B176F"/>
    <w:rsid w:val="008B2848"/>
    <w:rsid w:val="008B31DB"/>
    <w:rsid w:val="008C1DC5"/>
    <w:rsid w:val="008D4969"/>
    <w:rsid w:val="008E1D80"/>
    <w:rsid w:val="008E39AE"/>
    <w:rsid w:val="008F3F23"/>
    <w:rsid w:val="008F3FE5"/>
    <w:rsid w:val="00904841"/>
    <w:rsid w:val="00907BDD"/>
    <w:rsid w:val="00916792"/>
    <w:rsid w:val="009245B7"/>
    <w:rsid w:val="00924D5E"/>
    <w:rsid w:val="00927BDA"/>
    <w:rsid w:val="009302E1"/>
    <w:rsid w:val="009357B0"/>
    <w:rsid w:val="009358D8"/>
    <w:rsid w:val="00937C98"/>
    <w:rsid w:val="0095022C"/>
    <w:rsid w:val="009511D5"/>
    <w:rsid w:val="00954574"/>
    <w:rsid w:val="00965EDE"/>
    <w:rsid w:val="00972777"/>
    <w:rsid w:val="00973863"/>
    <w:rsid w:val="00977F73"/>
    <w:rsid w:val="00984A0C"/>
    <w:rsid w:val="00991B77"/>
    <w:rsid w:val="009924B5"/>
    <w:rsid w:val="00993F95"/>
    <w:rsid w:val="009A0AF3"/>
    <w:rsid w:val="009A185F"/>
    <w:rsid w:val="009B3549"/>
    <w:rsid w:val="009C5DA0"/>
    <w:rsid w:val="009C6091"/>
    <w:rsid w:val="009D2617"/>
    <w:rsid w:val="009D5865"/>
    <w:rsid w:val="009D5DC1"/>
    <w:rsid w:val="009F104A"/>
    <w:rsid w:val="009F5B5D"/>
    <w:rsid w:val="009F65BB"/>
    <w:rsid w:val="00A02703"/>
    <w:rsid w:val="00A041A5"/>
    <w:rsid w:val="00A04FB8"/>
    <w:rsid w:val="00A07683"/>
    <w:rsid w:val="00A10986"/>
    <w:rsid w:val="00A2057D"/>
    <w:rsid w:val="00A36D94"/>
    <w:rsid w:val="00A56DCC"/>
    <w:rsid w:val="00A60EEE"/>
    <w:rsid w:val="00A645C2"/>
    <w:rsid w:val="00A65E2C"/>
    <w:rsid w:val="00A66EAF"/>
    <w:rsid w:val="00A738F3"/>
    <w:rsid w:val="00A73A8F"/>
    <w:rsid w:val="00A749B6"/>
    <w:rsid w:val="00A830EA"/>
    <w:rsid w:val="00A90AF6"/>
    <w:rsid w:val="00A9168E"/>
    <w:rsid w:val="00AA08FD"/>
    <w:rsid w:val="00AA2897"/>
    <w:rsid w:val="00AB0700"/>
    <w:rsid w:val="00AC0B56"/>
    <w:rsid w:val="00AC5723"/>
    <w:rsid w:val="00AE05EB"/>
    <w:rsid w:val="00AE0DBB"/>
    <w:rsid w:val="00AE0FBA"/>
    <w:rsid w:val="00AE1377"/>
    <w:rsid w:val="00AE3ED6"/>
    <w:rsid w:val="00AE5063"/>
    <w:rsid w:val="00AE6436"/>
    <w:rsid w:val="00AF266B"/>
    <w:rsid w:val="00AF30B1"/>
    <w:rsid w:val="00B11A62"/>
    <w:rsid w:val="00B16263"/>
    <w:rsid w:val="00B165F7"/>
    <w:rsid w:val="00B17FB7"/>
    <w:rsid w:val="00B3353C"/>
    <w:rsid w:val="00B346B6"/>
    <w:rsid w:val="00B35035"/>
    <w:rsid w:val="00B41BED"/>
    <w:rsid w:val="00B43005"/>
    <w:rsid w:val="00B4385B"/>
    <w:rsid w:val="00B57E32"/>
    <w:rsid w:val="00B653F5"/>
    <w:rsid w:val="00B66EF3"/>
    <w:rsid w:val="00B74732"/>
    <w:rsid w:val="00B86677"/>
    <w:rsid w:val="00B969FE"/>
    <w:rsid w:val="00BA1CD4"/>
    <w:rsid w:val="00BA1D02"/>
    <w:rsid w:val="00BC2B00"/>
    <w:rsid w:val="00BD39FB"/>
    <w:rsid w:val="00BE2758"/>
    <w:rsid w:val="00BE2A7B"/>
    <w:rsid w:val="00BE35AA"/>
    <w:rsid w:val="00BF3EE7"/>
    <w:rsid w:val="00BF5860"/>
    <w:rsid w:val="00C0359C"/>
    <w:rsid w:val="00C103F1"/>
    <w:rsid w:val="00C12A35"/>
    <w:rsid w:val="00C204B8"/>
    <w:rsid w:val="00C21B68"/>
    <w:rsid w:val="00C24092"/>
    <w:rsid w:val="00C271E6"/>
    <w:rsid w:val="00C339A4"/>
    <w:rsid w:val="00C34FD1"/>
    <w:rsid w:val="00C373B4"/>
    <w:rsid w:val="00C52AA3"/>
    <w:rsid w:val="00C576FE"/>
    <w:rsid w:val="00C57AC2"/>
    <w:rsid w:val="00C60CC7"/>
    <w:rsid w:val="00C64AC8"/>
    <w:rsid w:val="00C927F2"/>
    <w:rsid w:val="00C95A62"/>
    <w:rsid w:val="00C960DE"/>
    <w:rsid w:val="00CA1F73"/>
    <w:rsid w:val="00CA3822"/>
    <w:rsid w:val="00CA6FA2"/>
    <w:rsid w:val="00CA788C"/>
    <w:rsid w:val="00CB0813"/>
    <w:rsid w:val="00CB24C2"/>
    <w:rsid w:val="00CB38D7"/>
    <w:rsid w:val="00CD26AC"/>
    <w:rsid w:val="00CE087F"/>
    <w:rsid w:val="00CE2A51"/>
    <w:rsid w:val="00CE6D18"/>
    <w:rsid w:val="00CF71B4"/>
    <w:rsid w:val="00D0696F"/>
    <w:rsid w:val="00D10D98"/>
    <w:rsid w:val="00D128B0"/>
    <w:rsid w:val="00D17FE3"/>
    <w:rsid w:val="00D23AD0"/>
    <w:rsid w:val="00D24DE1"/>
    <w:rsid w:val="00D25293"/>
    <w:rsid w:val="00D26F9E"/>
    <w:rsid w:val="00D369F6"/>
    <w:rsid w:val="00D37F9B"/>
    <w:rsid w:val="00D426DA"/>
    <w:rsid w:val="00D46D0B"/>
    <w:rsid w:val="00D61B85"/>
    <w:rsid w:val="00D6500F"/>
    <w:rsid w:val="00D70A77"/>
    <w:rsid w:val="00D71711"/>
    <w:rsid w:val="00D74382"/>
    <w:rsid w:val="00D76E29"/>
    <w:rsid w:val="00D849FF"/>
    <w:rsid w:val="00D94ED8"/>
    <w:rsid w:val="00DA0BDC"/>
    <w:rsid w:val="00DA4468"/>
    <w:rsid w:val="00DA4E75"/>
    <w:rsid w:val="00DB3DA2"/>
    <w:rsid w:val="00DB59D7"/>
    <w:rsid w:val="00DB75E0"/>
    <w:rsid w:val="00DD7501"/>
    <w:rsid w:val="00DE6494"/>
    <w:rsid w:val="00DF24A7"/>
    <w:rsid w:val="00DF264B"/>
    <w:rsid w:val="00DF79D0"/>
    <w:rsid w:val="00E06306"/>
    <w:rsid w:val="00E102C5"/>
    <w:rsid w:val="00E154EB"/>
    <w:rsid w:val="00E2469A"/>
    <w:rsid w:val="00E32382"/>
    <w:rsid w:val="00E373FB"/>
    <w:rsid w:val="00E40762"/>
    <w:rsid w:val="00E4156C"/>
    <w:rsid w:val="00E45078"/>
    <w:rsid w:val="00E57829"/>
    <w:rsid w:val="00E65C78"/>
    <w:rsid w:val="00E65E8A"/>
    <w:rsid w:val="00E67E28"/>
    <w:rsid w:val="00E70288"/>
    <w:rsid w:val="00E843C3"/>
    <w:rsid w:val="00E84932"/>
    <w:rsid w:val="00E8521A"/>
    <w:rsid w:val="00EA29AA"/>
    <w:rsid w:val="00EB6AA1"/>
    <w:rsid w:val="00EC171E"/>
    <w:rsid w:val="00EC5D81"/>
    <w:rsid w:val="00ED344E"/>
    <w:rsid w:val="00EE2CDE"/>
    <w:rsid w:val="00EE300B"/>
    <w:rsid w:val="00EE37B5"/>
    <w:rsid w:val="00EE5AF4"/>
    <w:rsid w:val="00EF2020"/>
    <w:rsid w:val="00F05D20"/>
    <w:rsid w:val="00F15259"/>
    <w:rsid w:val="00F175D1"/>
    <w:rsid w:val="00F17697"/>
    <w:rsid w:val="00F3479A"/>
    <w:rsid w:val="00F363E4"/>
    <w:rsid w:val="00F41641"/>
    <w:rsid w:val="00F60C74"/>
    <w:rsid w:val="00F61564"/>
    <w:rsid w:val="00F61D4C"/>
    <w:rsid w:val="00F67C66"/>
    <w:rsid w:val="00F779A4"/>
    <w:rsid w:val="00F927B5"/>
    <w:rsid w:val="00FA0083"/>
    <w:rsid w:val="00FA12D4"/>
    <w:rsid w:val="00FA759C"/>
    <w:rsid w:val="00FB0AF3"/>
    <w:rsid w:val="00FC3417"/>
    <w:rsid w:val="00FC5855"/>
    <w:rsid w:val="00FC7327"/>
    <w:rsid w:val="00FD03F5"/>
    <w:rsid w:val="00FF1E62"/>
    <w:rsid w:val="00FF5AD4"/>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link w:val="BodyText2Char"/>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pPr>
      <w:ind w:left="720"/>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character" w:customStyle="1" w:styleId="BodyText2Char">
    <w:name w:val="Body Text 2 Char"/>
    <w:link w:val="BodyText2"/>
    <w:semiHidden/>
    <w:rsid w:val="003934E3"/>
    <w:rPr>
      <w:rFonts w:ascii="Arial" w:hAnsi="Arial"/>
      <w:sz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621705"/>
    <w:rPr>
      <w:lang w:eastAsia="en-US"/>
    </w:rPr>
  </w:style>
  <w:style w:type="paragraph" w:styleId="NormalWeb">
    <w:name w:val="Normal (Web)"/>
    <w:basedOn w:val="Normal"/>
    <w:rsid w:val="001336BF"/>
    <w:pPr>
      <w:spacing w:before="100" w:beforeAutospacing="1" w:after="100" w:afterAutospacing="1"/>
    </w:pPr>
    <w:rPr>
      <w:sz w:val="24"/>
      <w:szCs w:val="24"/>
      <w:lang w:val="en-ZA" w:eastAsia="en-ZA"/>
    </w:rPr>
  </w:style>
  <w:style w:type="paragraph" w:customStyle="1" w:styleId="p0">
    <w:name w:val="p0"/>
    <w:basedOn w:val="Normal"/>
    <w:rsid w:val="00667FF7"/>
    <w:rPr>
      <w:rFonts w:eastAsia="Calibri"/>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2015-09-01T11:09:00Z</cp:lastPrinted>
  <dcterms:created xsi:type="dcterms:W3CDTF">2015-09-11T11:45:00Z</dcterms:created>
  <dcterms:modified xsi:type="dcterms:W3CDTF">2015-09-11T11:45:00Z</dcterms:modified>
</cp:coreProperties>
</file>