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5524C7">
        <w:rPr>
          <w:rFonts w:ascii="Arial" w:eastAsia="Times New Roman" w:hAnsi="Arial" w:cs="Arial"/>
          <w:b/>
          <w:snapToGrid w:val="0"/>
          <w:color w:val="000000"/>
          <w:sz w:val="40"/>
          <w:szCs w:val="40"/>
          <w:lang w:val="en-GB"/>
        </w:rPr>
        <w:t>_</w:t>
      </w:r>
      <w:bookmarkStart w:id="0" w:name="_GoBack"/>
      <w:bookmarkEnd w:id="0"/>
    </w:p>
    <w:p w:rsidR="00D33C41" w:rsidRPr="006B541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6B5413">
        <w:rPr>
          <w:rFonts w:ascii="Arial" w:eastAsia="Times New Roman" w:hAnsi="Arial" w:cs="Arial"/>
          <w:b/>
          <w:snapToGrid w:val="0"/>
          <w:color w:val="000000"/>
          <w:sz w:val="24"/>
          <w:szCs w:val="40"/>
          <w:lang w:val="en-GB"/>
        </w:rPr>
        <w:t>NATIONAL ASSEMBLY</w:t>
      </w:r>
    </w:p>
    <w:p w:rsidR="00D33C41" w:rsidRPr="006B541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6B5413">
        <w:rPr>
          <w:rFonts w:ascii="Arial" w:eastAsia="Times New Roman" w:hAnsi="Arial" w:cs="Arial"/>
          <w:b/>
          <w:snapToGrid w:val="0"/>
          <w:color w:val="000000"/>
          <w:sz w:val="24"/>
          <w:szCs w:val="40"/>
          <w:lang w:val="en-GB"/>
        </w:rPr>
        <w:t xml:space="preserve">QUESTION FOR </w:t>
      </w:r>
      <w:r w:rsidR="00CB758D" w:rsidRPr="006B5413">
        <w:rPr>
          <w:rFonts w:ascii="Arial" w:eastAsia="Times New Roman" w:hAnsi="Arial" w:cs="Arial"/>
          <w:b/>
          <w:snapToGrid w:val="0"/>
          <w:color w:val="000000"/>
          <w:sz w:val="24"/>
          <w:szCs w:val="40"/>
          <w:lang w:val="en-GB"/>
        </w:rPr>
        <w:t>WRITTEN</w:t>
      </w:r>
      <w:r w:rsidR="00D33C41" w:rsidRPr="006B5413">
        <w:rPr>
          <w:rFonts w:ascii="Arial" w:eastAsia="Times New Roman" w:hAnsi="Arial" w:cs="Arial"/>
          <w:b/>
          <w:snapToGrid w:val="0"/>
          <w:color w:val="000000"/>
          <w:sz w:val="24"/>
          <w:szCs w:val="40"/>
          <w:lang w:val="en-GB"/>
        </w:rPr>
        <w:t xml:space="preserve"> REPLY</w:t>
      </w:r>
    </w:p>
    <w:p w:rsidR="00D33C41" w:rsidRPr="006B541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6B5413">
        <w:rPr>
          <w:rFonts w:ascii="Arial" w:eastAsia="Times New Roman" w:hAnsi="Arial" w:cs="Arial"/>
          <w:b/>
          <w:snapToGrid w:val="0"/>
          <w:sz w:val="24"/>
          <w:szCs w:val="40"/>
          <w:lang w:val="en-GB"/>
        </w:rPr>
        <w:t>QUESTION NUMBER:</w:t>
      </w:r>
      <w:r w:rsidR="00E556BF" w:rsidRPr="006B5413">
        <w:rPr>
          <w:rFonts w:ascii="Arial" w:eastAsia="Times New Roman" w:hAnsi="Arial" w:cs="Arial"/>
          <w:b/>
          <w:snapToGrid w:val="0"/>
          <w:sz w:val="24"/>
          <w:szCs w:val="40"/>
          <w:lang w:val="en-GB"/>
        </w:rPr>
        <w:t xml:space="preserve"> </w:t>
      </w:r>
      <w:r w:rsidRPr="006B5413">
        <w:rPr>
          <w:rFonts w:ascii="Arial" w:eastAsia="Times New Roman" w:hAnsi="Arial" w:cs="Arial"/>
          <w:b/>
          <w:snapToGrid w:val="0"/>
          <w:sz w:val="24"/>
          <w:szCs w:val="40"/>
          <w:lang w:val="en-GB"/>
        </w:rPr>
        <w:tab/>
      </w:r>
      <w:r w:rsidR="000F621A" w:rsidRPr="006B5413">
        <w:rPr>
          <w:rFonts w:ascii="Arial" w:eastAsia="Times New Roman" w:hAnsi="Arial" w:cs="Arial"/>
          <w:b/>
          <w:snapToGrid w:val="0"/>
          <w:sz w:val="24"/>
          <w:szCs w:val="40"/>
          <w:lang w:val="en-GB"/>
        </w:rPr>
        <w:t>3</w:t>
      </w:r>
      <w:r w:rsidR="00351560" w:rsidRPr="006B5413">
        <w:rPr>
          <w:rFonts w:ascii="Arial" w:eastAsia="Times New Roman" w:hAnsi="Arial" w:cs="Arial"/>
          <w:b/>
          <w:snapToGrid w:val="0"/>
          <w:sz w:val="24"/>
          <w:szCs w:val="40"/>
          <w:lang w:val="en-GB"/>
        </w:rPr>
        <w:t>1</w:t>
      </w:r>
      <w:r w:rsidR="00B75009" w:rsidRPr="006B5413">
        <w:rPr>
          <w:rFonts w:ascii="Arial" w:eastAsia="Times New Roman" w:hAnsi="Arial" w:cs="Arial"/>
          <w:b/>
          <w:snapToGrid w:val="0"/>
          <w:sz w:val="24"/>
          <w:szCs w:val="40"/>
          <w:lang w:val="en-GB"/>
        </w:rPr>
        <w:t>27</w:t>
      </w:r>
    </w:p>
    <w:p w:rsidR="00D33C41" w:rsidRPr="006B5413" w:rsidRDefault="00D33C41" w:rsidP="00FB4659">
      <w:pPr>
        <w:spacing w:after="120" w:line="240" w:lineRule="auto"/>
        <w:jc w:val="center"/>
        <w:rPr>
          <w:rFonts w:ascii="Arial" w:eastAsia="Times New Roman" w:hAnsi="Arial" w:cs="Arial"/>
          <w:b/>
          <w:snapToGrid w:val="0"/>
          <w:sz w:val="24"/>
          <w:szCs w:val="40"/>
          <w:lang w:val="en-GB"/>
        </w:rPr>
      </w:pPr>
      <w:r w:rsidRPr="006B5413">
        <w:rPr>
          <w:rFonts w:ascii="Arial" w:eastAsia="Times New Roman" w:hAnsi="Arial" w:cs="Arial"/>
          <w:b/>
          <w:snapToGrid w:val="0"/>
          <w:sz w:val="24"/>
          <w:szCs w:val="40"/>
          <w:lang w:val="en-GB"/>
        </w:rPr>
        <w:t xml:space="preserve">DATE OF PUBLICATION IN INTERNAL QUESTION PAPER: </w:t>
      </w:r>
      <w:r w:rsidR="00351560" w:rsidRPr="006B5413">
        <w:rPr>
          <w:rFonts w:ascii="Arial" w:eastAsia="Times New Roman" w:hAnsi="Arial" w:cs="Arial"/>
          <w:b/>
          <w:snapToGrid w:val="0"/>
          <w:sz w:val="24"/>
          <w:szCs w:val="40"/>
          <w:lang w:val="en-GB"/>
        </w:rPr>
        <w:t>16</w:t>
      </w:r>
      <w:r w:rsidR="00AA2E91" w:rsidRPr="006B5413">
        <w:rPr>
          <w:rFonts w:ascii="Arial" w:eastAsia="Times New Roman" w:hAnsi="Arial" w:cs="Arial"/>
          <w:b/>
          <w:snapToGrid w:val="0"/>
          <w:sz w:val="24"/>
          <w:szCs w:val="40"/>
          <w:lang w:val="en-GB"/>
        </w:rPr>
        <w:t xml:space="preserve"> SEPTEMBER</w:t>
      </w:r>
      <w:r w:rsidR="009E7540" w:rsidRPr="006B5413">
        <w:rPr>
          <w:rFonts w:ascii="Arial" w:eastAsia="Times New Roman" w:hAnsi="Arial" w:cs="Arial"/>
          <w:b/>
          <w:snapToGrid w:val="0"/>
          <w:sz w:val="24"/>
          <w:szCs w:val="40"/>
          <w:lang w:val="en-GB"/>
        </w:rPr>
        <w:t xml:space="preserve"> 202</w:t>
      </w:r>
      <w:r w:rsidR="00FA5947" w:rsidRPr="006B5413">
        <w:rPr>
          <w:rFonts w:ascii="Arial" w:eastAsia="Times New Roman" w:hAnsi="Arial" w:cs="Arial"/>
          <w:b/>
          <w:snapToGrid w:val="0"/>
          <w:sz w:val="24"/>
          <w:szCs w:val="40"/>
          <w:lang w:val="en-GB"/>
        </w:rPr>
        <w:t>2</w:t>
      </w:r>
    </w:p>
    <w:p w:rsidR="00D33C41" w:rsidRPr="006B5413"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6B5413">
        <w:rPr>
          <w:rFonts w:ascii="Arial" w:eastAsia="Times New Roman" w:hAnsi="Arial" w:cs="Arial"/>
          <w:b/>
          <w:snapToGrid w:val="0"/>
          <w:sz w:val="24"/>
          <w:szCs w:val="40"/>
          <w:lang w:val="en-GB"/>
        </w:rPr>
        <w:t xml:space="preserve">INTERNAL QUESTION PAPER NUMBER:  </w:t>
      </w:r>
      <w:r w:rsidR="00C724E7" w:rsidRPr="006B5413">
        <w:rPr>
          <w:rFonts w:ascii="Arial" w:eastAsia="Times New Roman" w:hAnsi="Arial" w:cs="Arial"/>
          <w:b/>
          <w:snapToGrid w:val="0"/>
          <w:sz w:val="24"/>
          <w:szCs w:val="40"/>
          <w:lang w:val="en-GB"/>
        </w:rPr>
        <w:t>3</w:t>
      </w:r>
      <w:r w:rsidR="00351560" w:rsidRPr="006B5413">
        <w:rPr>
          <w:rFonts w:ascii="Arial" w:eastAsia="Times New Roman" w:hAnsi="Arial" w:cs="Arial"/>
          <w:b/>
          <w:snapToGrid w:val="0"/>
          <w:sz w:val="24"/>
          <w:szCs w:val="40"/>
          <w:lang w:val="en-GB"/>
        </w:rPr>
        <w:t>3</w:t>
      </w:r>
      <w:r w:rsidR="009E7540" w:rsidRPr="006B5413">
        <w:rPr>
          <w:rFonts w:ascii="Arial" w:eastAsia="Times New Roman" w:hAnsi="Arial" w:cs="Arial"/>
          <w:b/>
          <w:snapToGrid w:val="0"/>
          <w:sz w:val="24"/>
          <w:szCs w:val="40"/>
          <w:lang w:val="en-GB"/>
        </w:rPr>
        <w:t xml:space="preserve"> - 202</w:t>
      </w:r>
      <w:r w:rsidR="00FA5947" w:rsidRPr="006B5413">
        <w:rPr>
          <w:rFonts w:ascii="Arial" w:eastAsia="Times New Roman" w:hAnsi="Arial" w:cs="Arial"/>
          <w:b/>
          <w:snapToGrid w:val="0"/>
          <w:sz w:val="24"/>
          <w:szCs w:val="40"/>
          <w:lang w:val="en-GB"/>
        </w:rPr>
        <w:t>2</w:t>
      </w:r>
    </w:p>
    <w:p w:rsidR="00B75009" w:rsidRPr="006B5413" w:rsidRDefault="00B75009" w:rsidP="00B75009">
      <w:pPr>
        <w:spacing w:before="100" w:beforeAutospacing="1" w:after="100" w:afterAutospacing="1" w:line="240" w:lineRule="auto"/>
        <w:ind w:left="720" w:hanging="720"/>
        <w:jc w:val="both"/>
        <w:outlineLvl w:val="0"/>
        <w:rPr>
          <w:rFonts w:ascii="Arial" w:hAnsi="Arial" w:cs="Arial"/>
          <w:b/>
          <w:sz w:val="24"/>
          <w:szCs w:val="40"/>
          <w:lang w:val="en-GB"/>
        </w:rPr>
      </w:pPr>
      <w:r w:rsidRPr="006B5413">
        <w:rPr>
          <w:rFonts w:ascii="Arial" w:hAnsi="Arial" w:cs="Arial"/>
          <w:b/>
          <w:sz w:val="24"/>
          <w:szCs w:val="40"/>
          <w:lang w:val="en-GB"/>
        </w:rPr>
        <w:t>3127.</w:t>
      </w:r>
      <w:r w:rsidRPr="006B5413">
        <w:rPr>
          <w:rFonts w:ascii="Arial" w:hAnsi="Arial" w:cs="Arial"/>
          <w:b/>
          <w:sz w:val="24"/>
          <w:szCs w:val="40"/>
          <w:lang w:val="en-GB"/>
        </w:rPr>
        <w:tab/>
      </w:r>
      <w:r w:rsidR="00A1591A" w:rsidRPr="006B5413">
        <w:rPr>
          <w:rFonts w:ascii="Arial" w:hAnsi="Arial" w:cs="Arial"/>
          <w:b/>
          <w:sz w:val="24"/>
          <w:szCs w:val="40"/>
          <w:lang w:val="en-GB"/>
        </w:rPr>
        <w:t xml:space="preserve"> </w:t>
      </w:r>
      <w:r w:rsidRPr="006B5413">
        <w:rPr>
          <w:rFonts w:ascii="Arial" w:hAnsi="Arial" w:cs="Arial"/>
          <w:b/>
          <w:sz w:val="24"/>
          <w:szCs w:val="40"/>
          <w:lang w:val="en-GB"/>
        </w:rPr>
        <w:t>Ms A L A Abrahams (DA) to ask the Minister of Social Development</w:t>
      </w:r>
      <w:r w:rsidR="00703E38" w:rsidRPr="006B5413">
        <w:rPr>
          <w:rFonts w:ascii="Arial" w:hAnsi="Arial" w:cs="Arial"/>
          <w:b/>
          <w:sz w:val="24"/>
          <w:szCs w:val="40"/>
          <w:lang w:val="en-GB"/>
        </w:rPr>
        <w:fldChar w:fldCharType="begin"/>
      </w:r>
      <w:r w:rsidRPr="006B5413">
        <w:rPr>
          <w:rFonts w:ascii="Arial" w:hAnsi="Arial" w:cs="Arial"/>
          <w:sz w:val="24"/>
          <w:szCs w:val="40"/>
        </w:rPr>
        <w:instrText xml:space="preserve"> XE "</w:instrText>
      </w:r>
      <w:r w:rsidRPr="006B5413">
        <w:rPr>
          <w:rFonts w:ascii="Arial" w:hAnsi="Arial" w:cs="Arial"/>
          <w:b/>
          <w:sz w:val="24"/>
          <w:szCs w:val="40"/>
        </w:rPr>
        <w:instrText>Minister of Social Development</w:instrText>
      </w:r>
      <w:r w:rsidRPr="006B5413">
        <w:rPr>
          <w:rFonts w:ascii="Arial" w:hAnsi="Arial" w:cs="Arial"/>
          <w:sz w:val="24"/>
          <w:szCs w:val="40"/>
        </w:rPr>
        <w:instrText xml:space="preserve">" </w:instrText>
      </w:r>
      <w:r w:rsidR="00703E38" w:rsidRPr="006B5413">
        <w:rPr>
          <w:rFonts w:ascii="Arial" w:hAnsi="Arial" w:cs="Arial"/>
          <w:b/>
          <w:sz w:val="24"/>
          <w:szCs w:val="40"/>
          <w:lang w:val="en-GB"/>
        </w:rPr>
        <w:fldChar w:fldCharType="end"/>
      </w:r>
      <w:r w:rsidRPr="006B5413">
        <w:rPr>
          <w:rFonts w:ascii="Arial" w:hAnsi="Arial" w:cs="Arial"/>
          <w:b/>
          <w:sz w:val="24"/>
          <w:szCs w:val="40"/>
          <w:lang w:val="en-GB"/>
        </w:rPr>
        <w:t>:</w:t>
      </w:r>
    </w:p>
    <w:p w:rsidR="00B75009" w:rsidRPr="006B5413" w:rsidRDefault="00B75009" w:rsidP="00B75009">
      <w:pPr>
        <w:autoSpaceDE w:val="0"/>
        <w:autoSpaceDN w:val="0"/>
        <w:adjustRightInd w:val="0"/>
        <w:spacing w:before="100" w:beforeAutospacing="1" w:after="100" w:afterAutospacing="1" w:line="240" w:lineRule="auto"/>
        <w:ind w:left="1440" w:right="26" w:hanging="720"/>
        <w:jc w:val="both"/>
        <w:rPr>
          <w:rFonts w:ascii="Arial" w:hAnsi="Arial" w:cs="Arial"/>
          <w:sz w:val="24"/>
          <w:szCs w:val="40"/>
        </w:rPr>
      </w:pPr>
      <w:r w:rsidRPr="006B5413">
        <w:rPr>
          <w:rFonts w:ascii="Arial" w:hAnsi="Arial" w:cs="Arial"/>
          <w:sz w:val="24"/>
          <w:szCs w:val="40"/>
        </w:rPr>
        <w:t>(1)</w:t>
      </w:r>
      <w:r w:rsidRPr="006B5413">
        <w:rPr>
          <w:rFonts w:ascii="Arial" w:hAnsi="Arial" w:cs="Arial"/>
          <w:sz w:val="24"/>
          <w:szCs w:val="40"/>
        </w:rPr>
        <w:tab/>
        <w:t>Whether, with reference to her reply to question 2286 on 22 July 2022, she will furnish Ms A L A Abrahams with a copy of the Bikitsha lease agreement; if not, why not; if so, what are the relevant details;</w:t>
      </w:r>
    </w:p>
    <w:p w:rsidR="00FA7281" w:rsidRPr="006B5413" w:rsidRDefault="00B75009" w:rsidP="00FA7281">
      <w:pPr>
        <w:autoSpaceDE w:val="0"/>
        <w:autoSpaceDN w:val="0"/>
        <w:adjustRightInd w:val="0"/>
        <w:spacing w:before="100" w:beforeAutospacing="1" w:after="100" w:afterAutospacing="1" w:line="240" w:lineRule="auto"/>
        <w:ind w:left="1440" w:right="26" w:hanging="720"/>
        <w:jc w:val="both"/>
        <w:rPr>
          <w:rFonts w:ascii="Arial" w:hAnsi="Arial" w:cs="Arial"/>
          <w:sz w:val="24"/>
          <w:szCs w:val="40"/>
        </w:rPr>
      </w:pPr>
      <w:r w:rsidRPr="006B5413">
        <w:rPr>
          <w:rFonts w:ascii="Arial" w:hAnsi="Arial" w:cs="Arial"/>
          <w:sz w:val="24"/>
          <w:szCs w:val="40"/>
        </w:rPr>
        <w:t>(2)</w:t>
      </w:r>
      <w:r w:rsidRPr="006B5413">
        <w:rPr>
          <w:rFonts w:ascii="Arial" w:hAnsi="Arial" w:cs="Arial"/>
          <w:sz w:val="24"/>
          <w:szCs w:val="40"/>
        </w:rPr>
        <w:tab/>
        <w:t>what are the detailed expenditure amounts for the (a) cost of temporary accommodation, (b) cost of transportation of SA Social Security assets from the current office to the new site and/or storage, (c) cost for labourers, (d) storage costs, (e) cost of the lease, (f) cost rental of furniture and equipment to be used at the alternative site and (g) additional hire costs for cleaning and security?</w:t>
      </w:r>
      <w:r w:rsidRPr="006B5413">
        <w:rPr>
          <w:rFonts w:ascii="Arial" w:hAnsi="Arial" w:cs="Arial"/>
          <w:sz w:val="24"/>
          <w:szCs w:val="40"/>
        </w:rPr>
        <w:tab/>
        <w:t>NW3835E</w:t>
      </w:r>
    </w:p>
    <w:p w:rsidR="00FA7281" w:rsidRPr="006B5413" w:rsidRDefault="0029264C" w:rsidP="0058563F">
      <w:pPr>
        <w:spacing w:before="100" w:beforeAutospacing="1" w:after="100" w:afterAutospacing="1" w:line="240" w:lineRule="auto"/>
        <w:jc w:val="both"/>
        <w:outlineLvl w:val="0"/>
        <w:rPr>
          <w:rFonts w:ascii="Arial" w:eastAsia="Times New Roman" w:hAnsi="Arial" w:cs="Arial"/>
          <w:b/>
          <w:snapToGrid w:val="0"/>
          <w:color w:val="000000"/>
          <w:sz w:val="24"/>
          <w:szCs w:val="40"/>
          <w:lang w:val="en-GB"/>
        </w:rPr>
      </w:pPr>
      <w:r w:rsidRPr="006B5413">
        <w:rPr>
          <w:rFonts w:ascii="Arial" w:eastAsia="Times New Roman" w:hAnsi="Arial" w:cs="Arial"/>
          <w:b/>
          <w:snapToGrid w:val="0"/>
          <w:color w:val="000000"/>
          <w:sz w:val="24"/>
          <w:szCs w:val="40"/>
          <w:lang w:val="en-GB"/>
        </w:rPr>
        <w:t>REPLY:</w:t>
      </w:r>
      <w:r w:rsidR="00E7343F" w:rsidRPr="006B5413">
        <w:rPr>
          <w:rFonts w:ascii="Arial" w:eastAsia="Times New Roman" w:hAnsi="Arial" w:cs="Arial"/>
          <w:b/>
          <w:snapToGrid w:val="0"/>
          <w:color w:val="000000"/>
          <w:sz w:val="24"/>
          <w:szCs w:val="40"/>
          <w:lang w:val="en-GB"/>
        </w:rPr>
        <w:t xml:space="preserve"> </w:t>
      </w:r>
    </w:p>
    <w:p w:rsidR="000473AA" w:rsidRPr="006B5413" w:rsidRDefault="0033312C" w:rsidP="00C87934">
      <w:pPr>
        <w:pStyle w:val="ListParagraph"/>
        <w:numPr>
          <w:ilvl w:val="0"/>
          <w:numId w:val="20"/>
        </w:numPr>
        <w:spacing w:before="100" w:beforeAutospacing="1" w:after="100" w:afterAutospacing="1" w:line="240" w:lineRule="auto"/>
        <w:ind w:left="1260" w:hanging="540"/>
        <w:jc w:val="both"/>
        <w:outlineLvl w:val="0"/>
        <w:rPr>
          <w:rFonts w:ascii="Arial" w:eastAsia="Times New Roman" w:hAnsi="Arial" w:cs="Arial"/>
          <w:snapToGrid w:val="0"/>
          <w:color w:val="000000"/>
          <w:sz w:val="24"/>
          <w:szCs w:val="40"/>
          <w:lang w:val="en-GB"/>
        </w:rPr>
      </w:pPr>
      <w:r w:rsidRPr="006B5413">
        <w:rPr>
          <w:rFonts w:ascii="Arial" w:eastAsia="Times New Roman" w:hAnsi="Arial" w:cs="Arial"/>
          <w:snapToGrid w:val="0"/>
          <w:color w:val="000000"/>
          <w:sz w:val="24"/>
          <w:szCs w:val="40"/>
          <w:lang w:val="en-GB"/>
        </w:rPr>
        <w:t>Yes, t</w:t>
      </w:r>
      <w:r w:rsidR="00906E39" w:rsidRPr="006B5413">
        <w:rPr>
          <w:rFonts w:ascii="Arial" w:eastAsia="Times New Roman" w:hAnsi="Arial" w:cs="Arial"/>
          <w:snapToGrid w:val="0"/>
          <w:color w:val="000000"/>
          <w:sz w:val="24"/>
          <w:szCs w:val="40"/>
          <w:lang w:val="en-GB"/>
        </w:rPr>
        <w:t>he Lease agreement is herewith attached.</w:t>
      </w:r>
    </w:p>
    <w:p w:rsidR="00906E39" w:rsidRPr="006B5413" w:rsidRDefault="00906E39" w:rsidP="00906E39">
      <w:pPr>
        <w:pStyle w:val="ListParagraph"/>
        <w:spacing w:before="100" w:beforeAutospacing="1" w:after="100" w:afterAutospacing="1" w:line="240" w:lineRule="auto"/>
        <w:ind w:left="1080"/>
        <w:jc w:val="both"/>
        <w:outlineLvl w:val="0"/>
        <w:rPr>
          <w:rFonts w:ascii="Arial" w:eastAsia="Times New Roman" w:hAnsi="Arial" w:cs="Arial"/>
          <w:snapToGrid w:val="0"/>
          <w:color w:val="000000"/>
          <w:sz w:val="24"/>
          <w:szCs w:val="40"/>
          <w:lang w:val="en-GB"/>
        </w:rPr>
      </w:pPr>
    </w:p>
    <w:p w:rsidR="0023233D" w:rsidRPr="006B5413" w:rsidRDefault="005E5D07" w:rsidP="005E5D07">
      <w:pPr>
        <w:pStyle w:val="ListParagraph"/>
        <w:numPr>
          <w:ilvl w:val="0"/>
          <w:numId w:val="20"/>
        </w:numPr>
        <w:spacing w:before="100" w:beforeAutospacing="1" w:after="100" w:afterAutospacing="1" w:line="240" w:lineRule="auto"/>
        <w:jc w:val="both"/>
        <w:outlineLvl w:val="0"/>
        <w:rPr>
          <w:rFonts w:ascii="Arial" w:eastAsia="Times New Roman" w:hAnsi="Arial" w:cs="Arial"/>
          <w:snapToGrid w:val="0"/>
          <w:sz w:val="24"/>
          <w:szCs w:val="40"/>
          <w:lang w:val="en-GB"/>
        </w:rPr>
      </w:pPr>
      <w:r w:rsidRPr="006B5413">
        <w:rPr>
          <w:rFonts w:ascii="Arial" w:eastAsia="Arial" w:hAnsi="Arial" w:cs="Arial"/>
          <w:bCs/>
          <w:color w:val="000000"/>
          <w:sz w:val="24"/>
          <w:szCs w:val="40"/>
          <w:lang w:val="en-GB"/>
        </w:rPr>
        <w:t xml:space="preserve">a) </w:t>
      </w:r>
      <w:r w:rsidR="00F120BF" w:rsidRPr="006B5413">
        <w:rPr>
          <w:rFonts w:ascii="Arial" w:eastAsia="Arial" w:hAnsi="Arial" w:cs="Arial"/>
          <w:bCs/>
          <w:color w:val="000000"/>
          <w:sz w:val="24"/>
          <w:szCs w:val="40"/>
          <w:lang w:val="en-GB"/>
        </w:rPr>
        <w:t xml:space="preserve">Cost of temporary accommodation (Hiring </w:t>
      </w:r>
      <w:r w:rsidR="00F120BF" w:rsidRPr="006B5413">
        <w:rPr>
          <w:rFonts w:ascii="Arial" w:eastAsia="Arial" w:hAnsi="Arial" w:cs="Arial"/>
          <w:bCs/>
          <w:color w:val="000000"/>
          <w:sz w:val="24"/>
          <w:szCs w:val="40"/>
          <w:lang w:val="en-GB"/>
        </w:rPr>
        <w:tab/>
        <w:t>of hall from City of Cape Town)</w:t>
      </w:r>
      <w:r w:rsidR="00F120BF" w:rsidRPr="006B5413">
        <w:rPr>
          <w:rFonts w:ascii="Arial" w:hAnsi="Arial" w:cs="Arial"/>
          <w:color w:val="000000"/>
          <w:sz w:val="24"/>
          <w:szCs w:val="40"/>
        </w:rPr>
        <w:t xml:space="preserve"> </w:t>
      </w:r>
      <w:r w:rsidR="002A351F" w:rsidRPr="006B5413">
        <w:rPr>
          <w:rFonts w:ascii="Arial" w:hAnsi="Arial" w:cs="Arial"/>
          <w:color w:val="000000"/>
          <w:sz w:val="24"/>
          <w:szCs w:val="40"/>
        </w:rPr>
        <w:t xml:space="preserve">amounted </w:t>
      </w:r>
      <w:r w:rsidR="002A351F" w:rsidRPr="006B5413">
        <w:rPr>
          <w:rFonts w:ascii="Arial" w:hAnsi="Arial" w:cs="Arial"/>
          <w:color w:val="000000"/>
          <w:sz w:val="24"/>
          <w:szCs w:val="40"/>
        </w:rPr>
        <w:tab/>
        <w:t>to</w:t>
      </w:r>
      <w:r w:rsidR="00F120BF" w:rsidRPr="006B5413">
        <w:rPr>
          <w:rFonts w:ascii="Arial" w:hAnsi="Arial" w:cs="Arial"/>
          <w:color w:val="000000"/>
          <w:sz w:val="24"/>
          <w:szCs w:val="40"/>
        </w:rPr>
        <w:t xml:space="preserve"> R 17 696 per month </w:t>
      </w:r>
      <w:r w:rsidR="002A351F" w:rsidRPr="006B5413">
        <w:rPr>
          <w:rFonts w:ascii="Arial" w:hAnsi="Arial" w:cs="Arial"/>
          <w:color w:val="000000"/>
          <w:sz w:val="24"/>
          <w:szCs w:val="40"/>
        </w:rPr>
        <w:t xml:space="preserve">and a total amount </w:t>
      </w:r>
      <w:r w:rsidR="002A351F" w:rsidRPr="006B5413">
        <w:rPr>
          <w:rFonts w:ascii="Arial" w:hAnsi="Arial" w:cs="Arial"/>
          <w:color w:val="000000"/>
          <w:sz w:val="24"/>
          <w:szCs w:val="40"/>
        </w:rPr>
        <w:tab/>
        <w:t xml:space="preserve">of </w:t>
      </w:r>
      <w:r w:rsidR="00F120BF" w:rsidRPr="006B5413">
        <w:rPr>
          <w:rFonts w:ascii="Arial" w:hAnsi="Arial" w:cs="Arial"/>
          <w:color w:val="000000"/>
          <w:sz w:val="24"/>
          <w:szCs w:val="40"/>
        </w:rPr>
        <w:t>R 53 090.42 for</w:t>
      </w:r>
      <w:r w:rsidR="002A351F" w:rsidRPr="006B5413">
        <w:rPr>
          <w:rFonts w:ascii="Arial" w:hAnsi="Arial" w:cs="Arial"/>
          <w:color w:val="000000"/>
          <w:sz w:val="24"/>
          <w:szCs w:val="40"/>
        </w:rPr>
        <w:t xml:space="preserve"> the</w:t>
      </w:r>
      <w:r w:rsidR="00F120BF" w:rsidRPr="006B5413">
        <w:rPr>
          <w:rFonts w:ascii="Arial" w:hAnsi="Arial" w:cs="Arial"/>
          <w:color w:val="000000"/>
          <w:sz w:val="24"/>
          <w:szCs w:val="40"/>
        </w:rPr>
        <w:t xml:space="preserve"> three </w:t>
      </w:r>
      <w:r w:rsidR="00F120BF" w:rsidRPr="006B5413">
        <w:rPr>
          <w:rFonts w:ascii="Arial" w:hAnsi="Arial" w:cs="Arial"/>
          <w:color w:val="000000"/>
          <w:sz w:val="24"/>
          <w:szCs w:val="40"/>
        </w:rPr>
        <w:tab/>
        <w:t>month</w:t>
      </w:r>
      <w:r w:rsidR="00B51DBE" w:rsidRPr="006B5413">
        <w:rPr>
          <w:rFonts w:ascii="Arial" w:hAnsi="Arial" w:cs="Arial"/>
          <w:color w:val="000000"/>
          <w:sz w:val="24"/>
          <w:szCs w:val="40"/>
        </w:rPr>
        <w:t xml:space="preserve"> </w:t>
      </w:r>
      <w:r w:rsidR="00B51DBE" w:rsidRPr="006B5413">
        <w:rPr>
          <w:rFonts w:ascii="Arial" w:hAnsi="Arial" w:cs="Arial"/>
          <w:color w:val="000000"/>
          <w:sz w:val="24"/>
          <w:szCs w:val="40"/>
        </w:rPr>
        <w:tab/>
      </w:r>
      <w:r w:rsidR="00F120BF" w:rsidRPr="006B5413">
        <w:rPr>
          <w:rFonts w:ascii="Arial" w:hAnsi="Arial" w:cs="Arial"/>
          <w:color w:val="000000"/>
          <w:sz w:val="24"/>
          <w:szCs w:val="40"/>
        </w:rPr>
        <w:t>period).</w:t>
      </w:r>
    </w:p>
    <w:p w:rsidR="0023233D" w:rsidRPr="006B5413" w:rsidRDefault="005E5D07" w:rsidP="005E5D07">
      <w:pPr>
        <w:spacing w:before="100" w:beforeAutospacing="1" w:after="100" w:afterAutospacing="1" w:line="240" w:lineRule="auto"/>
        <w:ind w:left="108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t xml:space="preserve">b) </w:t>
      </w:r>
      <w:r w:rsidR="00F120BF" w:rsidRPr="006B5413">
        <w:rPr>
          <w:rFonts w:ascii="Arial" w:eastAsia="Times New Roman" w:hAnsi="Arial" w:cs="Arial"/>
          <w:snapToGrid w:val="0"/>
          <w:sz w:val="24"/>
          <w:szCs w:val="40"/>
          <w:lang w:val="en-GB"/>
        </w:rPr>
        <w:t>Total inclusive relocation cost</w:t>
      </w:r>
      <w:r w:rsidR="00B51DBE" w:rsidRPr="006B5413">
        <w:rPr>
          <w:rFonts w:ascii="Arial" w:eastAsia="Times New Roman" w:hAnsi="Arial" w:cs="Arial"/>
          <w:snapToGrid w:val="0"/>
          <w:sz w:val="24"/>
          <w:szCs w:val="40"/>
          <w:lang w:val="en-GB"/>
        </w:rPr>
        <w:t xml:space="preserve"> amounted to</w:t>
      </w:r>
      <w:r w:rsidR="00F120BF" w:rsidRPr="006B5413">
        <w:rPr>
          <w:rFonts w:ascii="Arial" w:eastAsia="Times New Roman" w:hAnsi="Arial" w:cs="Arial"/>
          <w:snapToGrid w:val="0"/>
          <w:sz w:val="24"/>
          <w:szCs w:val="40"/>
          <w:lang w:val="en-GB"/>
        </w:rPr>
        <w:t xml:space="preserve"> </w:t>
      </w:r>
      <w:r w:rsidR="00B51DBE" w:rsidRPr="006B5413">
        <w:rPr>
          <w:rFonts w:ascii="Arial" w:eastAsia="Times New Roman" w:hAnsi="Arial" w:cs="Arial"/>
          <w:snapToGrid w:val="0"/>
          <w:sz w:val="24"/>
          <w:szCs w:val="40"/>
          <w:lang w:val="en-GB"/>
        </w:rPr>
        <w:tab/>
      </w:r>
      <w:r w:rsidR="00C87934" w:rsidRPr="006B5413">
        <w:rPr>
          <w:rFonts w:ascii="Arial" w:eastAsia="Times New Roman" w:hAnsi="Arial" w:cs="Arial"/>
          <w:snapToGrid w:val="0"/>
          <w:sz w:val="24"/>
          <w:szCs w:val="40"/>
          <w:lang w:val="en-GB"/>
        </w:rPr>
        <w:t xml:space="preserve">  </w:t>
      </w:r>
      <w:r w:rsidR="00F120BF" w:rsidRPr="006B5413">
        <w:rPr>
          <w:rFonts w:ascii="Arial" w:eastAsia="Times New Roman" w:hAnsi="Arial" w:cs="Arial"/>
          <w:snapToGrid w:val="0"/>
          <w:sz w:val="24"/>
          <w:szCs w:val="40"/>
          <w:lang w:val="en-GB"/>
        </w:rPr>
        <w:t>R 54 000.</w:t>
      </w:r>
    </w:p>
    <w:p w:rsidR="00F120BF" w:rsidRPr="006B5413" w:rsidRDefault="005E5D07" w:rsidP="00C87934">
      <w:pPr>
        <w:spacing w:before="100" w:beforeAutospacing="1" w:after="100" w:afterAutospacing="1" w:line="240" w:lineRule="auto"/>
        <w:ind w:left="1620" w:hanging="54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t xml:space="preserve">c) </w:t>
      </w:r>
      <w:r w:rsidR="002A6051" w:rsidRPr="006B5413">
        <w:rPr>
          <w:rFonts w:ascii="Arial" w:eastAsia="Times New Roman" w:hAnsi="Arial" w:cs="Arial"/>
          <w:snapToGrid w:val="0"/>
          <w:sz w:val="24"/>
          <w:szCs w:val="40"/>
          <w:lang w:val="en-GB"/>
        </w:rPr>
        <w:t>C</w:t>
      </w:r>
      <w:r w:rsidR="00F120BF" w:rsidRPr="006B5413">
        <w:rPr>
          <w:rFonts w:ascii="Arial" w:eastAsia="Times New Roman" w:hAnsi="Arial" w:cs="Arial"/>
          <w:snapToGrid w:val="0"/>
          <w:sz w:val="24"/>
          <w:szCs w:val="40"/>
          <w:lang w:val="en-GB"/>
        </w:rPr>
        <w:t xml:space="preserve">ost </w:t>
      </w:r>
      <w:r w:rsidR="002A6051" w:rsidRPr="006B5413">
        <w:rPr>
          <w:rFonts w:ascii="Arial" w:eastAsia="Times New Roman" w:hAnsi="Arial" w:cs="Arial"/>
          <w:snapToGrid w:val="0"/>
          <w:sz w:val="24"/>
          <w:szCs w:val="40"/>
          <w:lang w:val="en-GB"/>
        </w:rPr>
        <w:t xml:space="preserve">for labourers </w:t>
      </w:r>
      <w:r w:rsidR="00A67291" w:rsidRPr="006B5413">
        <w:rPr>
          <w:rFonts w:ascii="Arial" w:eastAsia="Times New Roman" w:hAnsi="Arial" w:cs="Arial"/>
          <w:snapToGrid w:val="0"/>
          <w:sz w:val="24"/>
          <w:szCs w:val="40"/>
          <w:lang w:val="en-GB"/>
        </w:rPr>
        <w:t xml:space="preserve">is </w:t>
      </w:r>
      <w:r w:rsidR="00F120BF" w:rsidRPr="006B5413">
        <w:rPr>
          <w:rFonts w:ascii="Arial" w:eastAsia="Times New Roman" w:hAnsi="Arial" w:cs="Arial"/>
          <w:snapToGrid w:val="0"/>
          <w:sz w:val="24"/>
          <w:szCs w:val="40"/>
          <w:lang w:val="en-GB"/>
        </w:rPr>
        <w:t xml:space="preserve">included in the amount in </w:t>
      </w:r>
      <w:r w:rsidR="00A67291" w:rsidRPr="006B5413">
        <w:rPr>
          <w:rFonts w:ascii="Arial" w:eastAsia="Times New Roman" w:hAnsi="Arial" w:cs="Arial"/>
          <w:snapToGrid w:val="0"/>
          <w:sz w:val="24"/>
          <w:szCs w:val="40"/>
          <w:lang w:val="en-GB"/>
        </w:rPr>
        <w:t xml:space="preserve">R54 000 reflected in </w:t>
      </w:r>
      <w:r w:rsidR="00F120BF" w:rsidRPr="006B5413">
        <w:rPr>
          <w:rFonts w:ascii="Arial" w:eastAsia="Times New Roman" w:hAnsi="Arial" w:cs="Arial"/>
          <w:snapToGrid w:val="0"/>
          <w:sz w:val="24"/>
          <w:szCs w:val="40"/>
          <w:lang w:val="en-GB"/>
        </w:rPr>
        <w:t>(b) above.</w:t>
      </w:r>
      <w:r w:rsidR="00A67291" w:rsidRPr="006B5413">
        <w:rPr>
          <w:rFonts w:ascii="Arial" w:eastAsia="Times New Roman" w:hAnsi="Arial" w:cs="Arial"/>
          <w:snapToGrid w:val="0"/>
          <w:sz w:val="24"/>
          <w:szCs w:val="40"/>
          <w:lang w:val="en-GB"/>
        </w:rPr>
        <w:t xml:space="preserve"> No </w:t>
      </w:r>
      <w:r w:rsidR="00F120BF" w:rsidRPr="006B5413">
        <w:rPr>
          <w:rFonts w:ascii="Arial" w:eastAsia="Times New Roman" w:hAnsi="Arial" w:cs="Arial"/>
          <w:snapToGrid w:val="0"/>
          <w:sz w:val="24"/>
          <w:szCs w:val="40"/>
          <w:lang w:val="en-GB"/>
        </w:rPr>
        <w:t>additional labour was hired.</w:t>
      </w:r>
    </w:p>
    <w:p w:rsidR="00F120BF" w:rsidRPr="006B5413" w:rsidRDefault="005E5D07" w:rsidP="005E5D07">
      <w:pPr>
        <w:spacing w:before="100" w:beforeAutospacing="1" w:after="100" w:afterAutospacing="1" w:line="240" w:lineRule="auto"/>
        <w:ind w:left="72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t xml:space="preserve">  </w:t>
      </w:r>
      <w:r w:rsidR="00433C9C" w:rsidRPr="006B5413">
        <w:rPr>
          <w:rFonts w:ascii="Arial" w:eastAsia="Times New Roman" w:hAnsi="Arial" w:cs="Arial"/>
          <w:snapToGrid w:val="0"/>
          <w:sz w:val="24"/>
          <w:szCs w:val="40"/>
          <w:lang w:val="en-GB"/>
        </w:rPr>
        <w:t xml:space="preserve"> d) </w:t>
      </w:r>
      <w:r w:rsidR="00F120BF" w:rsidRPr="006B5413">
        <w:rPr>
          <w:rFonts w:ascii="Arial" w:eastAsia="Times New Roman" w:hAnsi="Arial" w:cs="Arial"/>
          <w:snapToGrid w:val="0"/>
          <w:sz w:val="24"/>
          <w:szCs w:val="40"/>
          <w:lang w:val="en-GB"/>
        </w:rPr>
        <w:t xml:space="preserve">Assets are stored at the current office site </w:t>
      </w:r>
      <w:r w:rsidR="00F120BF" w:rsidRPr="006B5413">
        <w:rPr>
          <w:rFonts w:ascii="Arial" w:eastAsia="Times New Roman" w:hAnsi="Arial" w:cs="Arial"/>
          <w:snapToGrid w:val="0"/>
          <w:sz w:val="24"/>
          <w:szCs w:val="40"/>
          <w:lang w:val="en-GB"/>
        </w:rPr>
        <w:tab/>
        <w:t xml:space="preserve">in Khayelitsha and the SASSA storage at </w:t>
      </w:r>
      <w:r w:rsidR="00F120BF" w:rsidRPr="006B5413">
        <w:rPr>
          <w:rFonts w:ascii="Arial" w:eastAsia="Times New Roman" w:hAnsi="Arial" w:cs="Arial"/>
          <w:snapToGrid w:val="0"/>
          <w:sz w:val="24"/>
          <w:szCs w:val="40"/>
          <w:lang w:val="en-GB"/>
        </w:rPr>
        <w:tab/>
        <w:t xml:space="preserve">Bonnytuin in Wynberg, Cape Town. </w:t>
      </w:r>
      <w:r w:rsidR="00906E39" w:rsidRPr="006B5413">
        <w:rPr>
          <w:rFonts w:ascii="Arial" w:eastAsia="Times New Roman" w:hAnsi="Arial" w:cs="Arial"/>
          <w:snapToGrid w:val="0"/>
          <w:sz w:val="24"/>
          <w:szCs w:val="40"/>
          <w:lang w:val="en-GB"/>
        </w:rPr>
        <w:t xml:space="preserve">There </w:t>
      </w:r>
      <w:r w:rsidR="00906E39" w:rsidRPr="006B5413">
        <w:rPr>
          <w:rFonts w:ascii="Arial" w:eastAsia="Times New Roman" w:hAnsi="Arial" w:cs="Arial"/>
          <w:snapToGrid w:val="0"/>
          <w:sz w:val="24"/>
          <w:szCs w:val="40"/>
          <w:lang w:val="en-GB"/>
        </w:rPr>
        <w:tab/>
        <w:t xml:space="preserve">are no additional storage costs. </w:t>
      </w:r>
    </w:p>
    <w:p w:rsidR="00906E39" w:rsidRPr="006B5413" w:rsidRDefault="00433C9C" w:rsidP="00C87934">
      <w:pPr>
        <w:spacing w:after="0" w:line="240" w:lineRule="auto"/>
        <w:ind w:left="1440" w:hanging="72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lastRenderedPageBreak/>
        <w:t>e)</w:t>
      </w:r>
      <w:r w:rsidR="00906E39" w:rsidRPr="006B5413">
        <w:rPr>
          <w:rFonts w:ascii="Arial" w:eastAsia="Times New Roman" w:hAnsi="Arial" w:cs="Arial"/>
          <w:snapToGrid w:val="0"/>
          <w:sz w:val="24"/>
          <w:szCs w:val="40"/>
          <w:lang w:val="en-GB"/>
        </w:rPr>
        <w:t xml:space="preserve"> </w:t>
      </w:r>
      <w:r w:rsidR="00906E39" w:rsidRPr="006B5413">
        <w:rPr>
          <w:rFonts w:ascii="Arial" w:eastAsia="Times New Roman" w:hAnsi="Arial" w:cs="Arial"/>
          <w:snapToGrid w:val="0"/>
          <w:sz w:val="24"/>
          <w:szCs w:val="40"/>
          <w:lang w:val="en-GB"/>
        </w:rPr>
        <w:tab/>
      </w:r>
      <w:r w:rsidR="00A67291" w:rsidRPr="006B5413">
        <w:rPr>
          <w:rFonts w:ascii="Arial" w:eastAsia="Times New Roman" w:hAnsi="Arial" w:cs="Arial"/>
          <w:snapToGrid w:val="0"/>
          <w:sz w:val="24"/>
          <w:szCs w:val="40"/>
          <w:lang w:val="en-GB"/>
        </w:rPr>
        <w:t>C</w:t>
      </w:r>
      <w:r w:rsidR="00906E39" w:rsidRPr="006B5413">
        <w:rPr>
          <w:rFonts w:ascii="Arial" w:eastAsia="Times New Roman" w:hAnsi="Arial" w:cs="Arial"/>
          <w:snapToGrid w:val="0"/>
          <w:sz w:val="24"/>
          <w:szCs w:val="40"/>
          <w:lang w:val="en-GB"/>
        </w:rPr>
        <w:t xml:space="preserve">ost </w:t>
      </w:r>
      <w:r w:rsidR="008473FC" w:rsidRPr="006B5413">
        <w:rPr>
          <w:rFonts w:ascii="Arial" w:eastAsia="Times New Roman" w:hAnsi="Arial" w:cs="Arial"/>
          <w:snapToGrid w:val="0"/>
          <w:sz w:val="24"/>
          <w:szCs w:val="40"/>
          <w:lang w:val="en-GB"/>
        </w:rPr>
        <w:t xml:space="preserve">for </w:t>
      </w:r>
      <w:r w:rsidR="00906E39" w:rsidRPr="006B5413">
        <w:rPr>
          <w:rFonts w:ascii="Arial" w:eastAsia="Times New Roman" w:hAnsi="Arial" w:cs="Arial"/>
          <w:snapToGrid w:val="0"/>
          <w:sz w:val="24"/>
          <w:szCs w:val="40"/>
          <w:lang w:val="en-GB"/>
        </w:rPr>
        <w:t xml:space="preserve">the lease of the SASSA office </w:t>
      </w:r>
      <w:r w:rsidR="00906E39" w:rsidRPr="006B5413">
        <w:rPr>
          <w:rFonts w:ascii="Arial" w:eastAsia="Times New Roman" w:hAnsi="Arial" w:cs="Arial"/>
          <w:snapToGrid w:val="0"/>
          <w:sz w:val="24"/>
          <w:szCs w:val="40"/>
          <w:lang w:val="en-GB"/>
        </w:rPr>
        <w:tab/>
        <w:t xml:space="preserve">in Khayelitsha is R 43 067.50 per month. </w:t>
      </w:r>
      <w:r w:rsidR="00906E39" w:rsidRPr="006B5413">
        <w:rPr>
          <w:rFonts w:ascii="Arial" w:eastAsia="Times New Roman" w:hAnsi="Arial" w:cs="Arial"/>
          <w:snapToGrid w:val="0"/>
          <w:sz w:val="24"/>
          <w:szCs w:val="40"/>
          <w:lang w:val="en-GB"/>
        </w:rPr>
        <w:tab/>
        <w:t xml:space="preserve">The total cost of the lease, from 1 </w:t>
      </w:r>
      <w:r w:rsidR="00906E39" w:rsidRPr="006B5413">
        <w:rPr>
          <w:rFonts w:ascii="Arial" w:eastAsia="Times New Roman" w:hAnsi="Arial" w:cs="Arial"/>
          <w:snapToGrid w:val="0"/>
          <w:sz w:val="24"/>
          <w:szCs w:val="40"/>
          <w:lang w:val="en-GB"/>
        </w:rPr>
        <w:tab/>
        <w:t xml:space="preserve">March 2021 to 28 February 2024 is R1 </w:t>
      </w:r>
      <w:r w:rsidR="00906E39" w:rsidRPr="006B5413">
        <w:rPr>
          <w:rFonts w:ascii="Arial" w:eastAsia="Times New Roman" w:hAnsi="Arial" w:cs="Arial"/>
          <w:snapToGrid w:val="0"/>
          <w:sz w:val="24"/>
          <w:szCs w:val="40"/>
          <w:lang w:val="en-GB"/>
        </w:rPr>
        <w:tab/>
        <w:t>552 796.64.</w:t>
      </w:r>
    </w:p>
    <w:p w:rsidR="00433C9C" w:rsidRPr="006B5413" w:rsidRDefault="00433C9C" w:rsidP="00433C9C">
      <w:pPr>
        <w:spacing w:after="0" w:line="240" w:lineRule="auto"/>
        <w:ind w:left="720"/>
        <w:jc w:val="both"/>
        <w:outlineLvl w:val="0"/>
        <w:rPr>
          <w:rFonts w:ascii="Arial" w:eastAsia="Times New Roman" w:hAnsi="Arial" w:cs="Arial"/>
          <w:snapToGrid w:val="0"/>
          <w:sz w:val="24"/>
          <w:szCs w:val="40"/>
          <w:lang w:val="en-GB"/>
        </w:rPr>
      </w:pPr>
    </w:p>
    <w:p w:rsidR="00A67291" w:rsidRPr="006B5413" w:rsidRDefault="00433C9C" w:rsidP="00A67291">
      <w:pPr>
        <w:spacing w:after="0" w:line="240" w:lineRule="auto"/>
        <w:ind w:left="1440" w:hanging="72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t>f)</w:t>
      </w:r>
      <w:r w:rsidR="00906E39" w:rsidRPr="006B5413">
        <w:rPr>
          <w:rFonts w:ascii="Arial" w:eastAsia="Times New Roman" w:hAnsi="Arial" w:cs="Arial"/>
          <w:snapToGrid w:val="0"/>
          <w:sz w:val="24"/>
          <w:szCs w:val="40"/>
          <w:lang w:val="en-GB"/>
        </w:rPr>
        <w:tab/>
      </w:r>
      <w:r w:rsidR="00A67291" w:rsidRPr="006B5413">
        <w:rPr>
          <w:rFonts w:ascii="Arial" w:eastAsia="Times New Roman" w:hAnsi="Arial" w:cs="Arial"/>
          <w:snapToGrid w:val="0"/>
          <w:sz w:val="24"/>
          <w:szCs w:val="40"/>
          <w:lang w:val="en-GB"/>
        </w:rPr>
        <w:t>Cost of rental furni</w:t>
      </w:r>
      <w:r w:rsidR="00EB04CA" w:rsidRPr="006B5413">
        <w:rPr>
          <w:rFonts w:ascii="Arial" w:eastAsia="Times New Roman" w:hAnsi="Arial" w:cs="Arial"/>
          <w:snapToGrid w:val="0"/>
          <w:sz w:val="24"/>
          <w:szCs w:val="40"/>
          <w:lang w:val="en-GB"/>
        </w:rPr>
        <w:t>ture</w:t>
      </w:r>
      <w:r w:rsidR="00A67291" w:rsidRPr="006B5413">
        <w:rPr>
          <w:rFonts w:ascii="Arial" w:eastAsia="Times New Roman" w:hAnsi="Arial" w:cs="Arial"/>
          <w:snapToGrid w:val="0"/>
          <w:sz w:val="24"/>
          <w:szCs w:val="40"/>
          <w:lang w:val="en-GB"/>
        </w:rPr>
        <w:t xml:space="preserve"> and equipment to be used at alternative sites:</w:t>
      </w:r>
    </w:p>
    <w:p w:rsidR="005E5D07" w:rsidRPr="006B5413" w:rsidRDefault="005E5D07" w:rsidP="00A67291">
      <w:pPr>
        <w:spacing w:after="0" w:line="240" w:lineRule="auto"/>
        <w:ind w:left="1440" w:hanging="72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t xml:space="preserve">  </w:t>
      </w:r>
    </w:p>
    <w:p w:rsidR="005E5D07" w:rsidRPr="006B5413" w:rsidRDefault="005E5D07" w:rsidP="005E5D07">
      <w:pPr>
        <w:spacing w:after="0" w:line="240" w:lineRule="auto"/>
        <w:ind w:left="2160" w:hanging="72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t>(i)</w:t>
      </w:r>
      <w:r w:rsidRPr="006B5413">
        <w:rPr>
          <w:rFonts w:ascii="Arial" w:eastAsia="Times New Roman" w:hAnsi="Arial" w:cs="Arial"/>
          <w:snapToGrid w:val="0"/>
          <w:sz w:val="24"/>
          <w:szCs w:val="40"/>
          <w:lang w:val="en-GB"/>
        </w:rPr>
        <w:tab/>
        <w:t>Hiring of heaters and carpets</w:t>
      </w:r>
      <w:r w:rsidRPr="006B5413">
        <w:rPr>
          <w:rFonts w:ascii="Arial" w:eastAsia="Times New Roman" w:hAnsi="Arial" w:cs="Arial"/>
          <w:snapToGrid w:val="0"/>
          <w:sz w:val="24"/>
          <w:szCs w:val="40"/>
          <w:lang w:val="en-GB"/>
        </w:rPr>
        <w:tab/>
        <w:t>R28      940, 55 per month</w:t>
      </w:r>
    </w:p>
    <w:p w:rsidR="005E5D07" w:rsidRPr="006B5413" w:rsidRDefault="00433C9C" w:rsidP="005E5D07">
      <w:pPr>
        <w:spacing w:after="0" w:line="240" w:lineRule="auto"/>
        <w:ind w:left="2160" w:hanging="600"/>
        <w:jc w:val="both"/>
        <w:outlineLvl w:val="0"/>
        <w:rPr>
          <w:rFonts w:ascii="Arial" w:eastAsia="Times New Roman" w:hAnsi="Arial" w:cs="Arial"/>
          <w:snapToGrid w:val="0"/>
          <w:sz w:val="24"/>
          <w:szCs w:val="40"/>
          <w:lang w:val="en-GB"/>
        </w:rPr>
      </w:pPr>
      <w:r w:rsidRPr="006B5413">
        <w:rPr>
          <w:rFonts w:ascii="Arial" w:eastAsia="Times New Roman" w:hAnsi="Arial" w:cs="Arial"/>
          <w:snapToGrid w:val="0"/>
          <w:sz w:val="24"/>
          <w:szCs w:val="40"/>
          <w:lang w:val="en-GB"/>
        </w:rPr>
        <w:t>i</w:t>
      </w:r>
      <w:r w:rsidR="005E5D07" w:rsidRPr="006B5413">
        <w:rPr>
          <w:rFonts w:ascii="Arial" w:eastAsia="Times New Roman" w:hAnsi="Arial" w:cs="Arial"/>
          <w:snapToGrid w:val="0"/>
          <w:sz w:val="24"/>
          <w:szCs w:val="40"/>
          <w:lang w:val="en-GB"/>
        </w:rPr>
        <w:t xml:space="preserve">i) </w:t>
      </w:r>
      <w:r w:rsidRPr="006B5413">
        <w:rPr>
          <w:rFonts w:ascii="Arial" w:eastAsia="Times New Roman" w:hAnsi="Arial" w:cs="Arial"/>
          <w:snapToGrid w:val="0"/>
          <w:sz w:val="24"/>
          <w:szCs w:val="40"/>
          <w:lang w:val="en-GB"/>
        </w:rPr>
        <w:t xml:space="preserve"> </w:t>
      </w:r>
      <w:r w:rsidR="005E5D07" w:rsidRPr="006B5413">
        <w:rPr>
          <w:rFonts w:ascii="Arial" w:eastAsia="Times New Roman" w:hAnsi="Arial" w:cs="Arial"/>
          <w:snapToGrid w:val="0"/>
          <w:sz w:val="24"/>
          <w:szCs w:val="40"/>
          <w:lang w:val="en-GB"/>
        </w:rPr>
        <w:t>Mobile toilet</w:t>
      </w:r>
      <w:r w:rsidR="005E5D07" w:rsidRPr="006B5413">
        <w:rPr>
          <w:rFonts w:ascii="Arial" w:eastAsia="Times New Roman" w:hAnsi="Arial" w:cs="Arial"/>
          <w:snapToGrid w:val="0"/>
          <w:sz w:val="24"/>
          <w:szCs w:val="40"/>
          <w:lang w:val="en-GB"/>
        </w:rPr>
        <w:tab/>
        <w:t>R   9 002, 58 per month</w:t>
      </w:r>
    </w:p>
    <w:p w:rsidR="00906E39" w:rsidRPr="006B5413" w:rsidRDefault="005E5D07" w:rsidP="004B3FB2">
      <w:pPr>
        <w:pStyle w:val="ListParagraph"/>
        <w:spacing w:before="100" w:beforeAutospacing="1" w:after="100" w:afterAutospacing="1" w:line="240" w:lineRule="auto"/>
        <w:jc w:val="both"/>
        <w:outlineLvl w:val="0"/>
        <w:rPr>
          <w:rFonts w:ascii="Arial" w:hAnsi="Arial" w:cs="Arial"/>
          <w:sz w:val="24"/>
          <w:szCs w:val="40"/>
        </w:rPr>
      </w:pPr>
      <w:r w:rsidRPr="006B5413">
        <w:rPr>
          <w:rFonts w:ascii="Arial" w:hAnsi="Arial" w:cs="Arial"/>
          <w:sz w:val="24"/>
          <w:szCs w:val="40"/>
        </w:rPr>
        <w:t xml:space="preserve">       </w:t>
      </w:r>
      <w:r w:rsidR="009E521A" w:rsidRPr="006B5413">
        <w:rPr>
          <w:rFonts w:ascii="Arial" w:hAnsi="Arial" w:cs="Arial"/>
          <w:sz w:val="24"/>
          <w:szCs w:val="40"/>
        </w:rPr>
        <w:t xml:space="preserve">In addition to the rental costs above, folding </w:t>
      </w:r>
      <w:r w:rsidR="004B3FB2" w:rsidRPr="006B5413">
        <w:rPr>
          <w:rFonts w:ascii="Arial" w:hAnsi="Arial" w:cs="Arial"/>
          <w:sz w:val="24"/>
          <w:szCs w:val="40"/>
        </w:rPr>
        <w:tab/>
      </w:r>
      <w:r w:rsidR="009E521A" w:rsidRPr="006B5413">
        <w:rPr>
          <w:rFonts w:ascii="Arial" w:hAnsi="Arial" w:cs="Arial"/>
          <w:sz w:val="24"/>
          <w:szCs w:val="40"/>
        </w:rPr>
        <w:t xml:space="preserve">tables and leads were procured outright to </w:t>
      </w:r>
      <w:r w:rsidR="004B3FB2" w:rsidRPr="006B5413">
        <w:rPr>
          <w:rFonts w:ascii="Arial" w:hAnsi="Arial" w:cs="Arial"/>
          <w:sz w:val="24"/>
          <w:szCs w:val="40"/>
        </w:rPr>
        <w:tab/>
      </w:r>
      <w:r w:rsidR="009E521A" w:rsidRPr="006B5413">
        <w:rPr>
          <w:rFonts w:ascii="Arial" w:hAnsi="Arial" w:cs="Arial"/>
          <w:sz w:val="24"/>
          <w:szCs w:val="40"/>
        </w:rPr>
        <w:t xml:space="preserve">the amount </w:t>
      </w:r>
      <w:r w:rsidR="004B3FB2" w:rsidRPr="006B5413">
        <w:rPr>
          <w:rFonts w:ascii="Arial" w:hAnsi="Arial" w:cs="Arial"/>
          <w:sz w:val="24"/>
          <w:szCs w:val="40"/>
        </w:rPr>
        <w:t>of R 19 837.50</w:t>
      </w:r>
    </w:p>
    <w:p w:rsidR="005E5D07" w:rsidRPr="006B5413" w:rsidRDefault="005E5D07" w:rsidP="004B3FB2">
      <w:pPr>
        <w:pStyle w:val="ListParagraph"/>
        <w:spacing w:before="100" w:beforeAutospacing="1" w:after="100" w:afterAutospacing="1" w:line="240" w:lineRule="auto"/>
        <w:jc w:val="both"/>
        <w:outlineLvl w:val="0"/>
        <w:rPr>
          <w:rFonts w:ascii="Arial" w:hAnsi="Arial" w:cs="Arial"/>
          <w:sz w:val="24"/>
          <w:szCs w:val="40"/>
        </w:rPr>
      </w:pPr>
    </w:p>
    <w:p w:rsidR="002A351F" w:rsidRPr="006B5413" w:rsidRDefault="004B3FB2" w:rsidP="00C87934">
      <w:pPr>
        <w:pStyle w:val="ListParagraph"/>
        <w:numPr>
          <w:ilvl w:val="0"/>
          <w:numId w:val="21"/>
        </w:numPr>
        <w:spacing w:before="100" w:beforeAutospacing="1" w:after="100" w:afterAutospacing="1" w:line="240" w:lineRule="auto"/>
        <w:ind w:left="1260" w:hanging="540"/>
        <w:jc w:val="both"/>
        <w:outlineLvl w:val="0"/>
        <w:rPr>
          <w:rFonts w:ascii="Arial" w:eastAsia="Times New Roman" w:hAnsi="Arial" w:cs="Arial"/>
          <w:b/>
          <w:snapToGrid w:val="0"/>
          <w:sz w:val="24"/>
          <w:szCs w:val="40"/>
          <w:lang w:val="en-GB"/>
        </w:rPr>
      </w:pPr>
      <w:r w:rsidRPr="006B5413">
        <w:rPr>
          <w:rFonts w:ascii="Arial" w:hAnsi="Arial" w:cs="Arial"/>
          <w:sz w:val="24"/>
          <w:szCs w:val="40"/>
        </w:rPr>
        <w:t xml:space="preserve">There were no additional hire costs for </w:t>
      </w:r>
      <w:r w:rsidR="00C87934" w:rsidRPr="006B5413">
        <w:rPr>
          <w:rFonts w:ascii="Arial" w:hAnsi="Arial" w:cs="Arial"/>
          <w:sz w:val="24"/>
          <w:szCs w:val="40"/>
        </w:rPr>
        <w:t xml:space="preserve">  </w:t>
      </w:r>
      <w:r w:rsidRPr="006B5413">
        <w:rPr>
          <w:rFonts w:ascii="Arial" w:hAnsi="Arial" w:cs="Arial"/>
          <w:sz w:val="24"/>
          <w:szCs w:val="40"/>
        </w:rPr>
        <w:t>cleaning and security services</w:t>
      </w:r>
      <w:r w:rsidR="00B51DBE" w:rsidRPr="006B5413">
        <w:rPr>
          <w:rFonts w:ascii="Arial" w:hAnsi="Arial" w:cs="Arial"/>
          <w:sz w:val="24"/>
          <w:szCs w:val="40"/>
        </w:rPr>
        <w:t xml:space="preserve"> as contracts are in place for the rendering of these services</w:t>
      </w:r>
      <w:r w:rsidRPr="006B5413">
        <w:rPr>
          <w:rFonts w:ascii="Arial" w:hAnsi="Arial" w:cs="Arial"/>
          <w:sz w:val="24"/>
          <w:szCs w:val="40"/>
        </w:rPr>
        <w:t>. Cleaning services are rendered as per the current contract at R 27 750.16. The current security requirements</w:t>
      </w:r>
      <w:r w:rsidR="00B51DBE" w:rsidRPr="006B5413">
        <w:rPr>
          <w:rFonts w:ascii="Arial" w:hAnsi="Arial" w:cs="Arial"/>
          <w:sz w:val="24"/>
          <w:szCs w:val="40"/>
        </w:rPr>
        <w:t xml:space="preserve"> in Khayel</w:t>
      </w:r>
      <w:r w:rsidR="0033312C" w:rsidRPr="006B5413">
        <w:rPr>
          <w:rFonts w:ascii="Arial" w:hAnsi="Arial" w:cs="Arial"/>
          <w:sz w:val="24"/>
          <w:szCs w:val="40"/>
        </w:rPr>
        <w:t>i</w:t>
      </w:r>
      <w:r w:rsidR="00B51DBE" w:rsidRPr="006B5413">
        <w:rPr>
          <w:rFonts w:ascii="Arial" w:hAnsi="Arial" w:cs="Arial"/>
          <w:sz w:val="24"/>
          <w:szCs w:val="40"/>
        </w:rPr>
        <w:t>tsha</w:t>
      </w:r>
      <w:r w:rsidRPr="006B5413">
        <w:rPr>
          <w:rFonts w:ascii="Arial" w:hAnsi="Arial" w:cs="Arial"/>
          <w:sz w:val="24"/>
          <w:szCs w:val="40"/>
        </w:rPr>
        <w:t xml:space="preserve"> were reduced</w:t>
      </w:r>
      <w:r w:rsidR="00B51DBE" w:rsidRPr="006B5413">
        <w:rPr>
          <w:rFonts w:ascii="Arial" w:hAnsi="Arial" w:cs="Arial"/>
          <w:sz w:val="24"/>
          <w:szCs w:val="40"/>
        </w:rPr>
        <w:t xml:space="preserve"> </w:t>
      </w:r>
      <w:r w:rsidRPr="006B5413">
        <w:rPr>
          <w:rFonts w:ascii="Arial" w:hAnsi="Arial" w:cs="Arial"/>
          <w:sz w:val="24"/>
          <w:szCs w:val="40"/>
        </w:rPr>
        <w:t xml:space="preserve">during the renovation period. The monthly amount has accordingly been reduced from </w:t>
      </w:r>
      <w:r w:rsidR="002A351F" w:rsidRPr="006B5413">
        <w:rPr>
          <w:rFonts w:ascii="Arial" w:hAnsi="Arial" w:cs="Arial"/>
          <w:color w:val="000000"/>
          <w:sz w:val="24"/>
          <w:szCs w:val="40"/>
        </w:rPr>
        <w:t>R106 913.64</w:t>
      </w:r>
      <w:r w:rsidR="002A351F" w:rsidRPr="006B5413">
        <w:rPr>
          <w:rFonts w:ascii="Arial" w:hAnsi="Arial" w:cs="Arial"/>
          <w:sz w:val="24"/>
          <w:szCs w:val="40"/>
        </w:rPr>
        <w:t xml:space="preserve"> to R 58 901.08.</w:t>
      </w:r>
    </w:p>
    <w:p w:rsidR="002A351F" w:rsidRPr="006B5413" w:rsidRDefault="002A351F" w:rsidP="00B51DBE">
      <w:pPr>
        <w:pStyle w:val="ListParagraph"/>
        <w:spacing w:before="100" w:beforeAutospacing="1" w:after="100" w:afterAutospacing="1" w:line="240" w:lineRule="auto"/>
        <w:ind w:left="1080"/>
        <w:jc w:val="both"/>
        <w:outlineLvl w:val="0"/>
        <w:rPr>
          <w:rFonts w:ascii="Arial" w:eastAsia="Times New Roman" w:hAnsi="Arial" w:cs="Arial"/>
          <w:b/>
          <w:snapToGrid w:val="0"/>
          <w:sz w:val="24"/>
          <w:szCs w:val="40"/>
          <w:lang w:val="en-GB"/>
        </w:rPr>
      </w:pPr>
    </w:p>
    <w:p w:rsidR="0029264C" w:rsidRPr="006B5413" w:rsidRDefault="00E7343F" w:rsidP="00D05248">
      <w:pPr>
        <w:spacing w:before="100" w:beforeAutospacing="1" w:after="100" w:afterAutospacing="1" w:line="240" w:lineRule="auto"/>
        <w:jc w:val="both"/>
        <w:outlineLvl w:val="0"/>
        <w:rPr>
          <w:rFonts w:ascii="Arial" w:eastAsia="Times New Roman" w:hAnsi="Arial" w:cs="Arial"/>
          <w:b/>
          <w:snapToGrid w:val="0"/>
          <w:color w:val="000000"/>
          <w:sz w:val="24"/>
          <w:szCs w:val="40"/>
        </w:rPr>
      </w:pPr>
      <w:r w:rsidRPr="006B5413">
        <w:rPr>
          <w:rFonts w:ascii="Arial" w:eastAsia="Times New Roman" w:hAnsi="Arial" w:cs="Arial"/>
          <w:b/>
          <w:snapToGrid w:val="0"/>
          <w:color w:val="00B050"/>
          <w:sz w:val="24"/>
          <w:szCs w:val="40"/>
          <w:lang w:val="en-GB"/>
        </w:rPr>
        <w:tab/>
      </w:r>
      <w:r w:rsidRPr="006B5413">
        <w:rPr>
          <w:rFonts w:ascii="Arial" w:eastAsia="Times New Roman" w:hAnsi="Arial" w:cs="Arial"/>
          <w:b/>
          <w:snapToGrid w:val="0"/>
          <w:color w:val="00B050"/>
          <w:sz w:val="24"/>
          <w:szCs w:val="40"/>
          <w:lang w:val="en-GB"/>
        </w:rPr>
        <w:tab/>
      </w:r>
    </w:p>
    <w:p w:rsidR="00F120BF" w:rsidRDefault="00F120BF" w:rsidP="00FB4659">
      <w:pPr>
        <w:spacing w:after="0" w:line="240" w:lineRule="auto"/>
        <w:jc w:val="both"/>
        <w:rPr>
          <w:rFonts w:ascii="Arial" w:eastAsia="Times New Roman" w:hAnsi="Arial" w:cs="Arial"/>
          <w:b/>
          <w:snapToGrid w:val="0"/>
          <w:color w:val="000000"/>
          <w:sz w:val="38"/>
          <w:szCs w:val="38"/>
          <w:lang w:val="en-GB"/>
        </w:rPr>
      </w:pPr>
    </w:p>
    <w:p w:rsidR="00F120BF" w:rsidRPr="00B17100" w:rsidRDefault="00F120BF" w:rsidP="00FB4659">
      <w:pPr>
        <w:spacing w:after="0" w:line="240" w:lineRule="auto"/>
        <w:jc w:val="both"/>
        <w:rPr>
          <w:rFonts w:ascii="Arial" w:eastAsia="Times New Roman" w:hAnsi="Arial" w:cs="Arial"/>
          <w:b/>
          <w:snapToGrid w:val="0"/>
          <w:color w:val="000000"/>
          <w:sz w:val="38"/>
          <w:szCs w:val="38"/>
          <w:lang w:val="en-GB"/>
        </w:rPr>
      </w:pPr>
    </w:p>
    <w:sectPr w:rsidR="00F120BF" w:rsidRPr="00B17100" w:rsidSect="00703E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BAD" w:rsidRDefault="00F03BAD">
      <w:pPr>
        <w:spacing w:after="0" w:line="240" w:lineRule="auto"/>
      </w:pPr>
      <w:r>
        <w:separator/>
      </w:r>
    </w:p>
  </w:endnote>
  <w:endnote w:type="continuationSeparator" w:id="0">
    <w:p w:rsidR="00F03BAD" w:rsidRDefault="00F0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703E38">
        <w:pPr>
          <w:pStyle w:val="Footer"/>
          <w:jc w:val="right"/>
        </w:pPr>
        <w:r>
          <w:fldChar w:fldCharType="begin"/>
        </w:r>
        <w:r w:rsidR="00A436AB">
          <w:instrText xml:space="preserve"> PAGE   \* MERGEFORMAT </w:instrText>
        </w:r>
        <w:r>
          <w:fldChar w:fldCharType="separate"/>
        </w:r>
        <w:r w:rsidR="00F03BAD">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BAD" w:rsidRDefault="00F03BAD">
      <w:pPr>
        <w:spacing w:after="0" w:line="240" w:lineRule="auto"/>
      </w:pPr>
      <w:r>
        <w:separator/>
      </w:r>
    </w:p>
  </w:footnote>
  <w:footnote w:type="continuationSeparator" w:id="0">
    <w:p w:rsidR="00F03BAD" w:rsidRDefault="00F03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60CCC"/>
    <w:multiLevelType w:val="hybridMultilevel"/>
    <w:tmpl w:val="EAB4B28A"/>
    <w:lvl w:ilvl="0" w:tplc="D8389F0C">
      <w:start w:val="7"/>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126D38"/>
    <w:multiLevelType w:val="hybridMultilevel"/>
    <w:tmpl w:val="8CEA9306"/>
    <w:lvl w:ilvl="0" w:tplc="92204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E4262"/>
    <w:multiLevelType w:val="hybridMultilevel"/>
    <w:tmpl w:val="096014D4"/>
    <w:lvl w:ilvl="0" w:tplc="599ADC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5017D8"/>
    <w:multiLevelType w:val="hybridMultilevel"/>
    <w:tmpl w:val="7F0092AC"/>
    <w:lvl w:ilvl="0" w:tplc="75A6D80A">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B80203A"/>
    <w:multiLevelType w:val="hybridMultilevel"/>
    <w:tmpl w:val="2F3EE9D4"/>
    <w:lvl w:ilvl="0" w:tplc="E3442F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2"/>
  </w:num>
  <w:num w:numId="5">
    <w:abstractNumId w:val="15"/>
  </w:num>
  <w:num w:numId="6">
    <w:abstractNumId w:val="4"/>
  </w:num>
  <w:num w:numId="7">
    <w:abstractNumId w:val="12"/>
  </w:num>
  <w:num w:numId="8">
    <w:abstractNumId w:val="8"/>
  </w:num>
  <w:num w:numId="9">
    <w:abstractNumId w:val="11"/>
  </w:num>
  <w:num w:numId="10">
    <w:abstractNumId w:val="5"/>
  </w:num>
  <w:num w:numId="11">
    <w:abstractNumId w:val="9"/>
  </w:num>
  <w:num w:numId="12">
    <w:abstractNumId w:val="18"/>
  </w:num>
  <w:num w:numId="13">
    <w:abstractNumId w:val="13"/>
  </w:num>
  <w:num w:numId="14">
    <w:abstractNumId w:val="10"/>
  </w:num>
  <w:num w:numId="15">
    <w:abstractNumId w:val="17"/>
  </w:num>
  <w:num w:numId="16">
    <w:abstractNumId w:val="16"/>
  </w:num>
  <w:num w:numId="17">
    <w:abstractNumId w:val="7"/>
  </w:num>
  <w:num w:numId="18">
    <w:abstractNumId w:val="3"/>
  </w:num>
  <w:num w:numId="19">
    <w:abstractNumId w:val="19"/>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3AA"/>
    <w:rsid w:val="00047F69"/>
    <w:rsid w:val="00051EC2"/>
    <w:rsid w:val="000606D9"/>
    <w:rsid w:val="00064295"/>
    <w:rsid w:val="00066271"/>
    <w:rsid w:val="000707D0"/>
    <w:rsid w:val="0007116F"/>
    <w:rsid w:val="00083B8D"/>
    <w:rsid w:val="00091658"/>
    <w:rsid w:val="000947FA"/>
    <w:rsid w:val="00094C3C"/>
    <w:rsid w:val="0009793F"/>
    <w:rsid w:val="000B3D62"/>
    <w:rsid w:val="000B436B"/>
    <w:rsid w:val="000C1583"/>
    <w:rsid w:val="000C35A9"/>
    <w:rsid w:val="000D465F"/>
    <w:rsid w:val="000E3F6F"/>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29A7"/>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24843"/>
    <w:rsid w:val="0023233D"/>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351F"/>
    <w:rsid w:val="002A6051"/>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3312C"/>
    <w:rsid w:val="00340511"/>
    <w:rsid w:val="00340C33"/>
    <w:rsid w:val="0034757F"/>
    <w:rsid w:val="00351560"/>
    <w:rsid w:val="00351E70"/>
    <w:rsid w:val="00354E98"/>
    <w:rsid w:val="0035762D"/>
    <w:rsid w:val="00357D50"/>
    <w:rsid w:val="003620F4"/>
    <w:rsid w:val="00364919"/>
    <w:rsid w:val="003677F8"/>
    <w:rsid w:val="003733A0"/>
    <w:rsid w:val="00373532"/>
    <w:rsid w:val="00390C3B"/>
    <w:rsid w:val="00390DD0"/>
    <w:rsid w:val="003A2994"/>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3F5FCC"/>
    <w:rsid w:val="00401F5C"/>
    <w:rsid w:val="00402D36"/>
    <w:rsid w:val="004072F4"/>
    <w:rsid w:val="004152F6"/>
    <w:rsid w:val="00420BB8"/>
    <w:rsid w:val="00422B00"/>
    <w:rsid w:val="00425532"/>
    <w:rsid w:val="00431DEE"/>
    <w:rsid w:val="004329D6"/>
    <w:rsid w:val="0043382B"/>
    <w:rsid w:val="00433C9C"/>
    <w:rsid w:val="00434100"/>
    <w:rsid w:val="00435600"/>
    <w:rsid w:val="00436F9C"/>
    <w:rsid w:val="004405FF"/>
    <w:rsid w:val="0044169D"/>
    <w:rsid w:val="00445292"/>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B3FB2"/>
    <w:rsid w:val="004C75CF"/>
    <w:rsid w:val="004D0DD5"/>
    <w:rsid w:val="004D27C4"/>
    <w:rsid w:val="004D2F24"/>
    <w:rsid w:val="004D56FC"/>
    <w:rsid w:val="004E0A72"/>
    <w:rsid w:val="004E33EB"/>
    <w:rsid w:val="004E7C2C"/>
    <w:rsid w:val="004F01B1"/>
    <w:rsid w:val="004F2F2B"/>
    <w:rsid w:val="004F5481"/>
    <w:rsid w:val="004F58F7"/>
    <w:rsid w:val="00501A17"/>
    <w:rsid w:val="00506466"/>
    <w:rsid w:val="00515132"/>
    <w:rsid w:val="0053151F"/>
    <w:rsid w:val="00531BEB"/>
    <w:rsid w:val="00537B1C"/>
    <w:rsid w:val="0054758F"/>
    <w:rsid w:val="00551EEA"/>
    <w:rsid w:val="005524C7"/>
    <w:rsid w:val="00556689"/>
    <w:rsid w:val="00567EA8"/>
    <w:rsid w:val="00577FEC"/>
    <w:rsid w:val="005825E4"/>
    <w:rsid w:val="00584954"/>
    <w:rsid w:val="0058563F"/>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5D07"/>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8D4"/>
    <w:rsid w:val="00682F8C"/>
    <w:rsid w:val="00685F7F"/>
    <w:rsid w:val="006867B0"/>
    <w:rsid w:val="006A4DB2"/>
    <w:rsid w:val="006B10C1"/>
    <w:rsid w:val="006B5413"/>
    <w:rsid w:val="006C6488"/>
    <w:rsid w:val="006D024F"/>
    <w:rsid w:val="006E4581"/>
    <w:rsid w:val="006E5299"/>
    <w:rsid w:val="006E62F1"/>
    <w:rsid w:val="006E6F01"/>
    <w:rsid w:val="006F0EB0"/>
    <w:rsid w:val="006F1316"/>
    <w:rsid w:val="006F3E48"/>
    <w:rsid w:val="00702A10"/>
    <w:rsid w:val="00703E38"/>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2D37"/>
    <w:rsid w:val="00766504"/>
    <w:rsid w:val="00766FAB"/>
    <w:rsid w:val="00767774"/>
    <w:rsid w:val="007703DD"/>
    <w:rsid w:val="00774E61"/>
    <w:rsid w:val="00775010"/>
    <w:rsid w:val="00776F8B"/>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5E5F"/>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473FC"/>
    <w:rsid w:val="00850C63"/>
    <w:rsid w:val="00861672"/>
    <w:rsid w:val="008617BF"/>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6E39"/>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521A"/>
    <w:rsid w:val="009E7540"/>
    <w:rsid w:val="009F26B2"/>
    <w:rsid w:val="00A03249"/>
    <w:rsid w:val="00A03AEA"/>
    <w:rsid w:val="00A0436F"/>
    <w:rsid w:val="00A1031A"/>
    <w:rsid w:val="00A12E03"/>
    <w:rsid w:val="00A1591A"/>
    <w:rsid w:val="00A20D1C"/>
    <w:rsid w:val="00A21AE1"/>
    <w:rsid w:val="00A32DA2"/>
    <w:rsid w:val="00A34E32"/>
    <w:rsid w:val="00A400BA"/>
    <w:rsid w:val="00A436AB"/>
    <w:rsid w:val="00A436F0"/>
    <w:rsid w:val="00A6429F"/>
    <w:rsid w:val="00A64E8E"/>
    <w:rsid w:val="00A65C30"/>
    <w:rsid w:val="00A67291"/>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1DBE"/>
    <w:rsid w:val="00B53024"/>
    <w:rsid w:val="00B55A37"/>
    <w:rsid w:val="00B73993"/>
    <w:rsid w:val="00B74F1D"/>
    <w:rsid w:val="00B75009"/>
    <w:rsid w:val="00B82C53"/>
    <w:rsid w:val="00B83AEE"/>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87934"/>
    <w:rsid w:val="00C91C34"/>
    <w:rsid w:val="00C923CA"/>
    <w:rsid w:val="00C94CF9"/>
    <w:rsid w:val="00C9664A"/>
    <w:rsid w:val="00CA0BFA"/>
    <w:rsid w:val="00CA3022"/>
    <w:rsid w:val="00CA47D7"/>
    <w:rsid w:val="00CB46EF"/>
    <w:rsid w:val="00CB721A"/>
    <w:rsid w:val="00CB758D"/>
    <w:rsid w:val="00CC0DE5"/>
    <w:rsid w:val="00CC32BE"/>
    <w:rsid w:val="00CC48B5"/>
    <w:rsid w:val="00CC6F23"/>
    <w:rsid w:val="00CC72DA"/>
    <w:rsid w:val="00CC7491"/>
    <w:rsid w:val="00CD2566"/>
    <w:rsid w:val="00CE5049"/>
    <w:rsid w:val="00CF0607"/>
    <w:rsid w:val="00CF4CE3"/>
    <w:rsid w:val="00CF630D"/>
    <w:rsid w:val="00D05248"/>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F142E"/>
    <w:rsid w:val="00DF27C3"/>
    <w:rsid w:val="00DF476E"/>
    <w:rsid w:val="00E00811"/>
    <w:rsid w:val="00E009A4"/>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43F"/>
    <w:rsid w:val="00E73628"/>
    <w:rsid w:val="00E74AD9"/>
    <w:rsid w:val="00E7705F"/>
    <w:rsid w:val="00E80649"/>
    <w:rsid w:val="00E82276"/>
    <w:rsid w:val="00E82B0B"/>
    <w:rsid w:val="00E90BBD"/>
    <w:rsid w:val="00E940AE"/>
    <w:rsid w:val="00E96AE2"/>
    <w:rsid w:val="00EB04CA"/>
    <w:rsid w:val="00EB4117"/>
    <w:rsid w:val="00EC0BD9"/>
    <w:rsid w:val="00EC6895"/>
    <w:rsid w:val="00ED0BC0"/>
    <w:rsid w:val="00ED106D"/>
    <w:rsid w:val="00ED2A70"/>
    <w:rsid w:val="00ED3CB3"/>
    <w:rsid w:val="00ED3D83"/>
    <w:rsid w:val="00ED4866"/>
    <w:rsid w:val="00ED63F4"/>
    <w:rsid w:val="00ED7105"/>
    <w:rsid w:val="00EE021E"/>
    <w:rsid w:val="00EE0F4E"/>
    <w:rsid w:val="00EE1110"/>
    <w:rsid w:val="00EE40C8"/>
    <w:rsid w:val="00EF057D"/>
    <w:rsid w:val="00EF0741"/>
    <w:rsid w:val="00EF2494"/>
    <w:rsid w:val="00EF6DD2"/>
    <w:rsid w:val="00F03BAD"/>
    <w:rsid w:val="00F04ECE"/>
    <w:rsid w:val="00F067DA"/>
    <w:rsid w:val="00F120BF"/>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A5947"/>
    <w:rsid w:val="00FA7281"/>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 w:type="character" w:styleId="CommentReference">
    <w:name w:val="annotation reference"/>
    <w:basedOn w:val="DefaultParagraphFont"/>
    <w:uiPriority w:val="99"/>
    <w:semiHidden/>
    <w:unhideWhenUsed/>
    <w:rsid w:val="00EB04CA"/>
    <w:rPr>
      <w:sz w:val="16"/>
      <w:szCs w:val="16"/>
    </w:rPr>
  </w:style>
  <w:style w:type="paragraph" w:styleId="CommentText">
    <w:name w:val="annotation text"/>
    <w:basedOn w:val="Normal"/>
    <w:link w:val="CommentTextChar"/>
    <w:uiPriority w:val="99"/>
    <w:semiHidden/>
    <w:unhideWhenUsed/>
    <w:rsid w:val="00EB04CA"/>
    <w:pPr>
      <w:spacing w:line="240" w:lineRule="auto"/>
    </w:pPr>
    <w:rPr>
      <w:sz w:val="20"/>
      <w:szCs w:val="20"/>
    </w:rPr>
  </w:style>
  <w:style w:type="character" w:customStyle="1" w:styleId="CommentTextChar">
    <w:name w:val="Comment Text Char"/>
    <w:basedOn w:val="DefaultParagraphFont"/>
    <w:link w:val="CommentText"/>
    <w:uiPriority w:val="99"/>
    <w:semiHidden/>
    <w:rsid w:val="00EB04CA"/>
    <w:rPr>
      <w:sz w:val="20"/>
      <w:szCs w:val="20"/>
    </w:rPr>
  </w:style>
  <w:style w:type="paragraph" w:styleId="CommentSubject">
    <w:name w:val="annotation subject"/>
    <w:basedOn w:val="CommentText"/>
    <w:next w:val="CommentText"/>
    <w:link w:val="CommentSubjectChar"/>
    <w:uiPriority w:val="99"/>
    <w:semiHidden/>
    <w:unhideWhenUsed/>
    <w:rsid w:val="00EB04CA"/>
    <w:rPr>
      <w:b/>
      <w:bCs/>
    </w:rPr>
  </w:style>
  <w:style w:type="character" w:customStyle="1" w:styleId="CommentSubjectChar">
    <w:name w:val="Comment Subject Char"/>
    <w:basedOn w:val="CommentTextChar"/>
    <w:link w:val="CommentSubject"/>
    <w:uiPriority w:val="99"/>
    <w:semiHidden/>
    <w:rsid w:val="00EB04CA"/>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279B-6032-438C-A24B-8F831B22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2022-10-25T10:03:00Z</dcterms:created>
  <dcterms:modified xsi:type="dcterms:W3CDTF">2022-10-25T10:03:00Z</dcterms:modified>
</cp:coreProperties>
</file>