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02" w:rsidRPr="00571302" w:rsidRDefault="00802332" w:rsidP="00571302">
      <w:pPr>
        <w:pStyle w:val="Default"/>
        <w:spacing w:line="360" w:lineRule="auto"/>
        <w:jc w:val="center"/>
        <w:rPr>
          <w:rFonts w:ascii="Arial" w:hAnsi="Arial" w:cs="Arial"/>
          <w:b/>
          <w:szCs w:val="28"/>
        </w:rPr>
      </w:pPr>
      <w:r w:rsidRPr="00571302">
        <w:rPr>
          <w:rFonts w:ascii="Arial" w:hAnsi="Arial" w:cs="Arial"/>
          <w:b/>
          <w:szCs w:val="28"/>
        </w:rPr>
        <w:t>NATIONAL ASSEMBLY</w:t>
      </w:r>
    </w:p>
    <w:p w:rsidR="00571302" w:rsidRPr="00571302" w:rsidRDefault="00802332" w:rsidP="00571302">
      <w:pPr>
        <w:pStyle w:val="Default"/>
        <w:spacing w:line="360" w:lineRule="auto"/>
        <w:jc w:val="center"/>
        <w:rPr>
          <w:rFonts w:ascii="Arial" w:hAnsi="Arial" w:cs="Arial"/>
          <w:b/>
          <w:szCs w:val="28"/>
        </w:rPr>
      </w:pPr>
      <w:r w:rsidRPr="00571302">
        <w:rPr>
          <w:rFonts w:ascii="Arial" w:hAnsi="Arial" w:cs="Arial"/>
          <w:b/>
          <w:szCs w:val="28"/>
        </w:rPr>
        <w:t>QUESTION FOR WRITTEN REPLY</w:t>
      </w:r>
    </w:p>
    <w:p w:rsidR="00571302" w:rsidRPr="00571302" w:rsidRDefault="00571302" w:rsidP="00571302">
      <w:pPr>
        <w:pStyle w:val="Default"/>
        <w:spacing w:line="360" w:lineRule="auto"/>
        <w:jc w:val="center"/>
        <w:rPr>
          <w:rFonts w:ascii="Arial" w:hAnsi="Arial" w:cs="Arial"/>
          <w:b/>
          <w:szCs w:val="28"/>
        </w:rPr>
      </w:pPr>
    </w:p>
    <w:p w:rsidR="00571302" w:rsidRPr="00571302" w:rsidRDefault="00802332" w:rsidP="00571302">
      <w:pPr>
        <w:spacing w:after="0" w:line="360" w:lineRule="auto"/>
        <w:jc w:val="center"/>
        <w:rPr>
          <w:rFonts w:ascii="Arial" w:hAnsi="Arial" w:cs="Arial"/>
          <w:b/>
          <w:sz w:val="24"/>
          <w:szCs w:val="23"/>
        </w:rPr>
      </w:pPr>
      <w:r w:rsidRPr="00571302">
        <w:rPr>
          <w:rFonts w:ascii="Arial" w:hAnsi="Arial" w:cs="Arial"/>
          <w:b/>
          <w:sz w:val="24"/>
          <w:szCs w:val="23"/>
        </w:rPr>
        <w:t>FRIDAY, 16 SEPTEMBER 2022</w:t>
      </w:r>
    </w:p>
    <w:p w:rsidR="00571302" w:rsidRPr="00571302" w:rsidRDefault="00802332" w:rsidP="00571302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571302">
        <w:rPr>
          <w:rFonts w:ascii="Arial" w:hAnsi="Arial" w:cs="Arial"/>
          <w:b/>
          <w:sz w:val="24"/>
          <w:szCs w:val="23"/>
        </w:rPr>
        <w:t>DUE DATE: 30 SEPTEMBER 2022</w:t>
      </w:r>
    </w:p>
    <w:p w:rsidR="00571302" w:rsidRDefault="00571302" w:rsidP="00571302">
      <w:pPr>
        <w:spacing w:after="0" w:line="360" w:lineRule="auto"/>
        <w:rPr>
          <w:rFonts w:ascii="Arial" w:hAnsi="Arial" w:cs="Arial"/>
          <w:sz w:val="24"/>
        </w:rPr>
      </w:pPr>
    </w:p>
    <w:p w:rsidR="00571302" w:rsidRPr="001E46AE" w:rsidRDefault="00802332" w:rsidP="00571302">
      <w:pPr>
        <w:spacing w:after="0" w:line="360" w:lineRule="auto"/>
        <w:rPr>
          <w:rFonts w:ascii="Arial" w:hAnsi="Arial" w:cs="Arial"/>
          <w:b/>
          <w:sz w:val="24"/>
        </w:rPr>
      </w:pPr>
      <w:r w:rsidRPr="001E46AE">
        <w:rPr>
          <w:rFonts w:ascii="Arial" w:hAnsi="Arial" w:cs="Arial"/>
          <w:b/>
          <w:sz w:val="24"/>
        </w:rPr>
        <w:t xml:space="preserve">3126. </w:t>
      </w:r>
      <w:r w:rsidR="00571302" w:rsidRPr="001E46AE">
        <w:rPr>
          <w:rFonts w:ascii="Arial" w:hAnsi="Arial" w:cs="Arial"/>
          <w:b/>
          <w:sz w:val="24"/>
        </w:rPr>
        <w:tab/>
      </w:r>
      <w:r w:rsidRPr="001E46AE">
        <w:rPr>
          <w:rFonts w:ascii="Arial" w:hAnsi="Arial" w:cs="Arial"/>
          <w:b/>
          <w:sz w:val="24"/>
        </w:rPr>
        <w:t xml:space="preserve">Dr L A Schreiber (DA) to ask the President of the Republic: </w:t>
      </w:r>
    </w:p>
    <w:p w:rsidR="00571302" w:rsidRDefault="00571302" w:rsidP="00571302">
      <w:pPr>
        <w:spacing w:after="0" w:line="360" w:lineRule="auto"/>
        <w:rPr>
          <w:rFonts w:ascii="Arial" w:hAnsi="Arial" w:cs="Arial"/>
          <w:sz w:val="24"/>
        </w:rPr>
      </w:pPr>
    </w:p>
    <w:p w:rsidR="00571302" w:rsidRDefault="00802332" w:rsidP="00571302">
      <w:pPr>
        <w:spacing w:after="0" w:line="360" w:lineRule="auto"/>
        <w:ind w:left="720"/>
        <w:rPr>
          <w:rFonts w:ascii="Arial" w:hAnsi="Arial" w:cs="Arial"/>
          <w:sz w:val="24"/>
        </w:rPr>
      </w:pPr>
      <w:r w:rsidRPr="00571302">
        <w:rPr>
          <w:rFonts w:ascii="Arial" w:hAnsi="Arial" w:cs="Arial"/>
          <w:sz w:val="24"/>
        </w:rPr>
        <w:t xml:space="preserve">What are the relevant details of (a) all compensation amounts to be provided to the nine members of the National Anti-Corruption Advisory Council (NACAC) and (b) the highest qualification levels of all members of NACAC? </w:t>
      </w:r>
    </w:p>
    <w:p w:rsidR="00571302" w:rsidRDefault="00571302" w:rsidP="00571302">
      <w:pPr>
        <w:spacing w:after="0" w:line="360" w:lineRule="auto"/>
        <w:ind w:left="720"/>
        <w:rPr>
          <w:rFonts w:ascii="Arial" w:hAnsi="Arial" w:cs="Arial"/>
          <w:sz w:val="24"/>
        </w:rPr>
      </w:pPr>
    </w:p>
    <w:p w:rsidR="00571302" w:rsidRPr="001E46AE" w:rsidRDefault="00802332" w:rsidP="00571302">
      <w:pPr>
        <w:spacing w:after="0" w:line="360" w:lineRule="auto"/>
        <w:ind w:left="720"/>
        <w:rPr>
          <w:rFonts w:ascii="Arial" w:hAnsi="Arial" w:cs="Arial"/>
          <w:b/>
          <w:bCs/>
          <w:sz w:val="24"/>
        </w:rPr>
      </w:pPr>
      <w:r w:rsidRPr="001E46AE">
        <w:rPr>
          <w:rFonts w:ascii="Arial" w:hAnsi="Arial" w:cs="Arial"/>
          <w:b/>
          <w:bCs/>
          <w:sz w:val="24"/>
        </w:rPr>
        <w:t>NW3834E</w:t>
      </w:r>
      <w:r w:rsidR="00571302" w:rsidRPr="001E46AE">
        <w:rPr>
          <w:rFonts w:ascii="Arial" w:hAnsi="Arial" w:cs="Arial"/>
          <w:b/>
          <w:bCs/>
          <w:sz w:val="24"/>
        </w:rPr>
        <w:t xml:space="preserve"> </w:t>
      </w:r>
    </w:p>
    <w:p w:rsidR="00571302" w:rsidRDefault="00571302" w:rsidP="00571302">
      <w:pPr>
        <w:spacing w:after="0" w:line="360" w:lineRule="auto"/>
        <w:rPr>
          <w:rFonts w:ascii="Arial" w:hAnsi="Arial" w:cs="Arial"/>
          <w:sz w:val="24"/>
        </w:rPr>
      </w:pPr>
    </w:p>
    <w:p w:rsidR="00571302" w:rsidRPr="00571302" w:rsidRDefault="00802332" w:rsidP="0057130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71302">
        <w:rPr>
          <w:rFonts w:ascii="Arial" w:hAnsi="Arial" w:cs="Arial"/>
          <w:b/>
          <w:bCs/>
          <w:sz w:val="24"/>
          <w:szCs w:val="24"/>
        </w:rPr>
        <w:t>REPLY</w:t>
      </w:r>
      <w:r w:rsidR="00571302" w:rsidRPr="0057130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71302" w:rsidRDefault="00571302" w:rsidP="0057130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71302" w:rsidRDefault="00802332" w:rsidP="0057130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71302">
        <w:rPr>
          <w:rFonts w:ascii="Arial" w:hAnsi="Arial" w:cs="Arial"/>
          <w:sz w:val="24"/>
          <w:szCs w:val="24"/>
        </w:rPr>
        <w:t>As with all Advisory Councils, the members of the National Anti-Corruption Advisory Council (NACAC)</w:t>
      </w:r>
      <w:r w:rsidR="00571302">
        <w:rPr>
          <w:rFonts w:ascii="Arial" w:hAnsi="Arial" w:cs="Arial"/>
          <w:sz w:val="24"/>
          <w:szCs w:val="24"/>
        </w:rPr>
        <w:t xml:space="preserve"> </w:t>
      </w:r>
      <w:r w:rsidR="00571302">
        <w:rPr>
          <w:rFonts w:ascii="Arial" w:hAnsi="Arial" w:cs="Arial"/>
          <w:sz w:val="24"/>
          <w:szCs w:val="24"/>
          <w:lang w:val="en-GB"/>
        </w:rPr>
        <w:t>only receive r</w:t>
      </w:r>
      <w:r w:rsidR="00571302" w:rsidRPr="00571302">
        <w:rPr>
          <w:rFonts w:ascii="Arial" w:hAnsi="Arial" w:cs="Arial"/>
          <w:sz w:val="24"/>
          <w:szCs w:val="24"/>
          <w:lang w:val="en-GB"/>
        </w:rPr>
        <w:t>emuneration for the time spent for the preparation and attendance of the meetings and such other tasks as may be delegated by the NACAC.</w:t>
      </w:r>
    </w:p>
    <w:p w:rsidR="00571302" w:rsidRDefault="00571302" w:rsidP="0057130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71302" w:rsidRDefault="00571302" w:rsidP="0057130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71302">
        <w:rPr>
          <w:rFonts w:ascii="Arial" w:hAnsi="Arial" w:cs="Arial"/>
          <w:sz w:val="24"/>
          <w:szCs w:val="24"/>
          <w:lang w:val="en-GB"/>
        </w:rPr>
        <w:t xml:space="preserve">Members of the NACAC shall be remunerated according to the remuneration category and scale recommended by the National Treasury’s Central Evaluation Committee. </w:t>
      </w:r>
      <w:r w:rsidR="00E66A21">
        <w:rPr>
          <w:rFonts w:ascii="Arial" w:hAnsi="Arial" w:cs="Arial"/>
          <w:sz w:val="24"/>
          <w:szCs w:val="24"/>
          <w:lang w:val="en-GB"/>
        </w:rPr>
        <w:t>The Presidency has budgeted for operational costs that may arise.</w:t>
      </w:r>
    </w:p>
    <w:p w:rsidR="00571302" w:rsidRDefault="00571302" w:rsidP="0057130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E46AE" w:rsidRPr="00571302" w:rsidRDefault="00802332" w:rsidP="0057130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71302">
        <w:rPr>
          <w:rFonts w:ascii="Arial" w:hAnsi="Arial" w:cs="Arial"/>
          <w:sz w:val="24"/>
          <w:szCs w:val="24"/>
        </w:rPr>
        <w:t>The National Anti-Corruption Advisory Council members have been drawn from civil society, academia, business and labour, based on a list of publicly nominated individuals.</w:t>
      </w:r>
    </w:p>
    <w:sectPr w:rsidR="001E46AE" w:rsidRPr="00571302" w:rsidSect="00136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214B6"/>
    <w:multiLevelType w:val="hybridMultilevel"/>
    <w:tmpl w:val="4D0C1938"/>
    <w:lvl w:ilvl="0" w:tplc="A440A3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02332"/>
    <w:rsid w:val="000E5822"/>
    <w:rsid w:val="0013623C"/>
    <w:rsid w:val="001E46AE"/>
    <w:rsid w:val="00454E17"/>
    <w:rsid w:val="00557F14"/>
    <w:rsid w:val="00563060"/>
    <w:rsid w:val="00571302"/>
    <w:rsid w:val="007E0AD3"/>
    <w:rsid w:val="007F1776"/>
    <w:rsid w:val="00802332"/>
    <w:rsid w:val="00A830B2"/>
    <w:rsid w:val="00D34FBC"/>
    <w:rsid w:val="00E51D08"/>
    <w:rsid w:val="00E6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23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E4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Nazeema Ahmed</dc:creator>
  <cp:lastModifiedBy>USER</cp:lastModifiedBy>
  <cp:revision>2</cp:revision>
  <dcterms:created xsi:type="dcterms:W3CDTF">2022-10-20T12:56:00Z</dcterms:created>
  <dcterms:modified xsi:type="dcterms:W3CDTF">2022-10-20T12:56:00Z</dcterms:modified>
</cp:coreProperties>
</file>