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84F70" w:rsidRDefault="00684F70"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p>
    <w:p w:rsidR="00684F70" w:rsidRDefault="00684F70"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862E3D">
        <w:rPr>
          <w:rFonts w:ascii="Arial" w:eastAsia="Arial Unicode MS" w:hAnsi="Arial" w:cs="Arial"/>
          <w:b/>
          <w:bCs/>
          <w:bdr w:val="nil"/>
          <w:lang w:val="en-US"/>
        </w:rPr>
        <w:t>312</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862E3D">
        <w:rPr>
          <w:rFonts w:ascii="Arial" w:eastAsia="Arial Unicode MS" w:hAnsi="Arial" w:cs="Arial"/>
          <w:b/>
          <w:bCs/>
          <w:bdr w:val="nil"/>
          <w:lang w:val="en-US"/>
        </w:rPr>
        <w:t>17</w:t>
      </w:r>
      <w:r w:rsidR="006F662E" w:rsidRPr="006F662E">
        <w:rPr>
          <w:rFonts w:ascii="Arial" w:eastAsia="Arial Unicode MS" w:hAnsi="Arial" w:cs="Arial"/>
          <w:b/>
          <w:bCs/>
          <w:bdr w:val="nil"/>
          <w:lang w:val="en-US"/>
        </w:rPr>
        <w:t xml:space="preserve"> 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862E3D">
        <w:rPr>
          <w:rFonts w:ascii="Arial" w:eastAsia="Arial Unicode MS" w:hAnsi="Arial" w:cs="Arial"/>
          <w:b/>
          <w:bCs/>
          <w:bdr w:val="nil"/>
          <w:lang w:val="en-US"/>
        </w:rPr>
        <w:t>2</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r w:rsidR="00E532FC">
        <w:rPr>
          <w:rFonts w:ascii="Arial" w:eastAsia="Arial Unicode MS" w:hAnsi="Arial" w:cs="Arial"/>
          <w:b/>
          <w:bCs/>
          <w:bdr w:val="nil"/>
          <w:lang w:val="en-US"/>
        </w:rPr>
        <w:tab/>
        <w:t>27 February 2023</w:t>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6F662E" w:rsidRDefault="008F67EA" w:rsidP="002F397B">
      <w:pPr>
        <w:spacing w:after="0" w:line="360" w:lineRule="auto"/>
        <w:ind w:left="720" w:hanging="720"/>
        <w:jc w:val="both"/>
        <w:outlineLvl w:val="0"/>
        <w:rPr>
          <w:rFonts w:ascii="Arial" w:hAnsi="Arial" w:cs="Arial"/>
          <w:b/>
          <w:noProof/>
          <w:lang w:val="af-ZA"/>
        </w:rPr>
      </w:pPr>
      <w:r>
        <w:rPr>
          <w:rFonts w:ascii="Arial" w:hAnsi="Arial" w:cs="Arial"/>
          <w:b/>
          <w:noProof/>
          <w:lang w:val="af-ZA"/>
        </w:rPr>
        <w:t>Mr K P Sithole (IFP</w:t>
      </w:r>
      <w:r w:rsidR="002F397B" w:rsidRPr="006F662E">
        <w:rPr>
          <w:rFonts w:ascii="Arial" w:hAnsi="Arial" w:cs="Arial"/>
          <w:b/>
          <w:noProof/>
          <w:lang w:val="af-ZA"/>
        </w:rPr>
        <w:t>) to ask the Minister of Tourism</w:t>
      </w:r>
      <w:r w:rsidR="006F5368"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6F5368" w:rsidRPr="006F662E">
        <w:rPr>
          <w:rFonts w:ascii="Arial" w:hAnsi="Arial" w:cs="Arial"/>
          <w:b/>
          <w:noProof/>
          <w:lang w:val="af-ZA"/>
        </w:rPr>
        <w:fldChar w:fldCharType="end"/>
      </w:r>
      <w:r w:rsidR="002F397B" w:rsidRPr="006F662E">
        <w:rPr>
          <w:rFonts w:ascii="Arial" w:hAnsi="Arial" w:cs="Arial"/>
          <w:b/>
          <w:noProof/>
          <w:lang w:val="af-ZA"/>
        </w:rPr>
        <w:t>:</w:t>
      </w:r>
    </w:p>
    <w:p w:rsidR="00655403" w:rsidRPr="00655403" w:rsidRDefault="00862E3D" w:rsidP="00684F70">
      <w:pPr>
        <w:spacing w:before="100" w:beforeAutospacing="1" w:after="100" w:afterAutospacing="1" w:line="360" w:lineRule="auto"/>
        <w:jc w:val="both"/>
        <w:outlineLvl w:val="0"/>
        <w:rPr>
          <w:rFonts w:ascii="Arial Narrow" w:hAnsi="Arial Narrow" w:cs="Times New Roman"/>
          <w:sz w:val="24"/>
          <w:szCs w:val="24"/>
        </w:rPr>
      </w:pPr>
      <w:r w:rsidRPr="00862E3D">
        <w:rPr>
          <w:rFonts w:ascii="Arial" w:hAnsi="Arial" w:cs="Arial"/>
          <w:color w:val="000000"/>
        </w:rPr>
        <w:t xml:space="preserve">Whether there are any programmes available to those in the small-scale hospitality industry to access government funding in order to mitigate the impact of load shedding; if not, why not; if so, what are the relevant details?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62E3D">
        <w:rPr>
          <w:rFonts w:ascii="Arial" w:hAnsi="Arial" w:cs="Arial"/>
          <w:color w:val="000000"/>
        </w:rPr>
        <w:t>NW326E</w:t>
      </w:r>
    </w:p>
    <w:p w:rsidR="00BB552B" w:rsidRDefault="00BB552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684F70" w:rsidRDefault="00684F70"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A648C6" w:rsidRDefault="00A648C6" w:rsidP="00684F70">
      <w:pPr>
        <w:pBdr>
          <w:top w:val="nil"/>
          <w:left w:val="nil"/>
          <w:bottom w:val="nil"/>
          <w:right w:val="nil"/>
          <w:between w:val="nil"/>
          <w:bar w:val="nil"/>
        </w:pBdr>
        <w:spacing w:after="0" w:line="360" w:lineRule="auto"/>
        <w:jc w:val="both"/>
        <w:rPr>
          <w:rFonts w:ascii="Arial" w:hAnsi="Arial" w:cs="Arial"/>
        </w:rPr>
      </w:pPr>
      <w:r>
        <w:rPr>
          <w:rFonts w:ascii="Arial" w:eastAsia="Arial Unicode MS" w:hAnsi="Arial" w:cs="Arial"/>
          <w:bCs/>
          <w:bdr w:val="nil"/>
          <w:lang w:val="en-US"/>
        </w:rPr>
        <w:t>Through</w:t>
      </w:r>
      <w:r w:rsidR="008912BD" w:rsidRPr="00503F41">
        <w:rPr>
          <w:rFonts w:ascii="Arial" w:eastAsia="Arial Unicode MS" w:hAnsi="Arial" w:cs="Arial"/>
          <w:bCs/>
          <w:bdr w:val="nil"/>
          <w:lang w:val="en-US"/>
        </w:rPr>
        <w:t xml:space="preserve"> </w:t>
      </w:r>
      <w:r w:rsidR="00503F41" w:rsidRPr="00503F41">
        <w:rPr>
          <w:rFonts w:ascii="Arial" w:eastAsia="Arial Unicode MS" w:hAnsi="Arial" w:cs="Arial"/>
          <w:bCs/>
          <w:bdr w:val="nil"/>
          <w:lang w:val="en-US"/>
        </w:rPr>
        <w:t>t</w:t>
      </w:r>
      <w:r w:rsidR="008912BD" w:rsidRPr="00503F41">
        <w:rPr>
          <w:rFonts w:ascii="Arial" w:hAnsi="Arial" w:cs="Arial"/>
        </w:rPr>
        <w:t xml:space="preserve">he </w:t>
      </w:r>
      <w:r w:rsidR="008912BD" w:rsidRPr="00503F41">
        <w:rPr>
          <w:rFonts w:ascii="Arial" w:eastAsia="Arial Unicode MS" w:hAnsi="Arial" w:cs="Arial"/>
          <w:bCs/>
          <w:bdr w:val="nil"/>
          <w:lang w:val="en-US"/>
        </w:rPr>
        <w:t xml:space="preserve">Green Tourism Incentive Programme </w:t>
      </w:r>
      <w:r w:rsidR="00503F41" w:rsidRPr="00503F41">
        <w:rPr>
          <w:rFonts w:ascii="Arial" w:eastAsia="Arial Unicode MS" w:hAnsi="Arial" w:cs="Arial"/>
          <w:bCs/>
          <w:bdr w:val="nil"/>
          <w:lang w:val="en-US"/>
        </w:rPr>
        <w:t xml:space="preserve">(GTIP) </w:t>
      </w:r>
      <w:r>
        <w:rPr>
          <w:rFonts w:ascii="Arial" w:eastAsia="Arial Unicode MS" w:hAnsi="Arial" w:cs="Arial"/>
          <w:bCs/>
          <w:bdr w:val="nil"/>
          <w:lang w:val="en-US"/>
        </w:rPr>
        <w:t xml:space="preserve">the Department </w:t>
      </w:r>
      <w:r w:rsidR="004909D7" w:rsidRPr="00503F41">
        <w:rPr>
          <w:rFonts w:ascii="Arial" w:hAnsi="Arial" w:cs="Arial"/>
        </w:rPr>
        <w:t>offers</w:t>
      </w:r>
      <w:r w:rsidR="008912BD" w:rsidRPr="00503F41">
        <w:rPr>
          <w:rFonts w:ascii="Arial" w:hAnsi="Arial" w:cs="Arial"/>
        </w:rPr>
        <w:t xml:space="preserve"> partial grant funding support on the cost of retrofitting tourism facilities with energy and water efficiency equipment and systems based on the outcome of a resource efficiency audit. </w:t>
      </w:r>
      <w:r>
        <w:rPr>
          <w:rFonts w:ascii="Arial" w:hAnsi="Arial" w:cs="Arial"/>
        </w:rPr>
        <w:t>Those in the small-scale hospitality i</w:t>
      </w:r>
      <w:r w:rsidR="001F3606">
        <w:rPr>
          <w:rFonts w:ascii="Arial" w:hAnsi="Arial" w:cs="Arial"/>
        </w:rPr>
        <w:t>ndustry can apply for the GTIP.  The GTIP is housed, managed and administered by the IDC and all applications to the programme is received, processed and managed by the IDC.  The department is, however, directly involved in the final adjudication of grant funding support for eligible and qualifying applications as part of the GTIP adjudication panel made up of members from the IDC and the department.</w:t>
      </w:r>
    </w:p>
    <w:p w:rsidR="00A648C6" w:rsidRDefault="00A648C6" w:rsidP="00503F41">
      <w:pPr>
        <w:pBdr>
          <w:top w:val="nil"/>
          <w:left w:val="nil"/>
          <w:bottom w:val="nil"/>
          <w:right w:val="nil"/>
          <w:between w:val="nil"/>
          <w:bar w:val="nil"/>
        </w:pBdr>
        <w:spacing w:after="0" w:line="240" w:lineRule="auto"/>
        <w:jc w:val="both"/>
        <w:rPr>
          <w:rFonts w:ascii="Arial" w:hAnsi="Arial" w:cs="Arial"/>
        </w:rPr>
      </w:pPr>
    </w:p>
    <w:p w:rsidR="00A648C6" w:rsidRDefault="00A648C6" w:rsidP="00503F41">
      <w:pPr>
        <w:pBdr>
          <w:top w:val="nil"/>
          <w:left w:val="nil"/>
          <w:bottom w:val="nil"/>
          <w:right w:val="nil"/>
          <w:between w:val="nil"/>
          <w:bar w:val="nil"/>
        </w:pBdr>
        <w:spacing w:after="0" w:line="240" w:lineRule="auto"/>
        <w:jc w:val="both"/>
        <w:rPr>
          <w:rFonts w:ascii="Arial" w:hAnsi="Arial" w:cs="Arial"/>
        </w:rPr>
      </w:pPr>
    </w:p>
    <w:p w:rsidR="006F662E" w:rsidRPr="00862E3D" w:rsidRDefault="006F662E" w:rsidP="00503F41">
      <w:pPr>
        <w:pStyle w:val="ListParagraph"/>
        <w:pBdr>
          <w:top w:val="nil"/>
          <w:left w:val="nil"/>
          <w:bottom w:val="nil"/>
          <w:right w:val="nil"/>
          <w:between w:val="nil"/>
          <w:bar w:val="nil"/>
        </w:pBdr>
        <w:spacing w:after="0" w:line="360" w:lineRule="auto"/>
        <w:ind w:left="567"/>
        <w:jc w:val="both"/>
        <w:rPr>
          <w:rFonts w:ascii="Arial" w:eastAsia="Arial Unicode MS" w:hAnsi="Arial" w:cs="Arial"/>
          <w:bCs/>
          <w:bdr w:val="nil"/>
          <w:lang w:val="en-US"/>
        </w:rPr>
      </w:pPr>
    </w:p>
    <w:sectPr w:rsidR="006F662E" w:rsidRPr="00862E3D"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1D" w:rsidRDefault="0077401D">
      <w:pPr>
        <w:spacing w:after="0" w:line="240" w:lineRule="auto"/>
      </w:pPr>
      <w:r>
        <w:separator/>
      </w:r>
    </w:p>
  </w:endnote>
  <w:endnote w:type="continuationSeparator" w:id="0">
    <w:p w:rsidR="0077401D" w:rsidRDefault="00774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6F5368">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77401D">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862E3D"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312 (NW326</w:t>
    </w:r>
    <w:r w:rsidR="004F5C3C" w:rsidRPr="006016C0">
      <w:rPr>
        <w:rFonts w:ascii="Arial Narrow" w:hAnsi="Arial Narrow"/>
        <w:sz w:val="18"/>
        <w:szCs w:val="18"/>
      </w:rPr>
      <w:t>E)</w:t>
    </w:r>
    <w:r w:rsidR="00684F70">
      <w:rPr>
        <w:rFonts w:ascii="Arial Narrow" w:hAnsi="Arial Narrow"/>
        <w:sz w:val="18"/>
        <w:szCs w:val="18"/>
      </w:rPr>
      <w:t xml:space="preserve">    </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6F5368">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1D" w:rsidRDefault="0077401D">
      <w:pPr>
        <w:spacing w:after="0" w:line="240" w:lineRule="auto"/>
      </w:pPr>
      <w:r>
        <w:separator/>
      </w:r>
    </w:p>
  </w:footnote>
  <w:footnote w:type="continuationSeparator" w:id="0">
    <w:p w:rsidR="0077401D" w:rsidRDefault="00774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A5E9B"/>
    <w:rsid w:val="001839A9"/>
    <w:rsid w:val="00197F64"/>
    <w:rsid w:val="001E58B5"/>
    <w:rsid w:val="001F3606"/>
    <w:rsid w:val="002501E5"/>
    <w:rsid w:val="00272293"/>
    <w:rsid w:val="002E24A9"/>
    <w:rsid w:val="002F397B"/>
    <w:rsid w:val="003111B9"/>
    <w:rsid w:val="00324116"/>
    <w:rsid w:val="0038039F"/>
    <w:rsid w:val="00471ABE"/>
    <w:rsid w:val="004909D7"/>
    <w:rsid w:val="004A5E91"/>
    <w:rsid w:val="004C6BC3"/>
    <w:rsid w:val="004C7A0C"/>
    <w:rsid w:val="004D0CDA"/>
    <w:rsid w:val="004F5C3C"/>
    <w:rsid w:val="00503F41"/>
    <w:rsid w:val="00534413"/>
    <w:rsid w:val="00545830"/>
    <w:rsid w:val="005C13B9"/>
    <w:rsid w:val="005C36B5"/>
    <w:rsid w:val="005F6EBA"/>
    <w:rsid w:val="006016C0"/>
    <w:rsid w:val="006275F8"/>
    <w:rsid w:val="00627B0B"/>
    <w:rsid w:val="00632E4F"/>
    <w:rsid w:val="00655403"/>
    <w:rsid w:val="006656AC"/>
    <w:rsid w:val="006833D5"/>
    <w:rsid w:val="00684F70"/>
    <w:rsid w:val="0069509A"/>
    <w:rsid w:val="006B0355"/>
    <w:rsid w:val="006C22EF"/>
    <w:rsid w:val="006F5368"/>
    <w:rsid w:val="006F662E"/>
    <w:rsid w:val="0074793C"/>
    <w:rsid w:val="0077401D"/>
    <w:rsid w:val="007777B3"/>
    <w:rsid w:val="00824437"/>
    <w:rsid w:val="00862E3D"/>
    <w:rsid w:val="008912BD"/>
    <w:rsid w:val="008A4961"/>
    <w:rsid w:val="008B0B46"/>
    <w:rsid w:val="008B55A3"/>
    <w:rsid w:val="008E73A3"/>
    <w:rsid w:val="008F2515"/>
    <w:rsid w:val="008F67EA"/>
    <w:rsid w:val="0091328D"/>
    <w:rsid w:val="00940CDA"/>
    <w:rsid w:val="00A16342"/>
    <w:rsid w:val="00A648C6"/>
    <w:rsid w:val="00B115A7"/>
    <w:rsid w:val="00B12CA0"/>
    <w:rsid w:val="00B71DB5"/>
    <w:rsid w:val="00BB552B"/>
    <w:rsid w:val="00C01249"/>
    <w:rsid w:val="00C14944"/>
    <w:rsid w:val="00C45C0F"/>
    <w:rsid w:val="00C53330"/>
    <w:rsid w:val="00CD4D2F"/>
    <w:rsid w:val="00D021EC"/>
    <w:rsid w:val="00D230CD"/>
    <w:rsid w:val="00D47F8D"/>
    <w:rsid w:val="00D83697"/>
    <w:rsid w:val="00DC2F7B"/>
    <w:rsid w:val="00E47924"/>
    <w:rsid w:val="00E532FC"/>
    <w:rsid w:val="00E54B68"/>
    <w:rsid w:val="00F10AF2"/>
    <w:rsid w:val="00F1693A"/>
    <w:rsid w:val="00F4258D"/>
    <w:rsid w:val="00F73FD0"/>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68"/>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Mr K P Sithole (IFP) to ask the Minister of Tourism:</vt:lpstr>
      <vt:lpstr>Whether there are any programmes available to those in the small-scale hospitali</vt:lpstr>
    </vt:vector>
  </TitlesOfParts>
  <Company>Microsoft</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2023-02-24T13:12:00Z</cp:lastPrinted>
  <dcterms:created xsi:type="dcterms:W3CDTF">2023-03-02T11:06:00Z</dcterms:created>
  <dcterms:modified xsi:type="dcterms:W3CDTF">2023-03-02T11:06:00Z</dcterms:modified>
</cp:coreProperties>
</file>