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6A" w:rsidRDefault="0085724B" w:rsidP="005D3B6A">
      <w:pPr>
        <w:spacing w:before="180" w:after="0" w:line="240" w:lineRule="auto"/>
        <w:contextualSpacing/>
        <w:jc w:val="both"/>
        <w:rPr>
          <w:rFonts w:ascii="Arial" w:eastAsia="Times New Roman" w:hAnsi="Arial" w:cs="Arial"/>
          <w:sz w:val="24"/>
          <w:szCs w:val="24"/>
          <w:lang w:val="en-GB" w:eastAsia="en-GB"/>
        </w:rPr>
      </w:pPr>
      <w:r>
        <w:rPr>
          <w:noProof/>
          <w:lang w:eastAsia="en-ZA"/>
        </w:rPr>
        <w:drawing>
          <wp:inline distT="0" distB="0" distL="0" distR="0">
            <wp:extent cx="2171700" cy="762000"/>
            <wp:effectExtent l="0" t="0" r="0" b="0"/>
            <wp:docPr id="4" name="Picture 4"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85724B" w:rsidRPr="006721D4" w:rsidRDefault="0085724B" w:rsidP="005D3B6A">
      <w:pPr>
        <w:spacing w:before="180" w:after="0" w:line="240" w:lineRule="auto"/>
        <w:contextualSpacing/>
        <w:jc w:val="both"/>
        <w:rPr>
          <w:rFonts w:ascii="Arial" w:eastAsia="Times New Roman" w:hAnsi="Arial" w:cs="Arial"/>
          <w:sz w:val="24"/>
          <w:szCs w:val="24"/>
          <w:lang w:val="en-GB" w:eastAsia="en-GB"/>
        </w:rPr>
      </w:pPr>
    </w:p>
    <w:p w:rsidR="00936D98" w:rsidRPr="006721D4" w:rsidRDefault="00936D98" w:rsidP="006721D4">
      <w:pPr>
        <w:spacing w:after="0" w:line="360" w:lineRule="auto"/>
        <w:ind w:left="720" w:hanging="720"/>
        <w:jc w:val="center"/>
        <w:outlineLvl w:val="0"/>
        <w:rPr>
          <w:rFonts w:ascii="Arial" w:hAnsi="Arial" w:cs="Arial"/>
          <w:b/>
          <w:sz w:val="24"/>
          <w:szCs w:val="24"/>
        </w:rPr>
      </w:pPr>
      <w:r w:rsidRPr="006721D4">
        <w:rPr>
          <w:rFonts w:ascii="Arial" w:hAnsi="Arial" w:cs="Arial"/>
          <w:b/>
          <w:sz w:val="24"/>
          <w:szCs w:val="24"/>
        </w:rPr>
        <w:t>THE NATIONAL ASSEMBLY</w:t>
      </w:r>
    </w:p>
    <w:p w:rsidR="00B236EF" w:rsidRPr="006721D4" w:rsidRDefault="00B236EF" w:rsidP="006721D4">
      <w:pPr>
        <w:spacing w:after="0" w:line="360" w:lineRule="auto"/>
        <w:ind w:left="720" w:hanging="720"/>
        <w:jc w:val="center"/>
        <w:outlineLvl w:val="0"/>
        <w:rPr>
          <w:rFonts w:ascii="Arial" w:hAnsi="Arial" w:cs="Arial"/>
          <w:b/>
          <w:sz w:val="24"/>
          <w:szCs w:val="24"/>
        </w:rPr>
      </w:pPr>
    </w:p>
    <w:p w:rsidR="00936D98" w:rsidRPr="006721D4" w:rsidRDefault="00936D98" w:rsidP="006721D4">
      <w:pPr>
        <w:spacing w:after="0" w:line="360" w:lineRule="auto"/>
        <w:ind w:left="720" w:hanging="720"/>
        <w:jc w:val="center"/>
        <w:outlineLvl w:val="0"/>
        <w:rPr>
          <w:rFonts w:ascii="Arial" w:hAnsi="Arial" w:cs="Arial"/>
          <w:b/>
          <w:sz w:val="24"/>
          <w:szCs w:val="24"/>
        </w:rPr>
      </w:pPr>
      <w:r w:rsidRPr="006721D4">
        <w:rPr>
          <w:rFonts w:ascii="Arial" w:hAnsi="Arial" w:cs="Arial"/>
          <w:b/>
          <w:sz w:val="24"/>
          <w:szCs w:val="24"/>
        </w:rPr>
        <w:t>QUESTION FOR WRITTEN REPLY</w:t>
      </w:r>
    </w:p>
    <w:p w:rsidR="00294D96" w:rsidRPr="006721D4" w:rsidRDefault="00294D96" w:rsidP="006721D4">
      <w:pPr>
        <w:spacing w:after="0" w:line="360" w:lineRule="auto"/>
        <w:ind w:left="720" w:hanging="720"/>
        <w:jc w:val="both"/>
        <w:outlineLvl w:val="0"/>
        <w:rPr>
          <w:rFonts w:ascii="Arial" w:hAnsi="Arial" w:cs="Arial"/>
          <w:b/>
          <w:bCs/>
          <w:sz w:val="24"/>
          <w:szCs w:val="24"/>
        </w:rPr>
      </w:pPr>
    </w:p>
    <w:p w:rsidR="0085724B" w:rsidRDefault="00B236EF" w:rsidP="006721D4">
      <w:pPr>
        <w:spacing w:after="0" w:line="360" w:lineRule="auto"/>
        <w:ind w:left="720" w:hanging="720"/>
        <w:jc w:val="both"/>
        <w:outlineLvl w:val="0"/>
        <w:rPr>
          <w:rFonts w:ascii="Arial" w:hAnsi="Arial" w:cs="Arial"/>
          <w:b/>
          <w:bCs/>
          <w:sz w:val="24"/>
          <w:szCs w:val="24"/>
        </w:rPr>
      </w:pPr>
      <w:r w:rsidRPr="006721D4">
        <w:rPr>
          <w:rFonts w:ascii="Arial" w:hAnsi="Arial" w:cs="Arial"/>
          <w:b/>
          <w:bCs/>
          <w:sz w:val="24"/>
          <w:szCs w:val="24"/>
        </w:rPr>
        <w:t>QUESTION</w:t>
      </w:r>
      <w:r w:rsidR="00C85DD8" w:rsidRPr="006721D4">
        <w:rPr>
          <w:rFonts w:ascii="Arial" w:hAnsi="Arial" w:cs="Arial"/>
          <w:b/>
          <w:bCs/>
          <w:sz w:val="24"/>
          <w:szCs w:val="24"/>
        </w:rPr>
        <w:t xml:space="preserve"> NO</w:t>
      </w:r>
      <w:r w:rsidR="006721D4" w:rsidRPr="006721D4">
        <w:rPr>
          <w:rFonts w:ascii="Arial" w:hAnsi="Arial" w:cs="Arial"/>
          <w:b/>
          <w:bCs/>
          <w:sz w:val="24"/>
          <w:szCs w:val="24"/>
        </w:rPr>
        <w:t>. 3114</w:t>
      </w:r>
    </w:p>
    <w:p w:rsidR="00B236EF" w:rsidRPr="006721D4" w:rsidRDefault="0085724B" w:rsidP="006721D4">
      <w:pPr>
        <w:spacing w:after="0" w:line="360" w:lineRule="auto"/>
        <w:ind w:left="720" w:hanging="720"/>
        <w:jc w:val="both"/>
        <w:outlineLvl w:val="0"/>
        <w:rPr>
          <w:rFonts w:ascii="Arial" w:hAnsi="Arial" w:cs="Arial"/>
          <w:b/>
          <w:bCs/>
          <w:sz w:val="24"/>
          <w:szCs w:val="24"/>
        </w:rPr>
      </w:pPr>
      <w:r>
        <w:rPr>
          <w:rFonts w:ascii="Arial" w:hAnsi="Arial" w:cs="Arial"/>
          <w:b/>
          <w:bCs/>
          <w:sz w:val="24"/>
          <w:szCs w:val="24"/>
        </w:rPr>
        <w:t>DATE PUBLISHED: 16 SEPTEMBER 2022</w:t>
      </w:r>
      <w:r w:rsidR="00294D96" w:rsidRPr="006721D4">
        <w:rPr>
          <w:rFonts w:ascii="Arial" w:hAnsi="Arial" w:cs="Arial"/>
          <w:b/>
          <w:bCs/>
          <w:sz w:val="24"/>
          <w:szCs w:val="24"/>
        </w:rPr>
        <w:tab/>
      </w:r>
    </w:p>
    <w:p w:rsidR="00EE15FA" w:rsidRPr="006721D4" w:rsidRDefault="00EE15FA" w:rsidP="006721D4">
      <w:pPr>
        <w:spacing w:after="0" w:line="360" w:lineRule="auto"/>
        <w:jc w:val="both"/>
        <w:outlineLvl w:val="0"/>
        <w:rPr>
          <w:rFonts w:ascii="Arial" w:eastAsia="Times New Roman" w:hAnsi="Arial" w:cs="Arial"/>
          <w:b/>
          <w:sz w:val="24"/>
          <w:szCs w:val="24"/>
          <w:lang w:val="en-US"/>
        </w:rPr>
      </w:pPr>
    </w:p>
    <w:p w:rsidR="006721D4" w:rsidRDefault="006721D4" w:rsidP="006721D4">
      <w:pPr>
        <w:pStyle w:val="xmsonormal"/>
        <w:spacing w:after="0" w:line="360" w:lineRule="auto"/>
        <w:ind w:left="720" w:hanging="720"/>
        <w:jc w:val="both"/>
        <w:rPr>
          <w:rFonts w:ascii="Arial" w:hAnsi="Arial" w:cs="Arial"/>
          <w:b/>
          <w:bCs/>
          <w:sz w:val="24"/>
          <w:szCs w:val="24"/>
        </w:rPr>
      </w:pPr>
      <w:r w:rsidRPr="006721D4">
        <w:rPr>
          <w:rFonts w:ascii="Arial" w:hAnsi="Arial" w:cs="Arial"/>
          <w:b/>
          <w:bCs/>
          <w:sz w:val="24"/>
          <w:szCs w:val="24"/>
        </w:rPr>
        <w:t>Mr N P Masipa (DA) to ask the Minister of Trade, Industry and Competition:</w:t>
      </w:r>
    </w:p>
    <w:p w:rsidR="006721D4" w:rsidRPr="006721D4" w:rsidRDefault="006721D4" w:rsidP="006721D4">
      <w:pPr>
        <w:pStyle w:val="xmsonormal"/>
        <w:spacing w:after="0" w:line="360" w:lineRule="auto"/>
        <w:ind w:left="720" w:hanging="720"/>
        <w:jc w:val="both"/>
        <w:rPr>
          <w:rFonts w:ascii="Arial" w:hAnsi="Arial" w:cs="Arial"/>
          <w:sz w:val="24"/>
          <w:szCs w:val="24"/>
        </w:rPr>
      </w:pPr>
    </w:p>
    <w:p w:rsidR="006721D4" w:rsidRPr="006721D4" w:rsidRDefault="006721D4" w:rsidP="006721D4">
      <w:pPr>
        <w:pStyle w:val="xmsonormal"/>
        <w:autoSpaceDE w:val="0"/>
        <w:autoSpaceDN w:val="0"/>
        <w:spacing w:after="0" w:line="360" w:lineRule="auto"/>
        <w:ind w:right="26"/>
        <w:jc w:val="both"/>
        <w:rPr>
          <w:rFonts w:ascii="Arial" w:hAnsi="Arial" w:cs="Arial"/>
          <w:sz w:val="24"/>
          <w:szCs w:val="24"/>
        </w:rPr>
      </w:pPr>
      <w:r w:rsidRPr="006721D4">
        <w:rPr>
          <w:rFonts w:ascii="Arial" w:hAnsi="Arial" w:cs="Arial"/>
          <w:bCs/>
          <w:sz w:val="24"/>
          <w:szCs w:val="24"/>
          <w:lang w:val="en-ZA"/>
        </w:rPr>
        <w:t>(1)</w:t>
      </w:r>
      <w:r w:rsidRPr="006721D4">
        <w:rPr>
          <w:rFonts w:ascii="Arial" w:hAnsi="Arial" w:cs="Arial"/>
          <w:sz w:val="24"/>
          <w:szCs w:val="24"/>
          <w:lang w:val="en-ZA"/>
        </w:rPr>
        <w:t xml:space="preserve"> what are the relevant details of the (a)(i) types and (ii) total tonnage of fertilisers being produced at the Foskor mine in the past 10 years and (b) full capacity of the production of each of the fertilisers;</w:t>
      </w:r>
    </w:p>
    <w:p w:rsidR="006721D4" w:rsidRPr="006721D4" w:rsidRDefault="006721D4" w:rsidP="006721D4">
      <w:pPr>
        <w:pStyle w:val="xmsonormal"/>
        <w:autoSpaceDE w:val="0"/>
        <w:autoSpaceDN w:val="0"/>
        <w:spacing w:after="0" w:line="360" w:lineRule="auto"/>
        <w:ind w:right="26"/>
        <w:jc w:val="both"/>
        <w:rPr>
          <w:rFonts w:ascii="Arial" w:hAnsi="Arial" w:cs="Arial"/>
          <w:sz w:val="24"/>
          <w:szCs w:val="24"/>
        </w:rPr>
      </w:pPr>
      <w:r w:rsidRPr="006721D4">
        <w:rPr>
          <w:rFonts w:ascii="Arial" w:hAnsi="Arial" w:cs="Arial"/>
          <w:bCs/>
          <w:sz w:val="24"/>
          <w:szCs w:val="24"/>
          <w:lang w:val="en-ZA"/>
        </w:rPr>
        <w:t>(2)</w:t>
      </w:r>
      <w:r w:rsidRPr="006721D4">
        <w:rPr>
          <w:rFonts w:ascii="Arial" w:hAnsi="Arial" w:cs="Arial"/>
          <w:sz w:val="24"/>
          <w:szCs w:val="24"/>
          <w:lang w:val="en-ZA"/>
        </w:rPr>
        <w:t xml:space="preserve"> whether </w:t>
      </w:r>
      <w:r w:rsidRPr="006721D4">
        <w:rPr>
          <w:rFonts w:ascii="Arial" w:hAnsi="Arial" w:cs="Arial"/>
          <w:color w:val="222222"/>
          <w:sz w:val="24"/>
          <w:szCs w:val="24"/>
          <w:lang w:val="en-ZA"/>
        </w:rPr>
        <w:t>the</w:t>
      </w:r>
      <w:r w:rsidRPr="006721D4">
        <w:rPr>
          <w:rFonts w:ascii="Arial" w:hAnsi="Arial" w:cs="Arial"/>
          <w:sz w:val="24"/>
          <w:szCs w:val="24"/>
          <w:lang w:val="en-ZA"/>
        </w:rPr>
        <w:t xml:space="preserve"> specified mine is producing at its full capacity; if not, (a) why not and (b) how are the challenges being addressed; if so, what are the relevant details;</w:t>
      </w:r>
    </w:p>
    <w:p w:rsidR="006721D4" w:rsidRPr="006721D4" w:rsidRDefault="006721D4" w:rsidP="006721D4">
      <w:pPr>
        <w:pStyle w:val="xmsonormal"/>
        <w:autoSpaceDE w:val="0"/>
        <w:autoSpaceDN w:val="0"/>
        <w:spacing w:after="0" w:line="360" w:lineRule="auto"/>
        <w:ind w:right="26"/>
        <w:jc w:val="both"/>
        <w:rPr>
          <w:rFonts w:ascii="Arial" w:hAnsi="Arial" w:cs="Arial"/>
          <w:sz w:val="24"/>
          <w:szCs w:val="24"/>
        </w:rPr>
      </w:pPr>
      <w:r w:rsidRPr="006721D4">
        <w:rPr>
          <w:rFonts w:ascii="Arial" w:hAnsi="Arial" w:cs="Arial"/>
          <w:bCs/>
          <w:sz w:val="24"/>
          <w:szCs w:val="24"/>
          <w:lang w:val="en-ZA"/>
        </w:rPr>
        <w:t>(3)</w:t>
      </w:r>
      <w:r w:rsidRPr="006721D4">
        <w:rPr>
          <w:rFonts w:ascii="Arial" w:hAnsi="Arial" w:cs="Arial"/>
          <w:sz w:val="24"/>
          <w:szCs w:val="24"/>
          <w:lang w:val="en-ZA"/>
        </w:rPr>
        <w:t xml:space="preserve"> (a) how </w:t>
      </w:r>
      <w:r w:rsidRPr="006721D4">
        <w:rPr>
          <w:rFonts w:ascii="Arial" w:hAnsi="Arial" w:cs="Arial"/>
          <w:color w:val="222222"/>
          <w:sz w:val="24"/>
          <w:szCs w:val="24"/>
          <w:lang w:val="en-ZA"/>
        </w:rPr>
        <w:t>does</w:t>
      </w:r>
      <w:r w:rsidRPr="006721D4">
        <w:rPr>
          <w:rFonts w:ascii="Arial" w:hAnsi="Arial" w:cs="Arial"/>
          <w:sz w:val="24"/>
          <w:szCs w:val="24"/>
          <w:lang w:val="en-ZA"/>
        </w:rPr>
        <w:t xml:space="preserve"> his department intend to ensure that Foskor is able to produce to its full capacity and (b) by what date will the specified company be able to produce to its fullest capacity;</w:t>
      </w:r>
    </w:p>
    <w:p w:rsidR="006721D4" w:rsidRPr="006721D4" w:rsidRDefault="006721D4" w:rsidP="006721D4">
      <w:pPr>
        <w:pStyle w:val="xmsonormal"/>
        <w:autoSpaceDE w:val="0"/>
        <w:autoSpaceDN w:val="0"/>
        <w:spacing w:after="0" w:line="360" w:lineRule="auto"/>
        <w:ind w:right="26"/>
        <w:jc w:val="both"/>
        <w:rPr>
          <w:rFonts w:ascii="Arial" w:hAnsi="Arial" w:cs="Arial"/>
          <w:sz w:val="24"/>
          <w:szCs w:val="24"/>
        </w:rPr>
      </w:pPr>
      <w:r w:rsidRPr="006721D4">
        <w:rPr>
          <w:rFonts w:ascii="Arial" w:hAnsi="Arial" w:cs="Arial"/>
          <w:bCs/>
          <w:sz w:val="24"/>
          <w:szCs w:val="24"/>
        </w:rPr>
        <w:t>(4)</w:t>
      </w:r>
      <w:r w:rsidRPr="006721D4">
        <w:rPr>
          <w:rFonts w:ascii="Arial" w:hAnsi="Arial" w:cs="Arial"/>
          <w:sz w:val="24"/>
          <w:szCs w:val="24"/>
        </w:rPr>
        <w:t xml:space="preserve"> </w:t>
      </w:r>
      <w:r w:rsidRPr="006721D4">
        <w:rPr>
          <w:rFonts w:ascii="Arial" w:hAnsi="Arial" w:cs="Arial"/>
          <w:sz w:val="24"/>
          <w:szCs w:val="24"/>
          <w:lang w:val="en-ZA"/>
        </w:rPr>
        <w:t xml:space="preserve">whether the </w:t>
      </w:r>
      <w:r w:rsidRPr="006721D4">
        <w:rPr>
          <w:rFonts w:ascii="Arial" w:hAnsi="Arial" w:cs="Arial"/>
          <w:color w:val="222222"/>
          <w:sz w:val="24"/>
          <w:szCs w:val="24"/>
          <w:lang w:val="en-ZA"/>
        </w:rPr>
        <w:t>Government</w:t>
      </w:r>
      <w:r w:rsidRPr="006721D4">
        <w:rPr>
          <w:rFonts w:ascii="Arial" w:hAnsi="Arial" w:cs="Arial"/>
          <w:sz w:val="24"/>
          <w:szCs w:val="24"/>
          <w:lang w:val="en-ZA"/>
        </w:rPr>
        <w:t xml:space="preserve"> has a stake within Foskor; if not, what is the position in this regard; if so, what are the relevant details; </w:t>
      </w:r>
    </w:p>
    <w:p w:rsidR="006721D4" w:rsidRPr="006721D4" w:rsidRDefault="006721D4" w:rsidP="006721D4">
      <w:pPr>
        <w:pStyle w:val="xmsonormal"/>
        <w:autoSpaceDE w:val="0"/>
        <w:autoSpaceDN w:val="0"/>
        <w:spacing w:after="0" w:line="360" w:lineRule="auto"/>
        <w:ind w:right="26"/>
        <w:jc w:val="both"/>
        <w:rPr>
          <w:rFonts w:ascii="Arial" w:hAnsi="Arial" w:cs="Arial"/>
          <w:sz w:val="24"/>
          <w:szCs w:val="24"/>
        </w:rPr>
      </w:pPr>
      <w:r w:rsidRPr="006721D4">
        <w:rPr>
          <w:rFonts w:ascii="Arial" w:hAnsi="Arial" w:cs="Arial"/>
          <w:bCs/>
          <w:sz w:val="24"/>
          <w:szCs w:val="24"/>
          <w:lang w:val="en-ZA"/>
        </w:rPr>
        <w:t>(5)</w:t>
      </w:r>
      <w:r w:rsidRPr="006721D4">
        <w:rPr>
          <w:rFonts w:ascii="Arial" w:hAnsi="Arial" w:cs="Arial"/>
          <w:sz w:val="24"/>
          <w:szCs w:val="24"/>
          <w:lang w:val="en-ZA"/>
        </w:rPr>
        <w:t xml:space="preserve"> whether the specified company is for sale; if not, what is the position in this regard; if so, </w:t>
      </w:r>
      <w:r w:rsidRPr="006721D4">
        <w:rPr>
          <w:rFonts w:ascii="Arial" w:hAnsi="Arial" w:cs="Arial"/>
          <w:color w:val="222222"/>
          <w:sz w:val="24"/>
          <w:szCs w:val="24"/>
          <w:lang w:val="en-ZA"/>
        </w:rPr>
        <w:t>what</w:t>
      </w:r>
      <w:r w:rsidRPr="006721D4">
        <w:rPr>
          <w:rFonts w:ascii="Arial" w:hAnsi="Arial" w:cs="Arial"/>
          <w:sz w:val="24"/>
          <w:szCs w:val="24"/>
          <w:lang w:val="en-ZA"/>
        </w:rPr>
        <w:t xml:space="preserve"> are the reasons for selling the company?  </w:t>
      </w:r>
      <w:r w:rsidR="00AC1D5D">
        <w:rPr>
          <w:rFonts w:ascii="Arial" w:hAnsi="Arial" w:cs="Arial"/>
          <w:sz w:val="24"/>
          <w:szCs w:val="24"/>
          <w:lang w:val="en-ZA"/>
        </w:rPr>
        <w:tab/>
      </w:r>
      <w:r w:rsidR="00AC1D5D">
        <w:rPr>
          <w:rFonts w:ascii="Arial" w:hAnsi="Arial" w:cs="Arial"/>
          <w:sz w:val="24"/>
          <w:szCs w:val="24"/>
          <w:lang w:val="en-ZA"/>
        </w:rPr>
        <w:tab/>
      </w:r>
      <w:r w:rsidR="00AC1D5D">
        <w:rPr>
          <w:rFonts w:ascii="Arial" w:hAnsi="Arial" w:cs="Arial"/>
          <w:sz w:val="24"/>
          <w:szCs w:val="24"/>
          <w:lang w:val="en-ZA"/>
        </w:rPr>
        <w:tab/>
      </w:r>
      <w:r w:rsidR="00AC1D5D">
        <w:rPr>
          <w:rFonts w:ascii="Arial" w:hAnsi="Arial" w:cs="Arial"/>
          <w:sz w:val="24"/>
          <w:szCs w:val="24"/>
          <w:lang w:val="en-ZA"/>
        </w:rPr>
        <w:tab/>
        <w:t xml:space="preserve">    </w:t>
      </w:r>
      <w:r w:rsidRPr="006721D4">
        <w:rPr>
          <w:rFonts w:ascii="Arial" w:hAnsi="Arial" w:cs="Arial"/>
          <w:sz w:val="24"/>
          <w:szCs w:val="24"/>
          <w:lang w:val="en-ZA"/>
        </w:rPr>
        <w:t>NW3822E</w:t>
      </w:r>
    </w:p>
    <w:p w:rsidR="006721D4" w:rsidRPr="006721D4" w:rsidRDefault="006721D4" w:rsidP="006721D4">
      <w:pPr>
        <w:pStyle w:val="ListParagraph"/>
        <w:spacing w:after="0" w:line="360" w:lineRule="auto"/>
        <w:ind w:left="0"/>
        <w:jc w:val="both"/>
        <w:rPr>
          <w:rFonts w:ascii="Arial" w:hAnsi="Arial" w:cs="Arial"/>
          <w:b/>
          <w:sz w:val="24"/>
          <w:szCs w:val="24"/>
          <w:lang w:val="en-GB"/>
        </w:rPr>
      </w:pPr>
    </w:p>
    <w:p w:rsidR="006721D4" w:rsidRDefault="001B3561" w:rsidP="006721D4">
      <w:pPr>
        <w:pStyle w:val="ListParagraph"/>
        <w:spacing w:after="0" w:line="360" w:lineRule="auto"/>
        <w:ind w:left="0"/>
        <w:jc w:val="both"/>
        <w:rPr>
          <w:rFonts w:ascii="Arial" w:hAnsi="Arial" w:cs="Arial"/>
          <w:b/>
          <w:sz w:val="24"/>
          <w:szCs w:val="24"/>
          <w:lang w:val="en-GB"/>
        </w:rPr>
      </w:pPr>
      <w:r>
        <w:rPr>
          <w:rFonts w:ascii="Arial" w:hAnsi="Arial" w:cs="Arial"/>
          <w:b/>
          <w:sz w:val="24"/>
          <w:szCs w:val="24"/>
          <w:lang w:val="en-GB"/>
        </w:rPr>
        <w:t>REPLY</w:t>
      </w:r>
    </w:p>
    <w:p w:rsidR="001B3561" w:rsidRPr="006721D4" w:rsidRDefault="001B3561" w:rsidP="006721D4">
      <w:pPr>
        <w:pStyle w:val="ListParagraph"/>
        <w:spacing w:after="0" w:line="360" w:lineRule="auto"/>
        <w:ind w:left="0"/>
        <w:jc w:val="both"/>
        <w:rPr>
          <w:rFonts w:ascii="Arial" w:hAnsi="Arial" w:cs="Arial"/>
          <w:b/>
          <w:sz w:val="24"/>
          <w:szCs w:val="24"/>
          <w:lang w:val="en-GB"/>
        </w:rPr>
      </w:pPr>
    </w:p>
    <w:p w:rsidR="006D603F" w:rsidRDefault="001B3561" w:rsidP="006721D4">
      <w:pPr>
        <w:spacing w:after="0" w:line="360" w:lineRule="auto"/>
        <w:jc w:val="both"/>
        <w:rPr>
          <w:rFonts w:ascii="Arial" w:hAnsi="Arial" w:cs="Arial"/>
          <w:sz w:val="24"/>
          <w:szCs w:val="24"/>
        </w:rPr>
      </w:pPr>
      <w:r>
        <w:rPr>
          <w:rFonts w:ascii="Arial" w:hAnsi="Arial" w:cs="Arial"/>
          <w:sz w:val="24"/>
          <w:szCs w:val="24"/>
        </w:rPr>
        <w:t xml:space="preserve">The CEO of the Industrial Development Corporation (IDC) has </w:t>
      </w:r>
      <w:r w:rsidR="006D603F">
        <w:rPr>
          <w:rFonts w:ascii="Arial" w:hAnsi="Arial" w:cs="Arial"/>
          <w:sz w:val="24"/>
          <w:szCs w:val="24"/>
        </w:rPr>
        <w:t xml:space="preserve">advised me that the following </w:t>
      </w:r>
      <w:r w:rsidR="002B50FF">
        <w:rPr>
          <w:rFonts w:ascii="Arial" w:hAnsi="Arial" w:cs="Arial"/>
          <w:sz w:val="24"/>
          <w:szCs w:val="24"/>
        </w:rPr>
        <w:t xml:space="preserve">total </w:t>
      </w:r>
      <w:r w:rsidR="006D603F">
        <w:rPr>
          <w:rFonts w:ascii="Arial" w:hAnsi="Arial" w:cs="Arial"/>
          <w:sz w:val="24"/>
          <w:szCs w:val="24"/>
        </w:rPr>
        <w:t>production volumes were achieved</w:t>
      </w:r>
      <w:r w:rsidR="002B50FF">
        <w:rPr>
          <w:rFonts w:ascii="Arial" w:hAnsi="Arial" w:cs="Arial"/>
          <w:sz w:val="24"/>
          <w:szCs w:val="24"/>
        </w:rPr>
        <w:t xml:space="preserve"> for</w:t>
      </w:r>
      <w:r w:rsidR="006D603F">
        <w:rPr>
          <w:rFonts w:ascii="Arial" w:hAnsi="Arial" w:cs="Arial"/>
          <w:sz w:val="24"/>
          <w:szCs w:val="24"/>
        </w:rPr>
        <w:t xml:space="preserve"> the 10 year period from 2013-2022:</w:t>
      </w:r>
    </w:p>
    <w:p w:rsidR="006D603F" w:rsidRDefault="006D603F" w:rsidP="006D603F">
      <w:pPr>
        <w:pStyle w:val="ListParagraph"/>
        <w:numPr>
          <w:ilvl w:val="0"/>
          <w:numId w:val="44"/>
        </w:numPr>
        <w:spacing w:after="0" w:line="360" w:lineRule="auto"/>
        <w:jc w:val="both"/>
        <w:rPr>
          <w:rFonts w:ascii="Arial" w:hAnsi="Arial" w:cs="Arial"/>
          <w:sz w:val="24"/>
          <w:szCs w:val="24"/>
        </w:rPr>
      </w:pPr>
      <w:r>
        <w:rPr>
          <w:rFonts w:ascii="Arial" w:hAnsi="Arial" w:cs="Arial"/>
          <w:sz w:val="24"/>
          <w:szCs w:val="24"/>
        </w:rPr>
        <w:t>Phosphate rock: 18 860 000 tons</w:t>
      </w:r>
      <w:r w:rsidR="00002377">
        <w:rPr>
          <w:rFonts w:ascii="Arial" w:hAnsi="Arial" w:cs="Arial"/>
          <w:sz w:val="24"/>
          <w:szCs w:val="24"/>
        </w:rPr>
        <w:t xml:space="preserve"> (on average </w:t>
      </w:r>
      <w:r w:rsidR="002B50FF">
        <w:rPr>
          <w:rFonts w:ascii="Arial" w:hAnsi="Arial" w:cs="Arial"/>
          <w:sz w:val="24"/>
          <w:szCs w:val="24"/>
        </w:rPr>
        <w:t>73</w:t>
      </w:r>
      <w:r w:rsidR="00002377">
        <w:rPr>
          <w:rFonts w:ascii="Arial" w:hAnsi="Arial" w:cs="Arial"/>
          <w:sz w:val="24"/>
          <w:szCs w:val="24"/>
        </w:rPr>
        <w:t>% of capacity)</w:t>
      </w:r>
    </w:p>
    <w:p w:rsidR="006D603F" w:rsidRDefault="006D603F" w:rsidP="006D603F">
      <w:pPr>
        <w:pStyle w:val="ListParagraph"/>
        <w:numPr>
          <w:ilvl w:val="0"/>
          <w:numId w:val="44"/>
        </w:numPr>
        <w:spacing w:after="0" w:line="360" w:lineRule="auto"/>
        <w:jc w:val="both"/>
        <w:rPr>
          <w:rFonts w:ascii="Arial" w:hAnsi="Arial" w:cs="Arial"/>
          <w:sz w:val="24"/>
          <w:szCs w:val="24"/>
        </w:rPr>
      </w:pPr>
      <w:r>
        <w:rPr>
          <w:rFonts w:ascii="Arial" w:hAnsi="Arial" w:cs="Arial"/>
          <w:sz w:val="24"/>
          <w:szCs w:val="24"/>
        </w:rPr>
        <w:t>Mono-ammonium phosphate 2 678 000 tons</w:t>
      </w:r>
      <w:r w:rsidR="00002377">
        <w:rPr>
          <w:rFonts w:ascii="Arial" w:hAnsi="Arial" w:cs="Arial"/>
          <w:sz w:val="24"/>
          <w:szCs w:val="24"/>
        </w:rPr>
        <w:t xml:space="preserve"> (on average 5</w:t>
      </w:r>
      <w:r w:rsidR="002B50FF">
        <w:rPr>
          <w:rFonts w:ascii="Arial" w:hAnsi="Arial" w:cs="Arial"/>
          <w:sz w:val="24"/>
          <w:szCs w:val="24"/>
        </w:rPr>
        <w:t>9</w:t>
      </w:r>
      <w:r w:rsidR="00002377">
        <w:rPr>
          <w:rFonts w:ascii="Arial" w:hAnsi="Arial" w:cs="Arial"/>
          <w:sz w:val="24"/>
          <w:szCs w:val="24"/>
        </w:rPr>
        <w:t>% of capacity).</w:t>
      </w:r>
    </w:p>
    <w:p w:rsidR="006D603F" w:rsidRDefault="006D603F" w:rsidP="006D603F">
      <w:pPr>
        <w:spacing w:after="0" w:line="360" w:lineRule="auto"/>
        <w:jc w:val="both"/>
        <w:rPr>
          <w:rFonts w:ascii="Arial" w:hAnsi="Arial" w:cs="Arial"/>
          <w:sz w:val="24"/>
          <w:szCs w:val="24"/>
        </w:rPr>
      </w:pPr>
    </w:p>
    <w:p w:rsidR="002B50FF" w:rsidRPr="009A6630" w:rsidRDefault="002B50FF" w:rsidP="002B50FF">
      <w:pPr>
        <w:autoSpaceDE w:val="0"/>
        <w:autoSpaceDN w:val="0"/>
        <w:spacing w:after="0" w:line="360" w:lineRule="auto"/>
        <w:ind w:right="26"/>
        <w:jc w:val="both"/>
        <w:rPr>
          <w:rFonts w:ascii="Arial" w:hAnsi="Arial" w:cs="Arial"/>
          <w:color w:val="000000" w:themeColor="text1"/>
          <w:sz w:val="24"/>
          <w:szCs w:val="24"/>
        </w:rPr>
      </w:pPr>
      <w:r>
        <w:rPr>
          <w:rFonts w:ascii="Arial" w:hAnsi="Arial" w:cs="Arial"/>
          <w:color w:val="000000" w:themeColor="text1"/>
          <w:sz w:val="24"/>
          <w:szCs w:val="24"/>
          <w:lang w:val="en-GB"/>
        </w:rPr>
        <w:lastRenderedPageBreak/>
        <w:t>The Mine and acid plant had not been operating at full capacity for a number of years. Improvements to the infrastructure, power supply and additional technical capacity is required to improve production and capacity utilisation.</w:t>
      </w:r>
      <w:r w:rsidRPr="009A6630" w:rsidDel="005B4FDE">
        <w:rPr>
          <w:rFonts w:ascii="Arial" w:hAnsi="Arial" w:cs="Arial"/>
          <w:color w:val="000000" w:themeColor="text1"/>
          <w:sz w:val="24"/>
          <w:szCs w:val="24"/>
          <w:lang w:val="en-GB"/>
        </w:rPr>
        <w:t xml:space="preserve"> </w:t>
      </w:r>
      <w:r>
        <w:rPr>
          <w:rFonts w:ascii="Arial" w:hAnsi="Arial" w:cs="Arial"/>
          <w:sz w:val="24"/>
          <w:szCs w:val="24"/>
          <w:lang w:val="en-GB"/>
        </w:rPr>
        <w:t>T</w:t>
      </w:r>
      <w:r w:rsidRPr="00A236A0">
        <w:rPr>
          <w:rFonts w:ascii="Arial" w:hAnsi="Arial" w:cs="Arial"/>
          <w:sz w:val="24"/>
          <w:szCs w:val="24"/>
          <w:lang w:val="en-GB"/>
        </w:rPr>
        <w:t xml:space="preserve">he IDC </w:t>
      </w:r>
      <w:r>
        <w:rPr>
          <w:rFonts w:ascii="Arial" w:hAnsi="Arial" w:cs="Arial"/>
          <w:sz w:val="24"/>
          <w:szCs w:val="24"/>
          <w:lang w:val="en-GB"/>
        </w:rPr>
        <w:t xml:space="preserve">has regularly engaged the </w:t>
      </w:r>
      <w:r w:rsidRPr="00A236A0">
        <w:rPr>
          <w:rFonts w:ascii="Arial" w:hAnsi="Arial" w:cs="Arial"/>
          <w:sz w:val="24"/>
          <w:szCs w:val="24"/>
          <w:lang w:val="en-GB"/>
        </w:rPr>
        <w:t xml:space="preserve">Foskor </w:t>
      </w:r>
      <w:r>
        <w:rPr>
          <w:rFonts w:ascii="Arial" w:hAnsi="Arial" w:cs="Arial"/>
          <w:sz w:val="24"/>
          <w:szCs w:val="24"/>
          <w:lang w:val="en-GB"/>
        </w:rPr>
        <w:t xml:space="preserve">leadership to improve </w:t>
      </w:r>
      <w:r w:rsidRPr="00A236A0">
        <w:rPr>
          <w:rFonts w:ascii="Arial" w:hAnsi="Arial" w:cs="Arial"/>
          <w:sz w:val="24"/>
          <w:szCs w:val="24"/>
          <w:lang w:val="en-GB"/>
        </w:rPr>
        <w:t>operational performance</w:t>
      </w:r>
      <w:r>
        <w:rPr>
          <w:rFonts w:ascii="Arial" w:hAnsi="Arial" w:cs="Arial"/>
          <w:sz w:val="24"/>
          <w:szCs w:val="24"/>
          <w:lang w:val="en-GB"/>
        </w:rPr>
        <w:t xml:space="preserve"> and works </w:t>
      </w:r>
      <w:r w:rsidRPr="00A236A0">
        <w:rPr>
          <w:rFonts w:ascii="Arial" w:hAnsi="Arial" w:cs="Arial"/>
          <w:sz w:val="24"/>
          <w:szCs w:val="24"/>
          <w:lang w:val="en-GB"/>
        </w:rPr>
        <w:t xml:space="preserve">with Transnet on logistics and Eskom </w:t>
      </w:r>
      <w:r>
        <w:rPr>
          <w:rFonts w:ascii="Arial" w:hAnsi="Arial" w:cs="Arial"/>
          <w:sz w:val="24"/>
          <w:szCs w:val="24"/>
          <w:lang w:val="en-GB"/>
        </w:rPr>
        <w:t>on the energy related issues.</w:t>
      </w:r>
      <w:r w:rsidRPr="00A236A0">
        <w:rPr>
          <w:rFonts w:ascii="Arial" w:hAnsi="Arial" w:cs="Arial"/>
          <w:sz w:val="24"/>
          <w:szCs w:val="24"/>
          <w:lang w:val="en-GB"/>
        </w:rPr>
        <w:t xml:space="preserve"> </w:t>
      </w:r>
      <w:r>
        <w:rPr>
          <w:rFonts w:ascii="Arial" w:hAnsi="Arial" w:cs="Arial"/>
          <w:sz w:val="24"/>
          <w:szCs w:val="24"/>
          <w:lang w:val="en-GB"/>
        </w:rPr>
        <w:t xml:space="preserve"> </w:t>
      </w:r>
    </w:p>
    <w:p w:rsidR="002B50FF" w:rsidRDefault="002B50FF" w:rsidP="006D603F">
      <w:pPr>
        <w:spacing w:after="0" w:line="360" w:lineRule="auto"/>
        <w:jc w:val="both"/>
        <w:rPr>
          <w:rFonts w:ascii="Arial" w:hAnsi="Arial" w:cs="Arial"/>
          <w:sz w:val="24"/>
          <w:szCs w:val="24"/>
        </w:rPr>
      </w:pPr>
    </w:p>
    <w:p w:rsidR="006D603F" w:rsidRPr="006D603F" w:rsidRDefault="002B50FF" w:rsidP="006D603F">
      <w:pPr>
        <w:spacing w:after="0" w:line="360" w:lineRule="auto"/>
        <w:jc w:val="both"/>
        <w:rPr>
          <w:rFonts w:ascii="Arial" w:hAnsi="Arial" w:cs="Arial"/>
          <w:sz w:val="24"/>
          <w:szCs w:val="24"/>
        </w:rPr>
      </w:pPr>
      <w:r>
        <w:rPr>
          <w:rFonts w:ascii="Arial" w:hAnsi="Arial" w:cs="Arial"/>
          <w:sz w:val="24"/>
          <w:szCs w:val="24"/>
        </w:rPr>
        <w:t xml:space="preserve">Following </w:t>
      </w:r>
      <w:r w:rsidR="00F1216C">
        <w:rPr>
          <w:rFonts w:ascii="Arial" w:hAnsi="Arial" w:cs="Arial"/>
          <w:sz w:val="24"/>
          <w:szCs w:val="24"/>
        </w:rPr>
        <w:t>operational improvements made and favourable market conditions</w:t>
      </w:r>
      <w:r w:rsidR="008D6D0A">
        <w:rPr>
          <w:rFonts w:ascii="Arial" w:hAnsi="Arial" w:cs="Arial"/>
          <w:sz w:val="24"/>
          <w:szCs w:val="24"/>
        </w:rPr>
        <w:t>, a</w:t>
      </w:r>
      <w:r>
        <w:rPr>
          <w:rFonts w:ascii="Arial" w:hAnsi="Arial" w:cs="Arial"/>
          <w:sz w:val="24"/>
          <w:szCs w:val="24"/>
        </w:rPr>
        <w:t xml:space="preserve"> </w:t>
      </w:r>
      <w:r w:rsidR="006D603F">
        <w:rPr>
          <w:rFonts w:ascii="Arial" w:hAnsi="Arial" w:cs="Arial"/>
          <w:sz w:val="24"/>
          <w:szCs w:val="24"/>
        </w:rPr>
        <w:t>project</w:t>
      </w:r>
      <w:r>
        <w:rPr>
          <w:rFonts w:ascii="Arial" w:hAnsi="Arial" w:cs="Arial"/>
          <w:sz w:val="24"/>
          <w:szCs w:val="24"/>
        </w:rPr>
        <w:t xml:space="preserve">ed improvement </w:t>
      </w:r>
      <w:r w:rsidR="00F1216C">
        <w:rPr>
          <w:rFonts w:ascii="Arial" w:hAnsi="Arial" w:cs="Arial"/>
          <w:sz w:val="24"/>
          <w:szCs w:val="24"/>
        </w:rPr>
        <w:t xml:space="preserve">in output </w:t>
      </w:r>
      <w:r>
        <w:rPr>
          <w:rFonts w:ascii="Arial" w:hAnsi="Arial" w:cs="Arial"/>
          <w:sz w:val="24"/>
          <w:szCs w:val="24"/>
        </w:rPr>
        <w:t>for the current financial year is expected to increase capacity utilisation at t</w:t>
      </w:r>
      <w:bookmarkStart w:id="0" w:name="_GoBack"/>
      <w:bookmarkEnd w:id="0"/>
      <w:r>
        <w:rPr>
          <w:rFonts w:ascii="Arial" w:hAnsi="Arial" w:cs="Arial"/>
          <w:sz w:val="24"/>
          <w:szCs w:val="24"/>
        </w:rPr>
        <w:t xml:space="preserve">he mine to 95% </w:t>
      </w:r>
      <w:r w:rsidR="007078B9">
        <w:rPr>
          <w:rFonts w:ascii="Arial" w:hAnsi="Arial" w:cs="Arial"/>
          <w:sz w:val="24"/>
          <w:szCs w:val="24"/>
        </w:rPr>
        <w:t xml:space="preserve">and a substantial improvement at the plant. </w:t>
      </w:r>
      <w:r>
        <w:rPr>
          <w:rFonts w:ascii="Arial" w:hAnsi="Arial" w:cs="Arial"/>
          <w:sz w:val="24"/>
          <w:szCs w:val="24"/>
        </w:rPr>
        <w:t xml:space="preserve"> </w:t>
      </w:r>
    </w:p>
    <w:p w:rsidR="006721D4" w:rsidRPr="006721D4" w:rsidRDefault="006721D4" w:rsidP="00F1216C">
      <w:pPr>
        <w:spacing w:after="0" w:line="360" w:lineRule="auto"/>
        <w:jc w:val="both"/>
        <w:rPr>
          <w:rFonts w:ascii="Arial" w:hAnsi="Arial" w:cs="Arial"/>
          <w:b/>
          <w:bCs/>
          <w:color w:val="000000" w:themeColor="text1"/>
          <w:sz w:val="24"/>
          <w:szCs w:val="24"/>
          <w:lang w:val="en-US"/>
        </w:rPr>
      </w:pPr>
    </w:p>
    <w:p w:rsidR="0085724B" w:rsidRDefault="006721D4" w:rsidP="006D603F">
      <w:pPr>
        <w:autoSpaceDE w:val="0"/>
        <w:autoSpaceDN w:val="0"/>
        <w:spacing w:after="0" w:line="360" w:lineRule="auto"/>
        <w:ind w:right="26"/>
        <w:jc w:val="both"/>
        <w:rPr>
          <w:rFonts w:ascii="Arial" w:hAnsi="Arial" w:cs="Arial"/>
          <w:sz w:val="24"/>
          <w:szCs w:val="24"/>
          <w:lang w:val="en-GB"/>
        </w:rPr>
      </w:pPr>
      <w:r w:rsidRPr="006D603F">
        <w:rPr>
          <w:rFonts w:ascii="Arial" w:hAnsi="Arial" w:cs="Arial"/>
          <w:sz w:val="24"/>
          <w:szCs w:val="24"/>
          <w:lang w:val="en-GB"/>
        </w:rPr>
        <w:t xml:space="preserve">The IDC is the majority shareholder in Foskor, holding 59% of the Foskor shares. </w:t>
      </w:r>
      <w:r w:rsidR="00794ECA" w:rsidRPr="006D603F">
        <w:rPr>
          <w:rFonts w:ascii="Arial" w:hAnsi="Arial" w:cs="Arial"/>
          <w:sz w:val="24"/>
          <w:szCs w:val="24"/>
          <w:lang w:val="en-GB"/>
        </w:rPr>
        <w:t xml:space="preserve">The </w:t>
      </w:r>
      <w:r w:rsidR="006D603F">
        <w:rPr>
          <w:rFonts w:ascii="Arial" w:hAnsi="Arial" w:cs="Arial"/>
          <w:sz w:val="24"/>
          <w:szCs w:val="24"/>
          <w:lang w:val="en-GB"/>
        </w:rPr>
        <w:t xml:space="preserve">IDC does consider potential </w:t>
      </w:r>
      <w:r w:rsidRPr="006D603F">
        <w:rPr>
          <w:rFonts w:ascii="Arial" w:hAnsi="Arial" w:cs="Arial"/>
          <w:sz w:val="24"/>
          <w:szCs w:val="24"/>
          <w:lang w:val="en-GB"/>
        </w:rPr>
        <w:t xml:space="preserve">Strategic Equity </w:t>
      </w:r>
      <w:r w:rsidR="00794ECA" w:rsidRPr="006D603F">
        <w:rPr>
          <w:rFonts w:ascii="Arial" w:hAnsi="Arial" w:cs="Arial"/>
          <w:sz w:val="24"/>
          <w:szCs w:val="24"/>
          <w:lang w:val="en-GB"/>
        </w:rPr>
        <w:t>Partner</w:t>
      </w:r>
      <w:r w:rsidR="006D603F">
        <w:rPr>
          <w:rFonts w:ascii="Arial" w:hAnsi="Arial" w:cs="Arial"/>
          <w:sz w:val="24"/>
          <w:szCs w:val="24"/>
          <w:lang w:val="en-GB"/>
        </w:rPr>
        <w:t xml:space="preserve">s for businesses that it is involved in. </w:t>
      </w:r>
    </w:p>
    <w:p w:rsidR="00B65959" w:rsidRDefault="00B65959" w:rsidP="006D603F">
      <w:pPr>
        <w:autoSpaceDE w:val="0"/>
        <w:autoSpaceDN w:val="0"/>
        <w:spacing w:after="0" w:line="360" w:lineRule="auto"/>
        <w:ind w:right="26"/>
        <w:jc w:val="both"/>
        <w:rPr>
          <w:rFonts w:ascii="Arial" w:hAnsi="Arial" w:cs="Arial"/>
          <w:sz w:val="24"/>
          <w:szCs w:val="24"/>
          <w:lang w:val="en-GB"/>
        </w:rPr>
      </w:pPr>
    </w:p>
    <w:p w:rsidR="00B65959" w:rsidRPr="00B65959" w:rsidRDefault="00B65959" w:rsidP="00B65959">
      <w:pPr>
        <w:autoSpaceDE w:val="0"/>
        <w:autoSpaceDN w:val="0"/>
        <w:spacing w:after="0" w:line="360" w:lineRule="auto"/>
        <w:ind w:right="26"/>
        <w:jc w:val="center"/>
        <w:rPr>
          <w:rFonts w:ascii="Arial" w:hAnsi="Arial" w:cs="Arial"/>
          <w:b/>
          <w:sz w:val="24"/>
          <w:szCs w:val="24"/>
          <w:lang w:val="en-GB"/>
        </w:rPr>
      </w:pPr>
      <w:r w:rsidRPr="00B65959">
        <w:rPr>
          <w:rFonts w:ascii="Arial" w:hAnsi="Arial" w:cs="Arial"/>
          <w:b/>
          <w:sz w:val="24"/>
          <w:szCs w:val="24"/>
          <w:lang w:val="en-GB"/>
        </w:rPr>
        <w:t>-END-</w:t>
      </w:r>
    </w:p>
    <w:p w:rsidR="0085724B" w:rsidRDefault="0085724B" w:rsidP="006721D4">
      <w:pPr>
        <w:spacing w:after="0" w:line="360" w:lineRule="auto"/>
        <w:jc w:val="both"/>
        <w:rPr>
          <w:rFonts w:ascii="Arial" w:hAnsi="Arial" w:cs="Arial"/>
          <w:b/>
          <w:bCs/>
          <w:sz w:val="24"/>
          <w:szCs w:val="24"/>
        </w:rPr>
      </w:pPr>
    </w:p>
    <w:p w:rsidR="0085724B" w:rsidRDefault="0085724B" w:rsidP="006721D4">
      <w:pPr>
        <w:spacing w:after="0" w:line="360" w:lineRule="auto"/>
        <w:jc w:val="both"/>
        <w:rPr>
          <w:rFonts w:ascii="Arial" w:hAnsi="Arial" w:cs="Arial"/>
          <w:b/>
          <w:bCs/>
          <w:sz w:val="24"/>
          <w:szCs w:val="24"/>
        </w:rPr>
      </w:pPr>
    </w:p>
    <w:p w:rsidR="0085724B" w:rsidRDefault="0085724B" w:rsidP="006721D4">
      <w:pPr>
        <w:spacing w:after="0" w:line="360" w:lineRule="auto"/>
        <w:jc w:val="both"/>
        <w:rPr>
          <w:rFonts w:ascii="Arial" w:hAnsi="Arial" w:cs="Arial"/>
          <w:b/>
          <w:bCs/>
          <w:sz w:val="24"/>
          <w:szCs w:val="24"/>
        </w:rPr>
      </w:pPr>
    </w:p>
    <w:sectPr w:rsidR="0085724B" w:rsidSect="00F3392B">
      <w:headerReference w:type="default" r:id="rId9"/>
      <w:footerReference w:type="default" r:id="rId10"/>
      <w:pgSz w:w="11906" w:h="16838"/>
      <w:pgMar w:top="1264" w:right="1133" w:bottom="426" w:left="1440" w:header="42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47A" w:rsidRDefault="00C6547A" w:rsidP="006D054B">
      <w:pPr>
        <w:spacing w:after="0" w:line="240" w:lineRule="auto"/>
      </w:pPr>
      <w:r>
        <w:separator/>
      </w:r>
    </w:p>
  </w:endnote>
  <w:endnote w:type="continuationSeparator" w:id="0">
    <w:p w:rsidR="00C6547A" w:rsidRDefault="00C6547A"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swiss"/>
    <w:pitch w:val="variable"/>
    <w:sig w:usb0="E1000AEF" w:usb1="5000A1FF" w:usb2="00000000" w:usb3="00000000" w:csb0="000001B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21733"/>
      <w:docPartObj>
        <w:docPartGallery w:val="Page Numbers (Bottom of Page)"/>
        <w:docPartUnique/>
      </w:docPartObj>
    </w:sdtPr>
    <w:sdtEndPr>
      <w:rPr>
        <w:noProof/>
      </w:rPr>
    </w:sdtEndPr>
    <w:sdtContent>
      <w:p w:rsidR="00C90387" w:rsidRDefault="002432F8">
        <w:pPr>
          <w:pStyle w:val="Footer"/>
          <w:jc w:val="center"/>
        </w:pPr>
        <w:r>
          <w:fldChar w:fldCharType="begin"/>
        </w:r>
        <w:r w:rsidR="00C90387">
          <w:instrText xml:space="preserve"> PAGE   \* MERGEFORMAT </w:instrText>
        </w:r>
        <w:r>
          <w:fldChar w:fldCharType="separate"/>
        </w:r>
        <w:r w:rsidR="00C6547A">
          <w:rPr>
            <w:noProof/>
          </w:rPr>
          <w:t>1</w:t>
        </w:r>
        <w:r>
          <w:rPr>
            <w:noProof/>
          </w:rPr>
          <w:fldChar w:fldCharType="end"/>
        </w:r>
      </w:p>
    </w:sdtContent>
  </w:sdt>
  <w:p w:rsidR="00C90387" w:rsidRDefault="00B70823" w:rsidP="00C90387">
    <w:pPr>
      <w:pStyle w:val="Footer"/>
      <w:jc w:val="center"/>
    </w:pPr>
    <w:r>
      <w:t>Parliamentary Question</w:t>
    </w:r>
    <w:r w:rsidR="006721D4">
      <w:t>: NA PQ 3114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47A" w:rsidRDefault="00C6547A" w:rsidP="006D054B">
      <w:pPr>
        <w:spacing w:after="0" w:line="240" w:lineRule="auto"/>
      </w:pPr>
      <w:r>
        <w:separator/>
      </w:r>
    </w:p>
  </w:footnote>
  <w:footnote w:type="continuationSeparator" w:id="0">
    <w:p w:rsidR="00C6547A" w:rsidRDefault="00C6547A"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87" w:rsidRDefault="00C90387" w:rsidP="00B236EF">
    <w:pPr>
      <w:pStyle w:val="Header"/>
    </w:pPr>
  </w:p>
  <w:p w:rsidR="00C90387" w:rsidRDefault="00C90387" w:rsidP="00B236EF">
    <w:pPr>
      <w:pStyle w:val="Header"/>
      <w:ind w:left="-567"/>
    </w:pPr>
  </w:p>
  <w:p w:rsidR="00D65907" w:rsidRDefault="00D65907" w:rsidP="00B236EF">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07D3B"/>
    <w:multiLevelType w:val="hybridMultilevel"/>
    <w:tmpl w:val="7F2C4242"/>
    <w:lvl w:ilvl="0" w:tplc="50CC3D0C">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95666AE"/>
    <w:multiLevelType w:val="hybridMultilevel"/>
    <w:tmpl w:val="D6F88D2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62740A"/>
    <w:multiLevelType w:val="hybridMultilevel"/>
    <w:tmpl w:val="52D65DAE"/>
    <w:lvl w:ilvl="0" w:tplc="55C2547A">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6932CFF"/>
    <w:multiLevelType w:val="hybridMultilevel"/>
    <w:tmpl w:val="985C7D00"/>
    <w:lvl w:ilvl="0" w:tplc="B12EDF8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85E1346"/>
    <w:multiLevelType w:val="hybridMultilevel"/>
    <w:tmpl w:val="12F4616E"/>
    <w:lvl w:ilvl="0" w:tplc="04090017">
      <w:start w:val="1"/>
      <w:numFmt w:val="lowerLetter"/>
      <w:lvlText w:val="%1)"/>
      <w:lvlJc w:val="left"/>
      <w:pPr>
        <w:ind w:left="731" w:hanging="360"/>
      </w:p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8">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2">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4D7327"/>
    <w:multiLevelType w:val="hybridMultilevel"/>
    <w:tmpl w:val="E0A232B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642F86"/>
    <w:multiLevelType w:val="hybridMultilevel"/>
    <w:tmpl w:val="1D1896D2"/>
    <w:lvl w:ilvl="0" w:tplc="B8B8FDE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E870DCD"/>
    <w:multiLevelType w:val="hybridMultilevel"/>
    <w:tmpl w:val="4DF29D84"/>
    <w:lvl w:ilvl="0" w:tplc="3A681A24">
      <w:start w:val="2"/>
      <w:numFmt w:val="lowerLetter"/>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F2F3988"/>
    <w:multiLevelType w:val="hybridMultilevel"/>
    <w:tmpl w:val="46E094CE"/>
    <w:lvl w:ilvl="0" w:tplc="0BC8347E">
      <w:start w:val="1"/>
      <w:numFmt w:val="decimal"/>
      <w:lvlText w:val="%1."/>
      <w:lvlJc w:val="left"/>
      <w:pPr>
        <w:ind w:left="371" w:hanging="360"/>
      </w:pPr>
      <w:rPr>
        <w:rFonts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24">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96D2037"/>
    <w:multiLevelType w:val="hybridMultilevel"/>
    <w:tmpl w:val="2A14A372"/>
    <w:lvl w:ilvl="0" w:tplc="3BDCE1DA">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3605507"/>
    <w:multiLevelType w:val="hybridMultilevel"/>
    <w:tmpl w:val="F7CAAEE6"/>
    <w:lvl w:ilvl="0" w:tplc="CB620B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D56222"/>
    <w:multiLevelType w:val="hybridMultilevel"/>
    <w:tmpl w:val="2FF413BC"/>
    <w:lvl w:ilvl="0" w:tplc="26607A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3A17CE"/>
    <w:multiLevelType w:val="hybridMultilevel"/>
    <w:tmpl w:val="E9DE9134"/>
    <w:lvl w:ilvl="0" w:tplc="04090017">
      <w:start w:val="1"/>
      <w:numFmt w:val="lowerLetter"/>
      <w:lvlText w:val="%1)"/>
      <w:lvlJc w:val="left"/>
      <w:pPr>
        <w:ind w:left="731" w:hanging="360"/>
      </w:p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35">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98014B1"/>
    <w:multiLevelType w:val="hybridMultilevel"/>
    <w:tmpl w:val="DFCAEAC0"/>
    <w:lvl w:ilvl="0" w:tplc="C71407E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40F37C4"/>
    <w:multiLevelType w:val="hybridMultilevel"/>
    <w:tmpl w:val="404AD356"/>
    <w:lvl w:ilvl="0" w:tplc="524EEB7A">
      <w:start w:val="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nsid w:val="749A0EE3"/>
    <w:multiLevelType w:val="hybridMultilevel"/>
    <w:tmpl w:val="766A3BBC"/>
    <w:lvl w:ilvl="0" w:tplc="0FE4DBA2">
      <w:start w:val="1"/>
      <w:numFmt w:val="decimal"/>
      <w:lvlText w:val="(%1)"/>
      <w:lvlJc w:val="left"/>
      <w:pPr>
        <w:ind w:left="720" w:hanging="360"/>
      </w:pPr>
      <w:rPr>
        <w:rFonts w:hint="default"/>
        <w:b w:val="0"/>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0">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D741F23"/>
    <w:multiLevelType w:val="hybridMultilevel"/>
    <w:tmpl w:val="2B04B8F2"/>
    <w:lvl w:ilvl="0" w:tplc="DC0413C8">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9"/>
  </w:num>
  <w:num w:numId="2">
    <w:abstractNumId w:val="39"/>
  </w:num>
  <w:num w:numId="3">
    <w:abstractNumId w:val="25"/>
  </w:num>
  <w:num w:numId="4">
    <w:abstractNumId w:val="11"/>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0"/>
  </w:num>
  <w:num w:numId="7">
    <w:abstractNumId w:val="9"/>
  </w:num>
  <w:num w:numId="8">
    <w:abstractNumId w:val="30"/>
  </w:num>
  <w:num w:numId="9">
    <w:abstractNumId w:val="24"/>
  </w:num>
  <w:num w:numId="10">
    <w:abstractNumId w:val="0"/>
  </w:num>
  <w:num w:numId="11">
    <w:abstractNumId w:val="18"/>
  </w:num>
  <w:num w:numId="12">
    <w:abstractNumId w:val="26"/>
  </w:num>
  <w:num w:numId="13">
    <w:abstractNumId w:val="35"/>
  </w:num>
  <w:num w:numId="14">
    <w:abstractNumId w:val="16"/>
  </w:num>
  <w:num w:numId="15">
    <w:abstractNumId w:val="4"/>
  </w:num>
  <w:num w:numId="16">
    <w:abstractNumId w:val="17"/>
  </w:num>
  <w:num w:numId="17">
    <w:abstractNumId w:val="28"/>
  </w:num>
  <w:num w:numId="18">
    <w:abstractNumId w:val="20"/>
  </w:num>
  <w:num w:numId="19">
    <w:abstractNumId w:val="27"/>
  </w:num>
  <w:num w:numId="20">
    <w:abstractNumId w:val="1"/>
  </w:num>
  <w:num w:numId="21">
    <w:abstractNumId w:val="32"/>
  </w:num>
  <w:num w:numId="22">
    <w:abstractNumId w:val="15"/>
  </w:num>
  <w:num w:numId="23">
    <w:abstractNumId w:val="19"/>
  </w:num>
  <w:num w:numId="24">
    <w:abstractNumId w:val="12"/>
  </w:num>
  <w:num w:numId="25">
    <w:abstractNumId w:val="14"/>
  </w:num>
  <w:num w:numId="26">
    <w:abstractNumId w:val="8"/>
  </w:num>
  <w:num w:numId="27">
    <w:abstractNumId w:val="33"/>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36"/>
  </w:num>
  <w:num w:numId="31">
    <w:abstractNumId w:val="7"/>
  </w:num>
  <w:num w:numId="32">
    <w:abstractNumId w:val="23"/>
  </w:num>
  <w:num w:numId="33">
    <w:abstractNumId w:val="3"/>
  </w:num>
  <w:num w:numId="34">
    <w:abstractNumId w:val="2"/>
  </w:num>
  <w:num w:numId="35">
    <w:abstractNumId w:val="37"/>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5"/>
  </w:num>
  <w:num w:numId="39">
    <w:abstractNumId w:val="6"/>
  </w:num>
  <w:num w:numId="40">
    <w:abstractNumId w:val="22"/>
  </w:num>
  <w:num w:numId="41">
    <w:abstractNumId w:val="29"/>
  </w:num>
  <w:num w:numId="42">
    <w:abstractNumId w:val="41"/>
  </w:num>
  <w:num w:numId="43">
    <w:abstractNumId w:val="21"/>
  </w:num>
  <w:num w:numId="4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DisplayPageBoundaries/>
  <w:defaultTabStop w:val="720"/>
  <w:characterSpacingControl w:val="doNotCompress"/>
  <w:savePreviewPicture/>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2MLa0NDMztDQxMjc2tbRQ0lEKTi0uzszPAykwrAUAFiAGAiwAAAA="/>
  </w:docVars>
  <w:rsids>
    <w:rsidRoot w:val="00916351"/>
    <w:rsid w:val="00002377"/>
    <w:rsid w:val="00006948"/>
    <w:rsid w:val="000077EE"/>
    <w:rsid w:val="00011725"/>
    <w:rsid w:val="00015940"/>
    <w:rsid w:val="00015973"/>
    <w:rsid w:val="000318EA"/>
    <w:rsid w:val="0003191E"/>
    <w:rsid w:val="00031D1F"/>
    <w:rsid w:val="00041805"/>
    <w:rsid w:val="00042726"/>
    <w:rsid w:val="00046D78"/>
    <w:rsid w:val="000611F7"/>
    <w:rsid w:val="0006536D"/>
    <w:rsid w:val="00070750"/>
    <w:rsid w:val="00071E10"/>
    <w:rsid w:val="000B0517"/>
    <w:rsid w:val="000B2DB1"/>
    <w:rsid w:val="000B4B2A"/>
    <w:rsid w:val="000C4638"/>
    <w:rsid w:val="000D3BB4"/>
    <w:rsid w:val="000D608B"/>
    <w:rsid w:val="000E3CC5"/>
    <w:rsid w:val="00122F26"/>
    <w:rsid w:val="00130895"/>
    <w:rsid w:val="00131C57"/>
    <w:rsid w:val="001457C1"/>
    <w:rsid w:val="0016019E"/>
    <w:rsid w:val="001602E3"/>
    <w:rsid w:val="0016411B"/>
    <w:rsid w:val="00166B23"/>
    <w:rsid w:val="00172E12"/>
    <w:rsid w:val="00176749"/>
    <w:rsid w:val="00182352"/>
    <w:rsid w:val="001877AA"/>
    <w:rsid w:val="0019258D"/>
    <w:rsid w:val="00197D18"/>
    <w:rsid w:val="001A33E4"/>
    <w:rsid w:val="001A4E90"/>
    <w:rsid w:val="001A66F2"/>
    <w:rsid w:val="001B3561"/>
    <w:rsid w:val="001D0272"/>
    <w:rsid w:val="001E36A6"/>
    <w:rsid w:val="001F194E"/>
    <w:rsid w:val="001F4A1B"/>
    <w:rsid w:val="00212F7F"/>
    <w:rsid w:val="00214A37"/>
    <w:rsid w:val="002150F1"/>
    <w:rsid w:val="00221870"/>
    <w:rsid w:val="00226F0C"/>
    <w:rsid w:val="002329A1"/>
    <w:rsid w:val="0023521C"/>
    <w:rsid w:val="0024155F"/>
    <w:rsid w:val="00242E7F"/>
    <w:rsid w:val="002432F8"/>
    <w:rsid w:val="002447C0"/>
    <w:rsid w:val="002459C4"/>
    <w:rsid w:val="00251810"/>
    <w:rsid w:val="002534B7"/>
    <w:rsid w:val="0028153A"/>
    <w:rsid w:val="002855D7"/>
    <w:rsid w:val="0028785A"/>
    <w:rsid w:val="0029231C"/>
    <w:rsid w:val="00294D96"/>
    <w:rsid w:val="002A1D56"/>
    <w:rsid w:val="002A306A"/>
    <w:rsid w:val="002A46DB"/>
    <w:rsid w:val="002A5258"/>
    <w:rsid w:val="002B0ED2"/>
    <w:rsid w:val="002B50FF"/>
    <w:rsid w:val="002C1B9E"/>
    <w:rsid w:val="002C1EF0"/>
    <w:rsid w:val="002D0830"/>
    <w:rsid w:val="002D6255"/>
    <w:rsid w:val="002D69F4"/>
    <w:rsid w:val="002E21E9"/>
    <w:rsid w:val="00301F58"/>
    <w:rsid w:val="0031644A"/>
    <w:rsid w:val="00325CEB"/>
    <w:rsid w:val="00332C21"/>
    <w:rsid w:val="00351BDA"/>
    <w:rsid w:val="00353F31"/>
    <w:rsid w:val="003627F7"/>
    <w:rsid w:val="003632E6"/>
    <w:rsid w:val="00383F6C"/>
    <w:rsid w:val="00385BF1"/>
    <w:rsid w:val="003A3726"/>
    <w:rsid w:val="003B2450"/>
    <w:rsid w:val="003C5DAD"/>
    <w:rsid w:val="003D6475"/>
    <w:rsid w:val="00402C36"/>
    <w:rsid w:val="00404E4F"/>
    <w:rsid w:val="00405055"/>
    <w:rsid w:val="004101B9"/>
    <w:rsid w:val="00414059"/>
    <w:rsid w:val="00414E30"/>
    <w:rsid w:val="00431C51"/>
    <w:rsid w:val="00437E8B"/>
    <w:rsid w:val="004400AE"/>
    <w:rsid w:val="004469F4"/>
    <w:rsid w:val="00480E71"/>
    <w:rsid w:val="00484CF4"/>
    <w:rsid w:val="00493614"/>
    <w:rsid w:val="004B2BE0"/>
    <w:rsid w:val="004C432F"/>
    <w:rsid w:val="004D0F02"/>
    <w:rsid w:val="004E2E71"/>
    <w:rsid w:val="004F429F"/>
    <w:rsid w:val="004F6E62"/>
    <w:rsid w:val="0051724E"/>
    <w:rsid w:val="00522CB2"/>
    <w:rsid w:val="00526B52"/>
    <w:rsid w:val="00532838"/>
    <w:rsid w:val="00536B55"/>
    <w:rsid w:val="005401FB"/>
    <w:rsid w:val="00541DD8"/>
    <w:rsid w:val="00546254"/>
    <w:rsid w:val="0054791A"/>
    <w:rsid w:val="005624DD"/>
    <w:rsid w:val="00567F57"/>
    <w:rsid w:val="00575A3A"/>
    <w:rsid w:val="00597203"/>
    <w:rsid w:val="005A5FEE"/>
    <w:rsid w:val="005B4FDE"/>
    <w:rsid w:val="005C3727"/>
    <w:rsid w:val="005D3B6A"/>
    <w:rsid w:val="005D71F7"/>
    <w:rsid w:val="005E30FD"/>
    <w:rsid w:val="00622A03"/>
    <w:rsid w:val="00640078"/>
    <w:rsid w:val="006420D0"/>
    <w:rsid w:val="006445D1"/>
    <w:rsid w:val="00645F45"/>
    <w:rsid w:val="00651CF3"/>
    <w:rsid w:val="006721D4"/>
    <w:rsid w:val="006749B5"/>
    <w:rsid w:val="006847A1"/>
    <w:rsid w:val="006932B2"/>
    <w:rsid w:val="00694349"/>
    <w:rsid w:val="006B0FE2"/>
    <w:rsid w:val="006B1132"/>
    <w:rsid w:val="006C6F31"/>
    <w:rsid w:val="006D0353"/>
    <w:rsid w:val="006D054B"/>
    <w:rsid w:val="006D603F"/>
    <w:rsid w:val="006E1143"/>
    <w:rsid w:val="006E5CFB"/>
    <w:rsid w:val="007078B9"/>
    <w:rsid w:val="00707C88"/>
    <w:rsid w:val="0072078E"/>
    <w:rsid w:val="007477F1"/>
    <w:rsid w:val="00756898"/>
    <w:rsid w:val="00761225"/>
    <w:rsid w:val="00762498"/>
    <w:rsid w:val="0078637F"/>
    <w:rsid w:val="00792751"/>
    <w:rsid w:val="00794ECA"/>
    <w:rsid w:val="007B14C3"/>
    <w:rsid w:val="007B412F"/>
    <w:rsid w:val="007B5304"/>
    <w:rsid w:val="007B7DA8"/>
    <w:rsid w:val="007C3351"/>
    <w:rsid w:val="007D1596"/>
    <w:rsid w:val="007D1D58"/>
    <w:rsid w:val="007D2A4F"/>
    <w:rsid w:val="00803209"/>
    <w:rsid w:val="00833E81"/>
    <w:rsid w:val="00841350"/>
    <w:rsid w:val="008528EA"/>
    <w:rsid w:val="00853BDC"/>
    <w:rsid w:val="00855ABA"/>
    <w:rsid w:val="0085724B"/>
    <w:rsid w:val="008634FA"/>
    <w:rsid w:val="0087153A"/>
    <w:rsid w:val="008774C1"/>
    <w:rsid w:val="0088297C"/>
    <w:rsid w:val="00892467"/>
    <w:rsid w:val="00894F69"/>
    <w:rsid w:val="008A3D2F"/>
    <w:rsid w:val="008A796E"/>
    <w:rsid w:val="008D06C0"/>
    <w:rsid w:val="008D6447"/>
    <w:rsid w:val="008D6D0A"/>
    <w:rsid w:val="0090688C"/>
    <w:rsid w:val="00911828"/>
    <w:rsid w:val="00916351"/>
    <w:rsid w:val="0093226B"/>
    <w:rsid w:val="00936D98"/>
    <w:rsid w:val="009433BE"/>
    <w:rsid w:val="0094388C"/>
    <w:rsid w:val="00962A53"/>
    <w:rsid w:val="009644E4"/>
    <w:rsid w:val="00970287"/>
    <w:rsid w:val="00986203"/>
    <w:rsid w:val="0099215A"/>
    <w:rsid w:val="00993763"/>
    <w:rsid w:val="009A0FF0"/>
    <w:rsid w:val="009A6630"/>
    <w:rsid w:val="009C3E7C"/>
    <w:rsid w:val="009D6756"/>
    <w:rsid w:val="009D6C77"/>
    <w:rsid w:val="009F3102"/>
    <w:rsid w:val="009F4DA1"/>
    <w:rsid w:val="00A01A30"/>
    <w:rsid w:val="00A1169C"/>
    <w:rsid w:val="00A16D45"/>
    <w:rsid w:val="00A1795F"/>
    <w:rsid w:val="00A20716"/>
    <w:rsid w:val="00A21156"/>
    <w:rsid w:val="00A22A98"/>
    <w:rsid w:val="00A236A0"/>
    <w:rsid w:val="00A46E81"/>
    <w:rsid w:val="00A557B1"/>
    <w:rsid w:val="00A6136F"/>
    <w:rsid w:val="00A81AFD"/>
    <w:rsid w:val="00A8329E"/>
    <w:rsid w:val="00A84F6F"/>
    <w:rsid w:val="00A90A72"/>
    <w:rsid w:val="00A922E1"/>
    <w:rsid w:val="00A9479B"/>
    <w:rsid w:val="00AB1371"/>
    <w:rsid w:val="00AB27A3"/>
    <w:rsid w:val="00AB5EEA"/>
    <w:rsid w:val="00AB6763"/>
    <w:rsid w:val="00AC13B8"/>
    <w:rsid w:val="00AC1D5D"/>
    <w:rsid w:val="00AD1369"/>
    <w:rsid w:val="00AD5AE5"/>
    <w:rsid w:val="00AD7FCF"/>
    <w:rsid w:val="00AE1E28"/>
    <w:rsid w:val="00AE418E"/>
    <w:rsid w:val="00AE6F53"/>
    <w:rsid w:val="00AE778B"/>
    <w:rsid w:val="00AF0C25"/>
    <w:rsid w:val="00AF23A5"/>
    <w:rsid w:val="00AF736F"/>
    <w:rsid w:val="00B04589"/>
    <w:rsid w:val="00B1766A"/>
    <w:rsid w:val="00B2231A"/>
    <w:rsid w:val="00B236EF"/>
    <w:rsid w:val="00B263F6"/>
    <w:rsid w:val="00B37CFD"/>
    <w:rsid w:val="00B43F0E"/>
    <w:rsid w:val="00B518F3"/>
    <w:rsid w:val="00B53374"/>
    <w:rsid w:val="00B536E7"/>
    <w:rsid w:val="00B54A00"/>
    <w:rsid w:val="00B55CFF"/>
    <w:rsid w:val="00B61B07"/>
    <w:rsid w:val="00B65959"/>
    <w:rsid w:val="00B66060"/>
    <w:rsid w:val="00B66578"/>
    <w:rsid w:val="00B70823"/>
    <w:rsid w:val="00B77AE5"/>
    <w:rsid w:val="00B9157F"/>
    <w:rsid w:val="00BA3106"/>
    <w:rsid w:val="00BA3DD8"/>
    <w:rsid w:val="00BB36A7"/>
    <w:rsid w:val="00BB497F"/>
    <w:rsid w:val="00BB62D5"/>
    <w:rsid w:val="00BC36AD"/>
    <w:rsid w:val="00BC4DC8"/>
    <w:rsid w:val="00BC607B"/>
    <w:rsid w:val="00BF1591"/>
    <w:rsid w:val="00C02FFC"/>
    <w:rsid w:val="00C0398D"/>
    <w:rsid w:val="00C05717"/>
    <w:rsid w:val="00C07922"/>
    <w:rsid w:val="00C126FB"/>
    <w:rsid w:val="00C1754E"/>
    <w:rsid w:val="00C23C1E"/>
    <w:rsid w:val="00C26949"/>
    <w:rsid w:val="00C32891"/>
    <w:rsid w:val="00C4613A"/>
    <w:rsid w:val="00C56886"/>
    <w:rsid w:val="00C60F52"/>
    <w:rsid w:val="00C6547A"/>
    <w:rsid w:val="00C71BF9"/>
    <w:rsid w:val="00C84F7E"/>
    <w:rsid w:val="00C8544C"/>
    <w:rsid w:val="00C85DD8"/>
    <w:rsid w:val="00C90387"/>
    <w:rsid w:val="00C9270E"/>
    <w:rsid w:val="00CA7325"/>
    <w:rsid w:val="00CC0725"/>
    <w:rsid w:val="00CC7044"/>
    <w:rsid w:val="00CE7135"/>
    <w:rsid w:val="00D14F59"/>
    <w:rsid w:val="00D3539F"/>
    <w:rsid w:val="00D37942"/>
    <w:rsid w:val="00D410C1"/>
    <w:rsid w:val="00D462DD"/>
    <w:rsid w:val="00D52868"/>
    <w:rsid w:val="00D65907"/>
    <w:rsid w:val="00D66290"/>
    <w:rsid w:val="00D722D0"/>
    <w:rsid w:val="00D75E12"/>
    <w:rsid w:val="00D81223"/>
    <w:rsid w:val="00D906CA"/>
    <w:rsid w:val="00D93BDC"/>
    <w:rsid w:val="00D95D80"/>
    <w:rsid w:val="00D97348"/>
    <w:rsid w:val="00DD063F"/>
    <w:rsid w:val="00DD60A6"/>
    <w:rsid w:val="00DE45A5"/>
    <w:rsid w:val="00DE4BB9"/>
    <w:rsid w:val="00E44BAD"/>
    <w:rsid w:val="00E554C9"/>
    <w:rsid w:val="00E6096E"/>
    <w:rsid w:val="00E678B1"/>
    <w:rsid w:val="00E846E6"/>
    <w:rsid w:val="00E900D5"/>
    <w:rsid w:val="00EA2BA8"/>
    <w:rsid w:val="00EA5109"/>
    <w:rsid w:val="00EA6E2E"/>
    <w:rsid w:val="00EE05BB"/>
    <w:rsid w:val="00EE15FA"/>
    <w:rsid w:val="00EE6E0C"/>
    <w:rsid w:val="00EF6351"/>
    <w:rsid w:val="00F04A3B"/>
    <w:rsid w:val="00F065DF"/>
    <w:rsid w:val="00F1216C"/>
    <w:rsid w:val="00F12985"/>
    <w:rsid w:val="00F15796"/>
    <w:rsid w:val="00F32232"/>
    <w:rsid w:val="00F3392B"/>
    <w:rsid w:val="00F51CB8"/>
    <w:rsid w:val="00F55E3D"/>
    <w:rsid w:val="00F671DD"/>
    <w:rsid w:val="00F70A72"/>
    <w:rsid w:val="00F716B6"/>
    <w:rsid w:val="00F80016"/>
    <w:rsid w:val="00F8074E"/>
    <w:rsid w:val="00F9020F"/>
    <w:rsid w:val="00F902FE"/>
    <w:rsid w:val="00F94D38"/>
    <w:rsid w:val="00FA285D"/>
    <w:rsid w:val="00FB765E"/>
    <w:rsid w:val="00FB7875"/>
    <w:rsid w:val="00FC110A"/>
    <w:rsid w:val="00FC3609"/>
    <w:rsid w:val="00FC502E"/>
    <w:rsid w:val="00FD0332"/>
    <w:rsid w:val="00FD7453"/>
    <w:rsid w:val="00FF5E8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 w:type="table" w:styleId="TableGrid">
    <w:name w:val="Table Grid"/>
    <w:basedOn w:val="TableNormal"/>
    <w:uiPriority w:val="59"/>
    <w:rsid w:val="00A613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6721D4"/>
    <w:pPr>
      <w:spacing w:line="252" w:lineRule="auto"/>
    </w:pPr>
    <w:rPr>
      <w:rFonts w:ascii="Calibri" w:hAnsi="Calibri" w:cs="Calibri"/>
      <w:lang w:val="en-GB" w:eastAsia="en-GB"/>
    </w:rPr>
  </w:style>
  <w:style w:type="paragraph" w:styleId="Revision">
    <w:name w:val="Revision"/>
    <w:hidden/>
    <w:uiPriority w:val="99"/>
    <w:semiHidden/>
    <w:rsid w:val="006D603F"/>
    <w:pPr>
      <w:spacing w:after="0" w:line="240" w:lineRule="auto"/>
    </w:pPr>
  </w:style>
</w:styles>
</file>

<file path=word/webSettings.xml><?xml version="1.0" encoding="utf-8"?>
<w:webSettings xmlns:r="http://schemas.openxmlformats.org/officeDocument/2006/relationships" xmlns:w="http://schemas.openxmlformats.org/wordprocessingml/2006/main">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2281088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89E65-7C03-44C2-AA79-E256CA717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2020-03-20T10:31:00Z</cp:lastPrinted>
  <dcterms:created xsi:type="dcterms:W3CDTF">2022-11-02T08:32:00Z</dcterms:created>
  <dcterms:modified xsi:type="dcterms:W3CDTF">2022-11-02T08:32:00Z</dcterms:modified>
</cp:coreProperties>
</file>