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9006F0" w:rsidRDefault="009006F0" w:rsidP="002561C9">
      <w:pPr>
        <w:outlineLvl w:val="0"/>
        <w:rPr>
          <w:rFonts w:ascii="Arial" w:hAnsi="Arial" w:cs="Arial"/>
          <w:sz w:val="20"/>
          <w:szCs w:val="20"/>
        </w:rPr>
      </w:pPr>
    </w:p>
    <w:p w:rsidR="009006F0" w:rsidRPr="00B117A9" w:rsidRDefault="009006F0" w:rsidP="009006F0">
      <w:pPr>
        <w:ind w:left="720" w:right="-46" w:hanging="720"/>
        <w:jc w:val="right"/>
        <w:outlineLvl w:val="0"/>
        <w:rPr>
          <w:rFonts w:ascii="Arial" w:hAnsi="Arial" w:cs="Arial"/>
          <w:b/>
          <w:lang w:val="en-GB"/>
        </w:rPr>
      </w:pPr>
      <w:r w:rsidRPr="00B117A9">
        <w:rPr>
          <w:rFonts w:ascii="Arial" w:hAnsi="Arial" w:cs="Arial"/>
          <w:b/>
          <w:lang w:val="en-GB"/>
        </w:rPr>
        <w:t>36/1/4/1/2017</w:t>
      </w:r>
      <w:r>
        <w:rPr>
          <w:rFonts w:ascii="Arial" w:hAnsi="Arial" w:cs="Arial"/>
          <w:b/>
          <w:lang w:val="en-GB"/>
        </w:rPr>
        <w:t>00381</w:t>
      </w:r>
    </w:p>
    <w:p w:rsidR="009006F0" w:rsidRPr="00B117A9" w:rsidRDefault="009006F0" w:rsidP="009006F0">
      <w:pPr>
        <w:ind w:left="720" w:hanging="720"/>
        <w:jc w:val="center"/>
        <w:outlineLvl w:val="0"/>
        <w:rPr>
          <w:rFonts w:ascii="Arial" w:hAnsi="Arial" w:cs="Arial"/>
          <w:b/>
          <w:lang w:val="en-GB"/>
        </w:rPr>
      </w:pPr>
      <w:r w:rsidRPr="00B117A9">
        <w:rPr>
          <w:rFonts w:ascii="Arial" w:hAnsi="Arial" w:cs="Arial"/>
          <w:b/>
          <w:lang w:val="en-GB"/>
        </w:rPr>
        <w:t>NATIONAL ASSEMBLY</w:t>
      </w:r>
    </w:p>
    <w:p w:rsidR="009006F0" w:rsidRPr="00B117A9" w:rsidRDefault="009006F0" w:rsidP="009006F0">
      <w:pPr>
        <w:ind w:left="720" w:hanging="720"/>
        <w:jc w:val="both"/>
        <w:outlineLvl w:val="0"/>
        <w:rPr>
          <w:rFonts w:ascii="Arial" w:hAnsi="Arial" w:cs="Arial"/>
          <w:b/>
          <w:u w:val="single"/>
          <w:lang w:val="en-GB"/>
        </w:rPr>
      </w:pPr>
    </w:p>
    <w:p w:rsidR="009006F0" w:rsidRPr="00B117A9" w:rsidRDefault="009006F0" w:rsidP="009006F0">
      <w:pPr>
        <w:ind w:left="720" w:hanging="720"/>
        <w:jc w:val="both"/>
        <w:outlineLvl w:val="0"/>
        <w:rPr>
          <w:rFonts w:ascii="Arial" w:hAnsi="Arial" w:cs="Arial"/>
          <w:b/>
          <w:u w:val="single"/>
          <w:lang w:val="en-GB"/>
        </w:rPr>
      </w:pPr>
      <w:r w:rsidRPr="00B117A9">
        <w:rPr>
          <w:rFonts w:ascii="Arial" w:hAnsi="Arial" w:cs="Arial"/>
          <w:b/>
          <w:u w:val="single"/>
          <w:lang w:val="en-GB"/>
        </w:rPr>
        <w:t>FOR WRITTEN REPLY</w:t>
      </w:r>
    </w:p>
    <w:p w:rsidR="009006F0" w:rsidRPr="00B117A9" w:rsidRDefault="009006F0" w:rsidP="009006F0">
      <w:pPr>
        <w:ind w:left="720" w:hanging="720"/>
        <w:jc w:val="both"/>
        <w:outlineLvl w:val="0"/>
        <w:rPr>
          <w:rFonts w:ascii="Arial" w:hAnsi="Arial" w:cs="Arial"/>
          <w:b/>
          <w:u w:val="single"/>
          <w:lang w:val="en-GB"/>
        </w:rPr>
      </w:pPr>
    </w:p>
    <w:p w:rsidR="009006F0" w:rsidRPr="00B117A9" w:rsidRDefault="009006F0" w:rsidP="009006F0">
      <w:pPr>
        <w:ind w:left="720" w:hanging="720"/>
        <w:jc w:val="both"/>
        <w:outlineLvl w:val="0"/>
        <w:rPr>
          <w:rFonts w:ascii="Arial" w:hAnsi="Arial" w:cs="Arial"/>
          <w:b/>
          <w:u w:val="single"/>
          <w:lang w:val="en-GB"/>
        </w:rPr>
      </w:pPr>
      <w:r w:rsidRPr="00B117A9">
        <w:rPr>
          <w:rFonts w:ascii="Arial" w:hAnsi="Arial" w:cs="Arial"/>
          <w:b/>
          <w:u w:val="single"/>
          <w:lang w:val="en-GB"/>
        </w:rPr>
        <w:t>QUESTION 3100</w:t>
      </w:r>
    </w:p>
    <w:p w:rsidR="009006F0" w:rsidRPr="00B117A9" w:rsidRDefault="009006F0" w:rsidP="009006F0">
      <w:pPr>
        <w:ind w:left="720" w:hanging="720"/>
        <w:jc w:val="both"/>
        <w:outlineLvl w:val="0"/>
        <w:rPr>
          <w:rFonts w:ascii="Arial" w:hAnsi="Arial" w:cs="Arial"/>
          <w:b/>
          <w:u w:val="single"/>
          <w:lang w:val="en-GB"/>
        </w:rPr>
      </w:pPr>
    </w:p>
    <w:p w:rsidR="009006F0" w:rsidRPr="00B117A9" w:rsidRDefault="009006F0" w:rsidP="009006F0">
      <w:pPr>
        <w:ind w:left="720" w:right="-188" w:hanging="720"/>
        <w:jc w:val="center"/>
        <w:outlineLvl w:val="0"/>
        <w:rPr>
          <w:rFonts w:ascii="Arial" w:hAnsi="Arial" w:cs="Arial"/>
          <w:b/>
          <w:u w:val="single"/>
          <w:lang w:val="en-GB"/>
        </w:rPr>
      </w:pPr>
      <w:r w:rsidRPr="00B117A9">
        <w:rPr>
          <w:rFonts w:ascii="Arial" w:hAnsi="Arial" w:cs="Arial"/>
          <w:b/>
          <w:u w:val="single"/>
          <w:lang w:val="en-GB"/>
        </w:rPr>
        <w:t>DATE OF PUBLICATION IN INTERNAL QUESTION PAPER: 13 OCTOBER 2017</w:t>
      </w:r>
    </w:p>
    <w:p w:rsidR="009006F0" w:rsidRPr="00B117A9" w:rsidRDefault="009006F0" w:rsidP="009006F0">
      <w:pPr>
        <w:jc w:val="center"/>
        <w:rPr>
          <w:rFonts w:ascii="Arial" w:hAnsi="Arial" w:cs="Arial"/>
          <w:b/>
          <w:u w:val="single"/>
          <w:lang w:val="en-GB"/>
        </w:rPr>
      </w:pPr>
      <w:r w:rsidRPr="00B117A9">
        <w:rPr>
          <w:rFonts w:ascii="Arial" w:hAnsi="Arial" w:cs="Arial"/>
          <w:b/>
          <w:u w:val="single"/>
          <w:lang w:val="en-GB"/>
        </w:rPr>
        <w:t>(INTERNAL QUESTION PAPER NO 36-2017)</w:t>
      </w:r>
    </w:p>
    <w:p w:rsidR="009006F0" w:rsidRPr="00B117A9" w:rsidRDefault="009006F0" w:rsidP="009006F0">
      <w:pPr>
        <w:pStyle w:val="Default"/>
        <w:rPr>
          <w:rFonts w:ascii="Arial" w:hAnsi="Arial" w:cs="Arial"/>
          <w:b/>
          <w:bCs/>
        </w:rPr>
      </w:pPr>
    </w:p>
    <w:p w:rsidR="009006F0" w:rsidRPr="00B117A9" w:rsidRDefault="009006F0" w:rsidP="009006F0">
      <w:pPr>
        <w:pStyle w:val="Default"/>
        <w:rPr>
          <w:rFonts w:ascii="Arial" w:hAnsi="Arial" w:cs="Arial"/>
        </w:rPr>
      </w:pPr>
      <w:proofErr w:type="gramStart"/>
      <w:r w:rsidRPr="00B117A9">
        <w:rPr>
          <w:rFonts w:ascii="Arial" w:hAnsi="Arial" w:cs="Arial"/>
          <w:b/>
          <w:bCs/>
        </w:rPr>
        <w:t>3100. Mrs A M Dreyer (DA)</w:t>
      </w:r>
      <w:proofErr w:type="gramEnd"/>
      <w:r w:rsidRPr="00B117A9">
        <w:rPr>
          <w:rFonts w:ascii="Arial" w:hAnsi="Arial" w:cs="Arial"/>
          <w:b/>
          <w:bCs/>
        </w:rPr>
        <w:t xml:space="preserve"> to ask the Minister of Police: </w:t>
      </w:r>
    </w:p>
    <w:p w:rsidR="009006F0" w:rsidRDefault="009006F0" w:rsidP="009006F0">
      <w:pPr>
        <w:rPr>
          <w:rFonts w:ascii="Arial" w:hAnsi="Arial" w:cs="Arial"/>
        </w:rPr>
      </w:pPr>
    </w:p>
    <w:p w:rsidR="009006F0" w:rsidRDefault="009006F0" w:rsidP="009006F0">
      <w:pPr>
        <w:jc w:val="both"/>
        <w:rPr>
          <w:rFonts w:ascii="Arial" w:hAnsi="Arial" w:cs="Arial"/>
        </w:rPr>
      </w:pPr>
      <w:r w:rsidRPr="00B117A9">
        <w:rPr>
          <w:rFonts w:ascii="Arial" w:hAnsi="Arial" w:cs="Arial"/>
        </w:rPr>
        <w:t xml:space="preserve">What number of (a) DNA profile analyses, (b) facial reconstructions, (c) mummified fingerprinting, (d) microscopic hair comparisons, (e) arson chemistry reports, (f) poison analyses, (g) crime scene toxicology reports and (h) gunshot residue analyses were </w:t>
      </w:r>
      <w:proofErr w:type="spellStart"/>
      <w:r w:rsidRPr="00B117A9">
        <w:rPr>
          <w:rFonts w:ascii="Arial" w:hAnsi="Arial" w:cs="Arial"/>
        </w:rPr>
        <w:t>finalised</w:t>
      </w:r>
      <w:proofErr w:type="spellEnd"/>
      <w:r w:rsidRPr="00B117A9">
        <w:rPr>
          <w:rFonts w:ascii="Arial" w:hAnsi="Arial" w:cs="Arial"/>
        </w:rPr>
        <w:t xml:space="preserve"> by the Forensic Service Division of the SA Police Service in (</w:t>
      </w:r>
      <w:proofErr w:type="spellStart"/>
      <w:r w:rsidRPr="00B117A9">
        <w:rPr>
          <w:rFonts w:ascii="Arial" w:hAnsi="Arial" w:cs="Arial"/>
        </w:rPr>
        <w:t>i</w:t>
      </w:r>
      <w:proofErr w:type="spellEnd"/>
      <w:r w:rsidRPr="00B117A9">
        <w:rPr>
          <w:rFonts w:ascii="Arial" w:hAnsi="Arial" w:cs="Arial"/>
        </w:rPr>
        <w:t>) each of the past five financial yea</w:t>
      </w:r>
      <w:r>
        <w:rPr>
          <w:rFonts w:ascii="Arial" w:hAnsi="Arial" w:cs="Arial"/>
        </w:rPr>
        <w:t>rs and (ii) since 1 April 2017?</w:t>
      </w:r>
    </w:p>
    <w:p w:rsidR="009006F0" w:rsidRDefault="009006F0" w:rsidP="009006F0">
      <w:pPr>
        <w:jc w:val="right"/>
        <w:rPr>
          <w:rFonts w:ascii="Arial" w:hAnsi="Arial" w:cs="Arial"/>
        </w:rPr>
      </w:pPr>
      <w:r w:rsidRPr="00B117A9">
        <w:rPr>
          <w:rFonts w:ascii="Arial" w:hAnsi="Arial" w:cs="Arial"/>
        </w:rPr>
        <w:t>NW3416E</w:t>
      </w:r>
    </w:p>
    <w:p w:rsidR="009006F0" w:rsidRDefault="009006F0" w:rsidP="009006F0">
      <w:pPr>
        <w:rPr>
          <w:rFonts w:ascii="Arial" w:hAnsi="Arial" w:cs="Arial"/>
        </w:rPr>
      </w:pPr>
      <w:r>
        <w:rPr>
          <w:rFonts w:ascii="Arial" w:hAnsi="Arial" w:cs="Arial"/>
          <w:b/>
        </w:rPr>
        <w:t>REPLY:</w:t>
      </w:r>
    </w:p>
    <w:p w:rsidR="009006F0" w:rsidRDefault="009006F0" w:rsidP="009006F0">
      <w:pPr>
        <w:rPr>
          <w:rFonts w:ascii="Arial" w:hAnsi="Arial" w:cs="Arial"/>
        </w:rPr>
      </w:pPr>
    </w:p>
    <w:p w:rsidR="009006F0" w:rsidRPr="003B1288" w:rsidRDefault="009006F0" w:rsidP="009006F0">
      <w:pPr>
        <w:rPr>
          <w:rFonts w:ascii="Arial" w:hAnsi="Arial" w:cs="Arial"/>
        </w:rPr>
      </w:pPr>
      <w:r>
        <w:rPr>
          <w:rFonts w:ascii="Arial" w:hAnsi="Arial" w:cs="Arial"/>
        </w:rPr>
        <w:t>(a)(b)(c)(d)(e)(f)(g)(h)(</w:t>
      </w:r>
      <w:proofErr w:type="spellStart"/>
      <w:proofErr w:type="gramStart"/>
      <w:r>
        <w:rPr>
          <w:rFonts w:ascii="Arial" w:hAnsi="Arial" w:cs="Arial"/>
        </w:rPr>
        <w:t>i</w:t>
      </w:r>
      <w:proofErr w:type="spellEnd"/>
      <w:proofErr w:type="gramEnd"/>
      <w:r>
        <w:rPr>
          <w:rFonts w:ascii="Arial" w:hAnsi="Arial" w:cs="Arial"/>
        </w:rPr>
        <w:t>)(ii)</w:t>
      </w:r>
    </w:p>
    <w:p w:rsidR="009006F0" w:rsidRDefault="009006F0" w:rsidP="009006F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275"/>
        <w:gridCol w:w="1276"/>
        <w:gridCol w:w="1276"/>
        <w:gridCol w:w="1417"/>
      </w:tblGrid>
      <w:tr w:rsidR="009006F0" w:rsidRPr="0091777F" w:rsidTr="009C4A4D">
        <w:tc>
          <w:tcPr>
            <w:tcW w:w="2410" w:type="dxa"/>
            <w:shd w:val="clear" w:color="auto" w:fill="auto"/>
            <w:vAlign w:val="center"/>
          </w:tcPr>
          <w:p w:rsidR="009006F0" w:rsidRPr="003B1288" w:rsidRDefault="009006F0" w:rsidP="009C4A4D">
            <w:pPr>
              <w:rPr>
                <w:rFonts w:ascii="Arial" w:hAnsi="Arial" w:cs="Arial"/>
                <w:sz w:val="20"/>
                <w:szCs w:val="20"/>
              </w:rPr>
            </w:pPr>
          </w:p>
        </w:tc>
        <w:tc>
          <w:tcPr>
            <w:tcW w:w="1418" w:type="dxa"/>
            <w:shd w:val="clear" w:color="auto" w:fill="auto"/>
            <w:vAlign w:val="center"/>
          </w:tcPr>
          <w:p w:rsidR="009006F0" w:rsidRDefault="009006F0" w:rsidP="009C4A4D">
            <w:pPr>
              <w:jc w:val="center"/>
              <w:rPr>
                <w:rFonts w:ascii="Arial" w:hAnsi="Arial" w:cs="Arial"/>
                <w:b/>
                <w:sz w:val="20"/>
                <w:szCs w:val="20"/>
              </w:rPr>
            </w:pPr>
            <w:r>
              <w:rPr>
                <w:rFonts w:ascii="Arial" w:hAnsi="Arial" w:cs="Arial"/>
                <w:b/>
                <w:sz w:val="20"/>
                <w:szCs w:val="20"/>
              </w:rPr>
              <w:t>(</w:t>
            </w:r>
            <w:proofErr w:type="spellStart"/>
            <w:r>
              <w:rPr>
                <w:rFonts w:ascii="Arial" w:hAnsi="Arial" w:cs="Arial"/>
                <w:b/>
                <w:sz w:val="20"/>
                <w:szCs w:val="20"/>
              </w:rPr>
              <w:t>i</w:t>
            </w:r>
            <w:proofErr w:type="spellEnd"/>
            <w:r>
              <w:rPr>
                <w:rFonts w:ascii="Arial" w:hAnsi="Arial" w:cs="Arial"/>
                <w:b/>
                <w:sz w:val="20"/>
                <w:szCs w:val="20"/>
              </w:rPr>
              <w:t xml:space="preserve">) </w:t>
            </w:r>
          </w:p>
          <w:p w:rsidR="009006F0" w:rsidRPr="003B1288" w:rsidRDefault="009006F0" w:rsidP="009C4A4D">
            <w:pPr>
              <w:jc w:val="center"/>
              <w:rPr>
                <w:rFonts w:ascii="Arial" w:hAnsi="Arial" w:cs="Arial"/>
                <w:b/>
                <w:sz w:val="20"/>
                <w:szCs w:val="20"/>
              </w:rPr>
            </w:pPr>
            <w:r w:rsidRPr="003B1288">
              <w:rPr>
                <w:rFonts w:ascii="Arial" w:hAnsi="Arial" w:cs="Arial"/>
                <w:b/>
                <w:sz w:val="20"/>
                <w:szCs w:val="20"/>
              </w:rPr>
              <w:t>2013/2014</w:t>
            </w:r>
          </w:p>
        </w:tc>
        <w:tc>
          <w:tcPr>
            <w:tcW w:w="1275" w:type="dxa"/>
            <w:shd w:val="clear" w:color="auto" w:fill="auto"/>
            <w:vAlign w:val="center"/>
          </w:tcPr>
          <w:p w:rsidR="009006F0" w:rsidRDefault="009006F0" w:rsidP="009C4A4D">
            <w:pPr>
              <w:jc w:val="center"/>
              <w:rPr>
                <w:rFonts w:ascii="Arial" w:hAnsi="Arial" w:cs="Arial"/>
                <w:b/>
                <w:sz w:val="20"/>
                <w:szCs w:val="20"/>
              </w:rPr>
            </w:pPr>
            <w:r>
              <w:rPr>
                <w:rFonts w:ascii="Arial" w:hAnsi="Arial" w:cs="Arial"/>
                <w:b/>
                <w:sz w:val="20"/>
                <w:szCs w:val="20"/>
              </w:rPr>
              <w:t>(</w:t>
            </w:r>
            <w:proofErr w:type="spellStart"/>
            <w:r>
              <w:rPr>
                <w:rFonts w:ascii="Arial" w:hAnsi="Arial" w:cs="Arial"/>
                <w:b/>
                <w:sz w:val="20"/>
                <w:szCs w:val="20"/>
              </w:rPr>
              <w:t>i</w:t>
            </w:r>
            <w:proofErr w:type="spellEnd"/>
            <w:r>
              <w:rPr>
                <w:rFonts w:ascii="Arial" w:hAnsi="Arial" w:cs="Arial"/>
                <w:b/>
                <w:sz w:val="20"/>
                <w:szCs w:val="20"/>
              </w:rPr>
              <w:t>)</w:t>
            </w:r>
          </w:p>
          <w:p w:rsidR="009006F0" w:rsidRPr="003B1288" w:rsidRDefault="009006F0" w:rsidP="009C4A4D">
            <w:pPr>
              <w:jc w:val="center"/>
              <w:rPr>
                <w:rFonts w:ascii="Arial" w:hAnsi="Arial" w:cs="Arial"/>
                <w:b/>
                <w:sz w:val="20"/>
                <w:szCs w:val="20"/>
              </w:rPr>
            </w:pPr>
            <w:r w:rsidRPr="003B1288">
              <w:rPr>
                <w:rFonts w:ascii="Arial" w:hAnsi="Arial" w:cs="Arial"/>
                <w:b/>
                <w:sz w:val="20"/>
                <w:szCs w:val="20"/>
              </w:rPr>
              <w:t>2014/2015</w:t>
            </w:r>
          </w:p>
        </w:tc>
        <w:tc>
          <w:tcPr>
            <w:tcW w:w="1276" w:type="dxa"/>
            <w:shd w:val="clear" w:color="auto" w:fill="auto"/>
            <w:vAlign w:val="center"/>
          </w:tcPr>
          <w:p w:rsidR="009006F0" w:rsidRDefault="009006F0" w:rsidP="009C4A4D">
            <w:pPr>
              <w:jc w:val="center"/>
              <w:rPr>
                <w:rFonts w:ascii="Arial" w:hAnsi="Arial" w:cs="Arial"/>
                <w:b/>
                <w:sz w:val="20"/>
                <w:szCs w:val="20"/>
              </w:rPr>
            </w:pPr>
            <w:r>
              <w:rPr>
                <w:rFonts w:ascii="Arial" w:hAnsi="Arial" w:cs="Arial"/>
                <w:b/>
                <w:sz w:val="20"/>
                <w:szCs w:val="20"/>
              </w:rPr>
              <w:t>(</w:t>
            </w:r>
            <w:proofErr w:type="spellStart"/>
            <w:r>
              <w:rPr>
                <w:rFonts w:ascii="Arial" w:hAnsi="Arial" w:cs="Arial"/>
                <w:b/>
                <w:sz w:val="20"/>
                <w:szCs w:val="20"/>
              </w:rPr>
              <w:t>i</w:t>
            </w:r>
            <w:proofErr w:type="spellEnd"/>
            <w:r>
              <w:rPr>
                <w:rFonts w:ascii="Arial" w:hAnsi="Arial" w:cs="Arial"/>
                <w:b/>
                <w:sz w:val="20"/>
                <w:szCs w:val="20"/>
              </w:rPr>
              <w:t>)</w:t>
            </w:r>
          </w:p>
          <w:p w:rsidR="009006F0" w:rsidRPr="003B1288" w:rsidRDefault="009006F0" w:rsidP="009C4A4D">
            <w:pPr>
              <w:jc w:val="center"/>
              <w:rPr>
                <w:rFonts w:ascii="Arial" w:hAnsi="Arial" w:cs="Arial"/>
                <w:b/>
                <w:sz w:val="20"/>
                <w:szCs w:val="20"/>
              </w:rPr>
            </w:pPr>
            <w:r w:rsidRPr="003B1288">
              <w:rPr>
                <w:rFonts w:ascii="Arial" w:hAnsi="Arial" w:cs="Arial"/>
                <w:b/>
                <w:sz w:val="20"/>
                <w:szCs w:val="20"/>
              </w:rPr>
              <w:t>2015/2016</w:t>
            </w:r>
          </w:p>
        </w:tc>
        <w:tc>
          <w:tcPr>
            <w:tcW w:w="1276" w:type="dxa"/>
            <w:shd w:val="clear" w:color="auto" w:fill="auto"/>
            <w:vAlign w:val="center"/>
          </w:tcPr>
          <w:p w:rsidR="009006F0" w:rsidRDefault="009006F0" w:rsidP="009C4A4D">
            <w:pPr>
              <w:jc w:val="center"/>
              <w:rPr>
                <w:rFonts w:ascii="Arial" w:hAnsi="Arial" w:cs="Arial"/>
                <w:b/>
                <w:sz w:val="20"/>
                <w:szCs w:val="20"/>
              </w:rPr>
            </w:pPr>
            <w:r>
              <w:rPr>
                <w:rFonts w:ascii="Arial" w:hAnsi="Arial" w:cs="Arial"/>
                <w:b/>
                <w:sz w:val="20"/>
                <w:szCs w:val="20"/>
              </w:rPr>
              <w:t>(</w:t>
            </w:r>
            <w:proofErr w:type="spellStart"/>
            <w:r>
              <w:rPr>
                <w:rFonts w:ascii="Arial" w:hAnsi="Arial" w:cs="Arial"/>
                <w:b/>
                <w:sz w:val="20"/>
                <w:szCs w:val="20"/>
              </w:rPr>
              <w:t>i</w:t>
            </w:r>
            <w:proofErr w:type="spellEnd"/>
            <w:r>
              <w:rPr>
                <w:rFonts w:ascii="Arial" w:hAnsi="Arial" w:cs="Arial"/>
                <w:b/>
                <w:sz w:val="20"/>
                <w:szCs w:val="20"/>
              </w:rPr>
              <w:t>)</w:t>
            </w:r>
          </w:p>
          <w:p w:rsidR="009006F0" w:rsidRPr="003B1288" w:rsidRDefault="009006F0" w:rsidP="009C4A4D">
            <w:pPr>
              <w:jc w:val="center"/>
              <w:rPr>
                <w:rFonts w:ascii="Arial" w:hAnsi="Arial" w:cs="Arial"/>
                <w:b/>
                <w:sz w:val="20"/>
                <w:szCs w:val="20"/>
              </w:rPr>
            </w:pPr>
            <w:r w:rsidRPr="003B1288">
              <w:rPr>
                <w:rFonts w:ascii="Arial" w:hAnsi="Arial" w:cs="Arial"/>
                <w:b/>
                <w:sz w:val="20"/>
                <w:szCs w:val="20"/>
              </w:rPr>
              <w:t>2016/2017</w:t>
            </w:r>
          </w:p>
        </w:tc>
        <w:tc>
          <w:tcPr>
            <w:tcW w:w="1417" w:type="dxa"/>
            <w:shd w:val="clear" w:color="auto" w:fill="auto"/>
            <w:vAlign w:val="center"/>
          </w:tcPr>
          <w:p w:rsidR="009006F0" w:rsidRPr="003B1288" w:rsidRDefault="009006F0" w:rsidP="009C4A4D">
            <w:pPr>
              <w:jc w:val="center"/>
              <w:rPr>
                <w:rFonts w:ascii="Arial" w:hAnsi="Arial" w:cs="Arial"/>
                <w:b/>
                <w:sz w:val="20"/>
                <w:szCs w:val="20"/>
              </w:rPr>
            </w:pPr>
            <w:r>
              <w:rPr>
                <w:rFonts w:ascii="Arial" w:hAnsi="Arial" w:cs="Arial"/>
                <w:b/>
                <w:sz w:val="20"/>
                <w:szCs w:val="20"/>
              </w:rPr>
              <w:t xml:space="preserve">(ii) Since </w:t>
            </w:r>
            <w:r w:rsidRPr="003B1288">
              <w:rPr>
                <w:rFonts w:ascii="Arial" w:hAnsi="Arial" w:cs="Arial"/>
                <w:b/>
                <w:sz w:val="20"/>
                <w:szCs w:val="20"/>
              </w:rPr>
              <w:t>1 April 2017</w:t>
            </w:r>
          </w:p>
        </w:tc>
      </w:tr>
      <w:tr w:rsidR="009006F0" w:rsidRPr="0091777F" w:rsidTr="009C4A4D">
        <w:tc>
          <w:tcPr>
            <w:tcW w:w="2410" w:type="dxa"/>
            <w:shd w:val="clear" w:color="auto" w:fill="auto"/>
            <w:vAlign w:val="center"/>
          </w:tcPr>
          <w:p w:rsidR="009006F0" w:rsidRPr="003B1288" w:rsidRDefault="009006F0" w:rsidP="009C4A4D">
            <w:pPr>
              <w:ind w:left="318" w:hanging="318"/>
              <w:rPr>
                <w:rFonts w:ascii="Arial" w:hAnsi="Arial" w:cs="Arial"/>
                <w:b/>
                <w:sz w:val="20"/>
                <w:szCs w:val="20"/>
              </w:rPr>
            </w:pPr>
            <w:r w:rsidRPr="003B1288">
              <w:rPr>
                <w:rFonts w:ascii="Arial" w:hAnsi="Arial" w:cs="Arial"/>
                <w:sz w:val="20"/>
                <w:szCs w:val="20"/>
              </w:rPr>
              <w:t>(a)</w:t>
            </w:r>
            <w:r w:rsidRPr="003B1288">
              <w:rPr>
                <w:rFonts w:ascii="Arial" w:hAnsi="Arial" w:cs="Arial"/>
                <w:b/>
                <w:sz w:val="20"/>
                <w:szCs w:val="20"/>
              </w:rPr>
              <w:t xml:space="preserve"> </w:t>
            </w:r>
            <w:r>
              <w:rPr>
                <w:rFonts w:ascii="Arial" w:hAnsi="Arial" w:cs="Arial"/>
                <w:b/>
                <w:sz w:val="20"/>
                <w:szCs w:val="20"/>
              </w:rPr>
              <w:t xml:space="preserve"> </w:t>
            </w:r>
            <w:r w:rsidRPr="003B1288">
              <w:rPr>
                <w:rFonts w:ascii="Arial" w:hAnsi="Arial" w:cs="Arial"/>
                <w:sz w:val="20"/>
                <w:szCs w:val="20"/>
              </w:rPr>
              <w:t>DNA profile analyses</w:t>
            </w:r>
          </w:p>
        </w:tc>
        <w:tc>
          <w:tcPr>
            <w:tcW w:w="1418"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95 814</w:t>
            </w:r>
          </w:p>
        </w:tc>
        <w:tc>
          <w:tcPr>
            <w:tcW w:w="1275"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86 885</w:t>
            </w:r>
          </w:p>
        </w:tc>
        <w:tc>
          <w:tcPr>
            <w:tcW w:w="1276"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75 560</w:t>
            </w:r>
          </w:p>
        </w:tc>
        <w:tc>
          <w:tcPr>
            <w:tcW w:w="1276"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89 467</w:t>
            </w:r>
          </w:p>
        </w:tc>
        <w:tc>
          <w:tcPr>
            <w:tcW w:w="1417"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49 894</w:t>
            </w:r>
          </w:p>
        </w:tc>
      </w:tr>
      <w:tr w:rsidR="009006F0" w:rsidRPr="0091777F" w:rsidTr="009C4A4D">
        <w:tc>
          <w:tcPr>
            <w:tcW w:w="2410" w:type="dxa"/>
            <w:shd w:val="clear" w:color="auto" w:fill="auto"/>
            <w:vAlign w:val="center"/>
          </w:tcPr>
          <w:p w:rsidR="009006F0" w:rsidRPr="003B1288" w:rsidRDefault="009006F0" w:rsidP="009C4A4D">
            <w:pPr>
              <w:ind w:left="318" w:hanging="284"/>
              <w:rPr>
                <w:rFonts w:ascii="Arial" w:hAnsi="Arial" w:cs="Arial"/>
                <w:b/>
                <w:sz w:val="20"/>
                <w:szCs w:val="20"/>
              </w:rPr>
            </w:pPr>
            <w:r w:rsidRPr="003B1288">
              <w:rPr>
                <w:rFonts w:ascii="Arial" w:hAnsi="Arial" w:cs="Arial"/>
                <w:sz w:val="20"/>
                <w:szCs w:val="20"/>
              </w:rPr>
              <w:t xml:space="preserve">(b) </w:t>
            </w:r>
            <w:r>
              <w:rPr>
                <w:rFonts w:ascii="Arial" w:hAnsi="Arial" w:cs="Arial"/>
                <w:sz w:val="20"/>
                <w:szCs w:val="20"/>
              </w:rPr>
              <w:t>F</w:t>
            </w:r>
            <w:r w:rsidRPr="003B1288">
              <w:rPr>
                <w:rFonts w:ascii="Arial" w:hAnsi="Arial" w:cs="Arial"/>
                <w:sz w:val="20"/>
                <w:szCs w:val="20"/>
              </w:rPr>
              <w:t>acial reconstructions</w:t>
            </w:r>
          </w:p>
        </w:tc>
        <w:tc>
          <w:tcPr>
            <w:tcW w:w="1418"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103</w:t>
            </w:r>
          </w:p>
        </w:tc>
        <w:tc>
          <w:tcPr>
            <w:tcW w:w="1275"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71</w:t>
            </w:r>
          </w:p>
        </w:tc>
        <w:tc>
          <w:tcPr>
            <w:tcW w:w="1276"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93</w:t>
            </w:r>
          </w:p>
        </w:tc>
        <w:tc>
          <w:tcPr>
            <w:tcW w:w="1276"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347</w:t>
            </w:r>
          </w:p>
        </w:tc>
        <w:tc>
          <w:tcPr>
            <w:tcW w:w="1417"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144</w:t>
            </w:r>
          </w:p>
        </w:tc>
      </w:tr>
      <w:tr w:rsidR="009006F0" w:rsidRPr="0091777F" w:rsidTr="009C4A4D">
        <w:tc>
          <w:tcPr>
            <w:tcW w:w="2410" w:type="dxa"/>
            <w:shd w:val="clear" w:color="auto" w:fill="auto"/>
            <w:vAlign w:val="center"/>
          </w:tcPr>
          <w:p w:rsidR="009006F0" w:rsidRPr="003B1288" w:rsidRDefault="009006F0" w:rsidP="009C4A4D">
            <w:pPr>
              <w:ind w:left="318" w:hanging="284"/>
              <w:rPr>
                <w:rFonts w:ascii="Arial" w:hAnsi="Arial" w:cs="Arial"/>
                <w:b/>
                <w:sz w:val="20"/>
                <w:szCs w:val="20"/>
              </w:rPr>
            </w:pPr>
            <w:r w:rsidRPr="003B1288">
              <w:rPr>
                <w:rFonts w:ascii="Arial" w:hAnsi="Arial" w:cs="Arial"/>
                <w:sz w:val="20"/>
                <w:szCs w:val="20"/>
              </w:rPr>
              <w:t xml:space="preserve">(c) </w:t>
            </w:r>
            <w:r>
              <w:rPr>
                <w:rFonts w:ascii="Arial" w:hAnsi="Arial" w:cs="Arial"/>
                <w:sz w:val="20"/>
                <w:szCs w:val="20"/>
              </w:rPr>
              <w:t>M</w:t>
            </w:r>
            <w:r w:rsidRPr="003B1288">
              <w:rPr>
                <w:rFonts w:ascii="Arial" w:hAnsi="Arial" w:cs="Arial"/>
                <w:sz w:val="20"/>
                <w:szCs w:val="20"/>
              </w:rPr>
              <w:t>ummified fingerprinting</w:t>
            </w:r>
          </w:p>
        </w:tc>
        <w:tc>
          <w:tcPr>
            <w:tcW w:w="1418"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963</w:t>
            </w:r>
          </w:p>
        </w:tc>
        <w:tc>
          <w:tcPr>
            <w:tcW w:w="1275"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1</w:t>
            </w:r>
            <w:r>
              <w:rPr>
                <w:rFonts w:ascii="Arial" w:hAnsi="Arial" w:cs="Arial"/>
                <w:sz w:val="20"/>
                <w:szCs w:val="20"/>
              </w:rPr>
              <w:t xml:space="preserve"> </w:t>
            </w:r>
            <w:r w:rsidRPr="003B1288">
              <w:rPr>
                <w:rFonts w:ascii="Arial" w:hAnsi="Arial" w:cs="Arial"/>
                <w:sz w:val="20"/>
                <w:szCs w:val="20"/>
              </w:rPr>
              <w:t>583</w:t>
            </w:r>
          </w:p>
        </w:tc>
        <w:tc>
          <w:tcPr>
            <w:tcW w:w="1276"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534</w:t>
            </w:r>
          </w:p>
        </w:tc>
        <w:tc>
          <w:tcPr>
            <w:tcW w:w="1276"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2</w:t>
            </w:r>
            <w:r>
              <w:rPr>
                <w:rFonts w:ascii="Arial" w:hAnsi="Arial" w:cs="Arial"/>
                <w:sz w:val="20"/>
                <w:szCs w:val="20"/>
              </w:rPr>
              <w:t xml:space="preserve"> </w:t>
            </w:r>
            <w:r w:rsidRPr="003B1288">
              <w:rPr>
                <w:rFonts w:ascii="Arial" w:hAnsi="Arial" w:cs="Arial"/>
                <w:sz w:val="20"/>
                <w:szCs w:val="20"/>
              </w:rPr>
              <w:t>292</w:t>
            </w:r>
          </w:p>
        </w:tc>
        <w:tc>
          <w:tcPr>
            <w:tcW w:w="1417"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1</w:t>
            </w:r>
            <w:r>
              <w:rPr>
                <w:rFonts w:ascii="Arial" w:hAnsi="Arial" w:cs="Arial"/>
                <w:sz w:val="20"/>
                <w:szCs w:val="20"/>
              </w:rPr>
              <w:t xml:space="preserve"> </w:t>
            </w:r>
            <w:r w:rsidRPr="003B1288">
              <w:rPr>
                <w:rFonts w:ascii="Arial" w:hAnsi="Arial" w:cs="Arial"/>
                <w:sz w:val="20"/>
                <w:szCs w:val="20"/>
              </w:rPr>
              <w:t>129</w:t>
            </w:r>
          </w:p>
        </w:tc>
      </w:tr>
      <w:tr w:rsidR="009006F0" w:rsidRPr="0091777F" w:rsidTr="009C4A4D">
        <w:tc>
          <w:tcPr>
            <w:tcW w:w="2410" w:type="dxa"/>
            <w:shd w:val="clear" w:color="auto" w:fill="auto"/>
            <w:vAlign w:val="center"/>
          </w:tcPr>
          <w:p w:rsidR="009006F0" w:rsidRPr="003B1288" w:rsidRDefault="009006F0" w:rsidP="009C4A4D">
            <w:pPr>
              <w:ind w:left="318" w:hanging="318"/>
              <w:rPr>
                <w:rFonts w:ascii="Arial" w:hAnsi="Arial" w:cs="Arial"/>
                <w:b/>
                <w:sz w:val="20"/>
                <w:szCs w:val="20"/>
              </w:rPr>
            </w:pPr>
            <w:r w:rsidRPr="003B1288">
              <w:rPr>
                <w:rFonts w:ascii="Arial" w:hAnsi="Arial" w:cs="Arial"/>
                <w:sz w:val="20"/>
                <w:szCs w:val="20"/>
              </w:rPr>
              <w:t xml:space="preserve">(d) </w:t>
            </w:r>
            <w:r>
              <w:rPr>
                <w:rFonts w:ascii="Arial" w:hAnsi="Arial" w:cs="Arial"/>
                <w:sz w:val="20"/>
                <w:szCs w:val="20"/>
              </w:rPr>
              <w:t>M</w:t>
            </w:r>
            <w:r w:rsidRPr="003B1288">
              <w:rPr>
                <w:rFonts w:ascii="Arial" w:hAnsi="Arial" w:cs="Arial"/>
                <w:sz w:val="20"/>
                <w:szCs w:val="20"/>
              </w:rPr>
              <w:t>icroscopic hair comparisons</w:t>
            </w:r>
          </w:p>
        </w:tc>
        <w:tc>
          <w:tcPr>
            <w:tcW w:w="1418"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765</w:t>
            </w:r>
          </w:p>
        </w:tc>
        <w:tc>
          <w:tcPr>
            <w:tcW w:w="1275"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5</w:t>
            </w:r>
          </w:p>
        </w:tc>
        <w:tc>
          <w:tcPr>
            <w:tcW w:w="1276"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10</w:t>
            </w:r>
          </w:p>
        </w:tc>
        <w:tc>
          <w:tcPr>
            <w:tcW w:w="1276"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11</w:t>
            </w:r>
          </w:p>
        </w:tc>
        <w:tc>
          <w:tcPr>
            <w:tcW w:w="1417"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0</w:t>
            </w:r>
          </w:p>
        </w:tc>
      </w:tr>
      <w:tr w:rsidR="009006F0" w:rsidRPr="0091777F" w:rsidTr="009C4A4D">
        <w:tc>
          <w:tcPr>
            <w:tcW w:w="2410" w:type="dxa"/>
            <w:shd w:val="clear" w:color="auto" w:fill="auto"/>
            <w:vAlign w:val="center"/>
          </w:tcPr>
          <w:p w:rsidR="009006F0" w:rsidRPr="003B1288" w:rsidRDefault="009006F0" w:rsidP="009C4A4D">
            <w:pPr>
              <w:ind w:left="318" w:hanging="318"/>
              <w:rPr>
                <w:rFonts w:ascii="Arial" w:hAnsi="Arial" w:cs="Arial"/>
                <w:b/>
                <w:sz w:val="20"/>
                <w:szCs w:val="20"/>
              </w:rPr>
            </w:pPr>
            <w:r w:rsidRPr="003B1288">
              <w:rPr>
                <w:rFonts w:ascii="Arial" w:hAnsi="Arial" w:cs="Arial"/>
                <w:sz w:val="20"/>
                <w:szCs w:val="20"/>
              </w:rPr>
              <w:t xml:space="preserve">(e) </w:t>
            </w:r>
            <w:r>
              <w:rPr>
                <w:rFonts w:ascii="Arial" w:hAnsi="Arial" w:cs="Arial"/>
                <w:sz w:val="20"/>
                <w:szCs w:val="20"/>
              </w:rPr>
              <w:t>A</w:t>
            </w:r>
            <w:r w:rsidRPr="003B1288">
              <w:rPr>
                <w:rFonts w:ascii="Arial" w:hAnsi="Arial" w:cs="Arial"/>
                <w:sz w:val="20"/>
                <w:szCs w:val="20"/>
              </w:rPr>
              <w:t>rson chemistry reports</w:t>
            </w:r>
          </w:p>
        </w:tc>
        <w:tc>
          <w:tcPr>
            <w:tcW w:w="1418" w:type="dxa"/>
            <w:shd w:val="clear" w:color="auto" w:fill="auto"/>
            <w:vAlign w:val="center"/>
          </w:tcPr>
          <w:p w:rsidR="009006F0" w:rsidRPr="003B1288" w:rsidRDefault="009006F0" w:rsidP="009C4A4D">
            <w:pPr>
              <w:jc w:val="center"/>
              <w:rPr>
                <w:rFonts w:ascii="Arial" w:hAnsi="Arial" w:cs="Arial"/>
                <w:color w:val="000000"/>
                <w:sz w:val="20"/>
                <w:szCs w:val="20"/>
                <w:lang w:eastAsia="en-ZA"/>
              </w:rPr>
            </w:pPr>
            <w:r w:rsidRPr="003B1288">
              <w:rPr>
                <w:rFonts w:ascii="Arial" w:hAnsi="Arial" w:cs="Arial"/>
                <w:color w:val="000000"/>
                <w:sz w:val="20"/>
                <w:szCs w:val="20"/>
                <w:lang w:eastAsia="en-ZA"/>
              </w:rPr>
              <w:t>314</w:t>
            </w:r>
          </w:p>
        </w:tc>
        <w:tc>
          <w:tcPr>
            <w:tcW w:w="1275" w:type="dxa"/>
            <w:shd w:val="clear" w:color="auto" w:fill="auto"/>
            <w:vAlign w:val="center"/>
          </w:tcPr>
          <w:p w:rsidR="009006F0" w:rsidRPr="003B1288" w:rsidRDefault="009006F0" w:rsidP="009C4A4D">
            <w:pPr>
              <w:jc w:val="center"/>
              <w:rPr>
                <w:rFonts w:ascii="Arial" w:hAnsi="Arial" w:cs="Arial"/>
                <w:color w:val="000000"/>
                <w:sz w:val="20"/>
                <w:szCs w:val="20"/>
                <w:lang w:eastAsia="en-ZA"/>
              </w:rPr>
            </w:pPr>
            <w:r w:rsidRPr="003B1288">
              <w:rPr>
                <w:rFonts w:ascii="Arial" w:hAnsi="Arial" w:cs="Arial"/>
                <w:color w:val="000000"/>
                <w:sz w:val="20"/>
                <w:szCs w:val="20"/>
                <w:lang w:eastAsia="en-ZA"/>
              </w:rPr>
              <w:t>268</w:t>
            </w:r>
          </w:p>
        </w:tc>
        <w:tc>
          <w:tcPr>
            <w:tcW w:w="1276" w:type="dxa"/>
            <w:shd w:val="clear" w:color="auto" w:fill="auto"/>
            <w:vAlign w:val="center"/>
          </w:tcPr>
          <w:p w:rsidR="009006F0" w:rsidRPr="003B1288" w:rsidRDefault="009006F0" w:rsidP="009C4A4D">
            <w:pPr>
              <w:jc w:val="center"/>
              <w:rPr>
                <w:rFonts w:ascii="Arial" w:hAnsi="Arial" w:cs="Arial"/>
                <w:color w:val="000000"/>
                <w:sz w:val="20"/>
                <w:szCs w:val="20"/>
                <w:lang w:eastAsia="en-ZA"/>
              </w:rPr>
            </w:pPr>
            <w:r w:rsidRPr="003B1288">
              <w:rPr>
                <w:rFonts w:ascii="Arial" w:hAnsi="Arial" w:cs="Arial"/>
                <w:color w:val="000000"/>
                <w:sz w:val="20"/>
                <w:szCs w:val="20"/>
                <w:lang w:eastAsia="en-ZA"/>
              </w:rPr>
              <w:t>305</w:t>
            </w:r>
          </w:p>
        </w:tc>
        <w:tc>
          <w:tcPr>
            <w:tcW w:w="1276" w:type="dxa"/>
            <w:shd w:val="clear" w:color="auto" w:fill="auto"/>
            <w:vAlign w:val="center"/>
          </w:tcPr>
          <w:p w:rsidR="009006F0" w:rsidRPr="003B1288" w:rsidRDefault="009006F0" w:rsidP="009C4A4D">
            <w:pPr>
              <w:jc w:val="center"/>
              <w:rPr>
                <w:rFonts w:ascii="Arial" w:hAnsi="Arial" w:cs="Arial"/>
                <w:color w:val="000000"/>
                <w:sz w:val="20"/>
                <w:szCs w:val="20"/>
                <w:lang w:eastAsia="en-ZA"/>
              </w:rPr>
            </w:pPr>
            <w:r w:rsidRPr="003B1288">
              <w:rPr>
                <w:rFonts w:ascii="Arial" w:hAnsi="Arial" w:cs="Arial"/>
                <w:color w:val="000000"/>
                <w:sz w:val="20"/>
                <w:szCs w:val="20"/>
                <w:lang w:eastAsia="en-ZA"/>
              </w:rPr>
              <w:t>300</w:t>
            </w:r>
          </w:p>
        </w:tc>
        <w:tc>
          <w:tcPr>
            <w:tcW w:w="1417" w:type="dxa"/>
            <w:shd w:val="clear" w:color="auto" w:fill="auto"/>
            <w:vAlign w:val="center"/>
          </w:tcPr>
          <w:p w:rsidR="009006F0" w:rsidRPr="003B1288" w:rsidRDefault="009006F0" w:rsidP="009C4A4D">
            <w:pPr>
              <w:jc w:val="center"/>
              <w:rPr>
                <w:rFonts w:ascii="Arial" w:hAnsi="Arial" w:cs="Arial"/>
                <w:color w:val="000000"/>
                <w:sz w:val="20"/>
                <w:szCs w:val="20"/>
                <w:lang w:eastAsia="en-ZA"/>
              </w:rPr>
            </w:pPr>
            <w:r w:rsidRPr="003B1288">
              <w:rPr>
                <w:rFonts w:ascii="Arial" w:hAnsi="Arial" w:cs="Arial"/>
                <w:color w:val="000000"/>
                <w:sz w:val="20"/>
                <w:szCs w:val="20"/>
                <w:lang w:eastAsia="en-ZA"/>
              </w:rPr>
              <w:t>133</w:t>
            </w:r>
          </w:p>
        </w:tc>
      </w:tr>
      <w:tr w:rsidR="009006F0" w:rsidRPr="0091777F" w:rsidTr="009C4A4D">
        <w:tc>
          <w:tcPr>
            <w:tcW w:w="2410" w:type="dxa"/>
            <w:shd w:val="clear" w:color="auto" w:fill="auto"/>
            <w:vAlign w:val="center"/>
          </w:tcPr>
          <w:p w:rsidR="009006F0" w:rsidRPr="003B1288" w:rsidRDefault="009006F0" w:rsidP="009C4A4D">
            <w:pPr>
              <w:rPr>
                <w:rFonts w:ascii="Arial" w:hAnsi="Arial" w:cs="Arial"/>
                <w:b/>
                <w:sz w:val="20"/>
                <w:szCs w:val="20"/>
              </w:rPr>
            </w:pPr>
            <w:r w:rsidRPr="003B1288">
              <w:rPr>
                <w:rFonts w:ascii="Arial" w:hAnsi="Arial" w:cs="Arial"/>
                <w:sz w:val="20"/>
                <w:szCs w:val="20"/>
              </w:rPr>
              <w:t xml:space="preserve">(f) </w:t>
            </w:r>
            <w:r>
              <w:rPr>
                <w:rFonts w:ascii="Arial" w:hAnsi="Arial" w:cs="Arial"/>
                <w:sz w:val="20"/>
                <w:szCs w:val="20"/>
              </w:rPr>
              <w:t xml:space="preserve"> P</w:t>
            </w:r>
            <w:r w:rsidRPr="003B1288">
              <w:rPr>
                <w:rFonts w:ascii="Arial" w:hAnsi="Arial" w:cs="Arial"/>
                <w:sz w:val="20"/>
                <w:szCs w:val="20"/>
              </w:rPr>
              <w:t>oison analyses</w:t>
            </w:r>
          </w:p>
        </w:tc>
        <w:tc>
          <w:tcPr>
            <w:tcW w:w="1418" w:type="dxa"/>
            <w:shd w:val="clear" w:color="auto" w:fill="auto"/>
            <w:vAlign w:val="center"/>
          </w:tcPr>
          <w:p w:rsidR="009006F0" w:rsidRPr="003B1288" w:rsidRDefault="009006F0" w:rsidP="009C4A4D">
            <w:pPr>
              <w:jc w:val="center"/>
              <w:rPr>
                <w:rFonts w:ascii="Arial" w:hAnsi="Arial" w:cs="Arial"/>
                <w:color w:val="000000"/>
                <w:sz w:val="20"/>
                <w:szCs w:val="20"/>
                <w:lang w:eastAsia="en-ZA"/>
              </w:rPr>
            </w:pPr>
            <w:r w:rsidRPr="003B1288">
              <w:rPr>
                <w:rFonts w:ascii="Arial" w:hAnsi="Arial" w:cs="Arial"/>
                <w:color w:val="000000"/>
                <w:sz w:val="20"/>
                <w:szCs w:val="20"/>
                <w:lang w:eastAsia="en-ZA"/>
              </w:rPr>
              <w:t>511</w:t>
            </w:r>
          </w:p>
        </w:tc>
        <w:tc>
          <w:tcPr>
            <w:tcW w:w="1275" w:type="dxa"/>
            <w:shd w:val="clear" w:color="auto" w:fill="auto"/>
            <w:vAlign w:val="center"/>
          </w:tcPr>
          <w:p w:rsidR="009006F0" w:rsidRPr="003B1288" w:rsidRDefault="009006F0" w:rsidP="009C4A4D">
            <w:pPr>
              <w:jc w:val="center"/>
              <w:rPr>
                <w:rFonts w:ascii="Arial" w:hAnsi="Arial" w:cs="Arial"/>
                <w:color w:val="000000"/>
                <w:sz w:val="20"/>
                <w:szCs w:val="20"/>
                <w:lang w:eastAsia="en-ZA"/>
              </w:rPr>
            </w:pPr>
            <w:r w:rsidRPr="003B1288">
              <w:rPr>
                <w:rFonts w:ascii="Arial" w:hAnsi="Arial" w:cs="Arial"/>
                <w:color w:val="000000"/>
                <w:sz w:val="20"/>
                <w:szCs w:val="20"/>
                <w:lang w:eastAsia="en-ZA"/>
              </w:rPr>
              <w:t>409</w:t>
            </w:r>
          </w:p>
        </w:tc>
        <w:tc>
          <w:tcPr>
            <w:tcW w:w="1276" w:type="dxa"/>
            <w:shd w:val="clear" w:color="auto" w:fill="auto"/>
            <w:vAlign w:val="center"/>
          </w:tcPr>
          <w:p w:rsidR="009006F0" w:rsidRPr="003B1288" w:rsidRDefault="009006F0" w:rsidP="009C4A4D">
            <w:pPr>
              <w:jc w:val="center"/>
              <w:rPr>
                <w:rFonts w:ascii="Arial" w:hAnsi="Arial" w:cs="Arial"/>
                <w:color w:val="000000"/>
                <w:sz w:val="20"/>
                <w:szCs w:val="20"/>
                <w:lang w:eastAsia="en-ZA"/>
              </w:rPr>
            </w:pPr>
            <w:r w:rsidRPr="003B1288">
              <w:rPr>
                <w:rFonts w:ascii="Arial" w:hAnsi="Arial" w:cs="Arial"/>
                <w:color w:val="000000"/>
                <w:sz w:val="20"/>
                <w:szCs w:val="20"/>
                <w:lang w:eastAsia="en-ZA"/>
              </w:rPr>
              <w:t>408</w:t>
            </w:r>
          </w:p>
        </w:tc>
        <w:tc>
          <w:tcPr>
            <w:tcW w:w="1276" w:type="dxa"/>
            <w:shd w:val="clear" w:color="auto" w:fill="auto"/>
            <w:vAlign w:val="center"/>
          </w:tcPr>
          <w:p w:rsidR="009006F0" w:rsidRPr="003B1288" w:rsidRDefault="009006F0" w:rsidP="009C4A4D">
            <w:pPr>
              <w:jc w:val="center"/>
              <w:rPr>
                <w:rFonts w:ascii="Arial" w:hAnsi="Arial" w:cs="Arial"/>
                <w:color w:val="000000"/>
                <w:sz w:val="20"/>
                <w:szCs w:val="20"/>
                <w:lang w:eastAsia="en-ZA"/>
              </w:rPr>
            </w:pPr>
            <w:r w:rsidRPr="003B1288">
              <w:rPr>
                <w:rFonts w:ascii="Arial" w:hAnsi="Arial" w:cs="Arial"/>
                <w:color w:val="000000"/>
                <w:sz w:val="20"/>
                <w:szCs w:val="20"/>
                <w:lang w:eastAsia="en-ZA"/>
              </w:rPr>
              <w:t>356</w:t>
            </w:r>
          </w:p>
        </w:tc>
        <w:tc>
          <w:tcPr>
            <w:tcW w:w="1417" w:type="dxa"/>
            <w:shd w:val="clear" w:color="auto" w:fill="auto"/>
            <w:vAlign w:val="center"/>
          </w:tcPr>
          <w:p w:rsidR="009006F0" w:rsidRPr="003B1288" w:rsidRDefault="009006F0" w:rsidP="009C4A4D">
            <w:pPr>
              <w:jc w:val="center"/>
              <w:rPr>
                <w:rFonts w:ascii="Arial" w:hAnsi="Arial" w:cs="Arial"/>
                <w:color w:val="000000"/>
                <w:sz w:val="20"/>
                <w:szCs w:val="20"/>
                <w:lang w:eastAsia="en-ZA"/>
              </w:rPr>
            </w:pPr>
            <w:r w:rsidRPr="003B1288">
              <w:rPr>
                <w:rFonts w:ascii="Arial" w:hAnsi="Arial" w:cs="Arial"/>
                <w:color w:val="000000"/>
                <w:sz w:val="20"/>
                <w:szCs w:val="20"/>
                <w:lang w:eastAsia="en-ZA"/>
              </w:rPr>
              <w:t>205</w:t>
            </w:r>
          </w:p>
        </w:tc>
      </w:tr>
      <w:tr w:rsidR="009006F0" w:rsidRPr="0091777F" w:rsidTr="009C4A4D">
        <w:tc>
          <w:tcPr>
            <w:tcW w:w="2410" w:type="dxa"/>
            <w:shd w:val="clear" w:color="auto" w:fill="auto"/>
            <w:vAlign w:val="center"/>
          </w:tcPr>
          <w:p w:rsidR="009006F0" w:rsidRPr="003B1288" w:rsidRDefault="009006F0" w:rsidP="009C4A4D">
            <w:pPr>
              <w:ind w:left="318" w:hanging="318"/>
              <w:rPr>
                <w:rFonts w:ascii="Arial" w:hAnsi="Arial" w:cs="Arial"/>
                <w:b/>
                <w:sz w:val="20"/>
                <w:szCs w:val="20"/>
              </w:rPr>
            </w:pPr>
            <w:r w:rsidRPr="003B1288">
              <w:rPr>
                <w:rFonts w:ascii="Arial" w:hAnsi="Arial" w:cs="Arial"/>
                <w:sz w:val="20"/>
                <w:szCs w:val="20"/>
              </w:rPr>
              <w:lastRenderedPageBreak/>
              <w:t xml:space="preserve">(g) </w:t>
            </w:r>
            <w:r>
              <w:rPr>
                <w:rFonts w:ascii="Arial" w:hAnsi="Arial" w:cs="Arial"/>
                <w:sz w:val="20"/>
                <w:szCs w:val="20"/>
              </w:rPr>
              <w:t>C</w:t>
            </w:r>
            <w:r w:rsidRPr="003B1288">
              <w:rPr>
                <w:rFonts w:ascii="Arial" w:hAnsi="Arial" w:cs="Arial"/>
                <w:sz w:val="20"/>
                <w:szCs w:val="20"/>
              </w:rPr>
              <w:t>rime scene toxicology reports</w:t>
            </w:r>
          </w:p>
        </w:tc>
        <w:tc>
          <w:tcPr>
            <w:tcW w:w="1418" w:type="dxa"/>
            <w:shd w:val="clear" w:color="auto" w:fill="auto"/>
            <w:vAlign w:val="center"/>
          </w:tcPr>
          <w:p w:rsidR="009006F0" w:rsidRPr="003B1288" w:rsidRDefault="009006F0" w:rsidP="009C4A4D">
            <w:pPr>
              <w:jc w:val="center"/>
              <w:rPr>
                <w:rFonts w:ascii="Arial" w:hAnsi="Arial" w:cs="Arial"/>
                <w:color w:val="000000"/>
                <w:sz w:val="20"/>
                <w:szCs w:val="20"/>
                <w:lang w:eastAsia="en-ZA"/>
              </w:rPr>
            </w:pPr>
            <w:r w:rsidRPr="003B1288">
              <w:rPr>
                <w:rFonts w:ascii="Arial" w:hAnsi="Arial" w:cs="Arial"/>
                <w:color w:val="000000"/>
                <w:sz w:val="20"/>
                <w:szCs w:val="20"/>
                <w:lang w:eastAsia="en-ZA"/>
              </w:rPr>
              <w:t>2</w:t>
            </w:r>
          </w:p>
        </w:tc>
        <w:tc>
          <w:tcPr>
            <w:tcW w:w="1275" w:type="dxa"/>
            <w:shd w:val="clear" w:color="auto" w:fill="auto"/>
            <w:vAlign w:val="center"/>
          </w:tcPr>
          <w:p w:rsidR="009006F0" w:rsidRPr="003B1288" w:rsidRDefault="009006F0" w:rsidP="009C4A4D">
            <w:pPr>
              <w:jc w:val="center"/>
              <w:rPr>
                <w:rFonts w:ascii="Arial" w:hAnsi="Arial" w:cs="Arial"/>
                <w:color w:val="000000"/>
                <w:sz w:val="20"/>
                <w:szCs w:val="20"/>
                <w:lang w:eastAsia="en-ZA"/>
              </w:rPr>
            </w:pPr>
            <w:r w:rsidRPr="003B1288">
              <w:rPr>
                <w:rFonts w:ascii="Arial" w:hAnsi="Arial" w:cs="Arial"/>
                <w:color w:val="000000"/>
                <w:sz w:val="20"/>
                <w:szCs w:val="20"/>
                <w:lang w:eastAsia="en-ZA"/>
              </w:rPr>
              <w:t>1</w:t>
            </w:r>
          </w:p>
        </w:tc>
        <w:tc>
          <w:tcPr>
            <w:tcW w:w="1276" w:type="dxa"/>
            <w:shd w:val="clear" w:color="auto" w:fill="auto"/>
            <w:vAlign w:val="center"/>
          </w:tcPr>
          <w:p w:rsidR="009006F0" w:rsidRPr="003B1288" w:rsidRDefault="009006F0" w:rsidP="009C4A4D">
            <w:pPr>
              <w:jc w:val="center"/>
              <w:rPr>
                <w:rFonts w:ascii="Arial" w:hAnsi="Arial" w:cs="Arial"/>
                <w:color w:val="000000"/>
                <w:sz w:val="20"/>
                <w:szCs w:val="20"/>
                <w:lang w:eastAsia="en-ZA"/>
              </w:rPr>
            </w:pPr>
            <w:r w:rsidRPr="003B1288">
              <w:rPr>
                <w:rFonts w:ascii="Arial" w:hAnsi="Arial" w:cs="Arial"/>
                <w:color w:val="000000"/>
                <w:sz w:val="20"/>
                <w:szCs w:val="20"/>
                <w:lang w:eastAsia="en-ZA"/>
              </w:rPr>
              <w:t>2</w:t>
            </w:r>
          </w:p>
        </w:tc>
        <w:tc>
          <w:tcPr>
            <w:tcW w:w="1276" w:type="dxa"/>
            <w:shd w:val="clear" w:color="auto" w:fill="auto"/>
            <w:vAlign w:val="center"/>
          </w:tcPr>
          <w:p w:rsidR="009006F0" w:rsidRPr="003B1288" w:rsidRDefault="009006F0" w:rsidP="009C4A4D">
            <w:pPr>
              <w:jc w:val="center"/>
              <w:rPr>
                <w:rFonts w:ascii="Arial" w:hAnsi="Arial" w:cs="Arial"/>
                <w:color w:val="000000"/>
                <w:sz w:val="20"/>
                <w:szCs w:val="20"/>
                <w:lang w:eastAsia="en-ZA"/>
              </w:rPr>
            </w:pPr>
            <w:r w:rsidRPr="003B1288">
              <w:rPr>
                <w:rFonts w:ascii="Arial" w:hAnsi="Arial" w:cs="Arial"/>
                <w:color w:val="000000"/>
                <w:sz w:val="20"/>
                <w:szCs w:val="20"/>
                <w:lang w:eastAsia="en-ZA"/>
              </w:rPr>
              <w:t>0</w:t>
            </w:r>
          </w:p>
        </w:tc>
        <w:tc>
          <w:tcPr>
            <w:tcW w:w="1417" w:type="dxa"/>
            <w:shd w:val="clear" w:color="auto" w:fill="auto"/>
            <w:vAlign w:val="center"/>
          </w:tcPr>
          <w:p w:rsidR="009006F0" w:rsidRPr="003B1288" w:rsidRDefault="009006F0" w:rsidP="009C4A4D">
            <w:pPr>
              <w:jc w:val="center"/>
              <w:rPr>
                <w:rFonts w:ascii="Arial" w:hAnsi="Arial" w:cs="Arial"/>
                <w:color w:val="000000"/>
                <w:sz w:val="20"/>
                <w:szCs w:val="20"/>
                <w:lang w:eastAsia="en-ZA"/>
              </w:rPr>
            </w:pPr>
            <w:r w:rsidRPr="003B1288">
              <w:rPr>
                <w:rFonts w:ascii="Arial" w:hAnsi="Arial" w:cs="Arial"/>
                <w:color w:val="000000"/>
                <w:sz w:val="20"/>
                <w:szCs w:val="20"/>
                <w:lang w:eastAsia="en-ZA"/>
              </w:rPr>
              <w:t>0</w:t>
            </w:r>
          </w:p>
        </w:tc>
      </w:tr>
      <w:tr w:rsidR="009006F0" w:rsidRPr="0091777F" w:rsidTr="009C4A4D">
        <w:tc>
          <w:tcPr>
            <w:tcW w:w="2410" w:type="dxa"/>
            <w:shd w:val="clear" w:color="auto" w:fill="auto"/>
            <w:vAlign w:val="center"/>
          </w:tcPr>
          <w:p w:rsidR="009006F0" w:rsidRPr="003B1288" w:rsidRDefault="009006F0" w:rsidP="009C4A4D">
            <w:pPr>
              <w:ind w:left="318" w:hanging="284"/>
              <w:rPr>
                <w:rFonts w:ascii="Arial" w:hAnsi="Arial" w:cs="Arial"/>
                <w:b/>
                <w:sz w:val="20"/>
                <w:szCs w:val="20"/>
              </w:rPr>
            </w:pPr>
            <w:r w:rsidRPr="003B1288">
              <w:rPr>
                <w:rFonts w:ascii="Arial" w:hAnsi="Arial" w:cs="Arial"/>
                <w:sz w:val="20"/>
                <w:szCs w:val="20"/>
              </w:rPr>
              <w:t xml:space="preserve">(h) </w:t>
            </w:r>
            <w:r>
              <w:rPr>
                <w:rFonts w:ascii="Arial" w:hAnsi="Arial" w:cs="Arial"/>
                <w:sz w:val="20"/>
                <w:szCs w:val="20"/>
              </w:rPr>
              <w:t>G</w:t>
            </w:r>
            <w:r w:rsidRPr="003B1288">
              <w:rPr>
                <w:rFonts w:ascii="Arial" w:hAnsi="Arial" w:cs="Arial"/>
                <w:sz w:val="20"/>
                <w:szCs w:val="20"/>
              </w:rPr>
              <w:t>unshot residue analyses</w:t>
            </w:r>
          </w:p>
        </w:tc>
        <w:tc>
          <w:tcPr>
            <w:tcW w:w="1418"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2</w:t>
            </w:r>
            <w:r>
              <w:rPr>
                <w:rFonts w:ascii="Arial" w:hAnsi="Arial" w:cs="Arial"/>
                <w:sz w:val="20"/>
                <w:szCs w:val="20"/>
              </w:rPr>
              <w:t xml:space="preserve"> </w:t>
            </w:r>
            <w:r w:rsidRPr="003B1288">
              <w:rPr>
                <w:rFonts w:ascii="Arial" w:hAnsi="Arial" w:cs="Arial"/>
                <w:sz w:val="20"/>
                <w:szCs w:val="20"/>
              </w:rPr>
              <w:t>686</w:t>
            </w:r>
          </w:p>
        </w:tc>
        <w:tc>
          <w:tcPr>
            <w:tcW w:w="1275"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2</w:t>
            </w:r>
            <w:r>
              <w:rPr>
                <w:rFonts w:ascii="Arial" w:hAnsi="Arial" w:cs="Arial"/>
                <w:sz w:val="20"/>
                <w:szCs w:val="20"/>
              </w:rPr>
              <w:t xml:space="preserve"> </w:t>
            </w:r>
            <w:r w:rsidRPr="003B1288">
              <w:rPr>
                <w:rFonts w:ascii="Arial" w:hAnsi="Arial" w:cs="Arial"/>
                <w:sz w:val="20"/>
                <w:szCs w:val="20"/>
              </w:rPr>
              <w:t>561</w:t>
            </w:r>
          </w:p>
        </w:tc>
        <w:tc>
          <w:tcPr>
            <w:tcW w:w="1276"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2</w:t>
            </w:r>
            <w:r>
              <w:rPr>
                <w:rFonts w:ascii="Arial" w:hAnsi="Arial" w:cs="Arial"/>
                <w:sz w:val="20"/>
                <w:szCs w:val="20"/>
              </w:rPr>
              <w:t xml:space="preserve"> </w:t>
            </w:r>
            <w:r w:rsidRPr="003B1288">
              <w:rPr>
                <w:rFonts w:ascii="Arial" w:hAnsi="Arial" w:cs="Arial"/>
                <w:sz w:val="20"/>
                <w:szCs w:val="20"/>
              </w:rPr>
              <w:t>583</w:t>
            </w:r>
          </w:p>
        </w:tc>
        <w:tc>
          <w:tcPr>
            <w:tcW w:w="1276"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2</w:t>
            </w:r>
            <w:r>
              <w:rPr>
                <w:rFonts w:ascii="Arial" w:hAnsi="Arial" w:cs="Arial"/>
                <w:sz w:val="20"/>
                <w:szCs w:val="20"/>
              </w:rPr>
              <w:t xml:space="preserve"> </w:t>
            </w:r>
            <w:r w:rsidRPr="003B1288">
              <w:rPr>
                <w:rFonts w:ascii="Arial" w:hAnsi="Arial" w:cs="Arial"/>
                <w:sz w:val="20"/>
                <w:szCs w:val="20"/>
              </w:rPr>
              <w:t>671</w:t>
            </w:r>
          </w:p>
        </w:tc>
        <w:tc>
          <w:tcPr>
            <w:tcW w:w="1417" w:type="dxa"/>
            <w:shd w:val="clear" w:color="auto" w:fill="auto"/>
            <w:vAlign w:val="center"/>
          </w:tcPr>
          <w:p w:rsidR="009006F0" w:rsidRPr="003B1288" w:rsidRDefault="009006F0" w:rsidP="009C4A4D">
            <w:pPr>
              <w:jc w:val="center"/>
              <w:rPr>
                <w:rFonts w:ascii="Arial" w:hAnsi="Arial" w:cs="Arial"/>
                <w:sz w:val="20"/>
                <w:szCs w:val="20"/>
              </w:rPr>
            </w:pPr>
            <w:r w:rsidRPr="003B1288">
              <w:rPr>
                <w:rFonts w:ascii="Arial" w:hAnsi="Arial" w:cs="Arial"/>
                <w:sz w:val="20"/>
                <w:szCs w:val="20"/>
              </w:rPr>
              <w:t>1</w:t>
            </w:r>
            <w:r>
              <w:rPr>
                <w:rFonts w:ascii="Arial" w:hAnsi="Arial" w:cs="Arial"/>
                <w:sz w:val="20"/>
                <w:szCs w:val="20"/>
              </w:rPr>
              <w:t xml:space="preserve"> </w:t>
            </w:r>
            <w:r w:rsidRPr="003B1288">
              <w:rPr>
                <w:rFonts w:ascii="Arial" w:hAnsi="Arial" w:cs="Arial"/>
                <w:sz w:val="20"/>
                <w:szCs w:val="20"/>
              </w:rPr>
              <w:t>253</w:t>
            </w:r>
          </w:p>
        </w:tc>
      </w:tr>
    </w:tbl>
    <w:p w:rsidR="009006F0" w:rsidRDefault="009006F0" w:rsidP="009006F0">
      <w:pPr>
        <w:rPr>
          <w:rFonts w:ascii="Arial" w:hAnsi="Arial" w:cs="Arial"/>
        </w:rPr>
      </w:pPr>
      <w:bookmarkStart w:id="0" w:name="_GoBack"/>
      <w:bookmarkEnd w:id="0"/>
    </w:p>
    <w:sectPr w:rsidR="009006F0"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F36" w:rsidRDefault="00522F36" w:rsidP="00020C8A">
      <w:r>
        <w:separator/>
      </w:r>
    </w:p>
  </w:endnote>
  <w:endnote w:type="continuationSeparator" w:id="0">
    <w:p w:rsidR="00522F36" w:rsidRDefault="00522F36"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F36" w:rsidRDefault="00522F36" w:rsidP="00020C8A">
      <w:r>
        <w:separator/>
      </w:r>
    </w:p>
  </w:footnote>
  <w:footnote w:type="continuationSeparator" w:id="0">
    <w:p w:rsidR="00522F36" w:rsidRDefault="00522F36"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8">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num>
  <w:num w:numId="6">
    <w:abstractNumId w:val="26"/>
  </w:num>
  <w:num w:numId="7">
    <w:abstractNumId w:val="6"/>
  </w:num>
  <w:num w:numId="8">
    <w:abstractNumId w:val="8"/>
  </w:num>
  <w:num w:numId="9">
    <w:abstractNumId w:val="20"/>
  </w:num>
  <w:num w:numId="10">
    <w:abstractNumId w:val="17"/>
  </w:num>
  <w:num w:numId="11">
    <w:abstractNumId w:val="7"/>
  </w:num>
  <w:num w:numId="12">
    <w:abstractNumId w:val="5"/>
  </w:num>
  <w:num w:numId="13">
    <w:abstractNumId w:val="2"/>
  </w:num>
  <w:num w:numId="14">
    <w:abstractNumId w:val="0"/>
  </w:num>
  <w:num w:numId="15">
    <w:abstractNumId w:val="2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3"/>
  </w:num>
  <w:num w:numId="21">
    <w:abstractNumId w:val="19"/>
  </w:num>
  <w:num w:numId="22">
    <w:abstractNumId w:val="4"/>
  </w:num>
  <w:num w:numId="23">
    <w:abstractNumId w:val="11"/>
  </w:num>
  <w:num w:numId="24">
    <w:abstractNumId w:val="28"/>
  </w:num>
  <w:num w:numId="25">
    <w:abstractNumId w:val="16"/>
  </w:num>
  <w:num w:numId="26">
    <w:abstractNumId w:val="21"/>
  </w:num>
  <w:num w:numId="27">
    <w:abstractNumId w:val="1"/>
  </w:num>
  <w:num w:numId="28">
    <w:abstractNumId w:val="13"/>
  </w:num>
  <w:num w:numId="29">
    <w:abstractNumId w:val="23"/>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692A"/>
    <w:rsid w:val="00083621"/>
    <w:rsid w:val="00091191"/>
    <w:rsid w:val="00093E1D"/>
    <w:rsid w:val="00096C32"/>
    <w:rsid w:val="000A31F2"/>
    <w:rsid w:val="000C445A"/>
    <w:rsid w:val="000D26BC"/>
    <w:rsid w:val="000F379C"/>
    <w:rsid w:val="0010163A"/>
    <w:rsid w:val="0012081D"/>
    <w:rsid w:val="00176890"/>
    <w:rsid w:val="0018484C"/>
    <w:rsid w:val="00193036"/>
    <w:rsid w:val="00193F07"/>
    <w:rsid w:val="001F7351"/>
    <w:rsid w:val="002136D3"/>
    <w:rsid w:val="00235D5E"/>
    <w:rsid w:val="002472A0"/>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D0D10"/>
    <w:rsid w:val="003E562D"/>
    <w:rsid w:val="003F6713"/>
    <w:rsid w:val="004620BB"/>
    <w:rsid w:val="004841E2"/>
    <w:rsid w:val="004842A5"/>
    <w:rsid w:val="0048437E"/>
    <w:rsid w:val="00487C39"/>
    <w:rsid w:val="004C3778"/>
    <w:rsid w:val="004D7391"/>
    <w:rsid w:val="004E259E"/>
    <w:rsid w:val="00522F36"/>
    <w:rsid w:val="00540F08"/>
    <w:rsid w:val="005667CC"/>
    <w:rsid w:val="00584FE8"/>
    <w:rsid w:val="00591BFB"/>
    <w:rsid w:val="005B3AEC"/>
    <w:rsid w:val="005C37B3"/>
    <w:rsid w:val="005E67ED"/>
    <w:rsid w:val="005F3E91"/>
    <w:rsid w:val="005F4DE5"/>
    <w:rsid w:val="005F687E"/>
    <w:rsid w:val="0062086F"/>
    <w:rsid w:val="00630338"/>
    <w:rsid w:val="0064280B"/>
    <w:rsid w:val="00671325"/>
    <w:rsid w:val="00685C66"/>
    <w:rsid w:val="00692AA0"/>
    <w:rsid w:val="00693AF3"/>
    <w:rsid w:val="00697291"/>
    <w:rsid w:val="006B7009"/>
    <w:rsid w:val="006D1984"/>
    <w:rsid w:val="0070544C"/>
    <w:rsid w:val="00760599"/>
    <w:rsid w:val="00773CD1"/>
    <w:rsid w:val="00775D04"/>
    <w:rsid w:val="007A4F25"/>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2CC5"/>
    <w:rsid w:val="00B357F2"/>
    <w:rsid w:val="00B53665"/>
    <w:rsid w:val="00B63558"/>
    <w:rsid w:val="00B82272"/>
    <w:rsid w:val="00B951AF"/>
    <w:rsid w:val="00BA7359"/>
    <w:rsid w:val="00BA74B2"/>
    <w:rsid w:val="00BB028D"/>
    <w:rsid w:val="00BC43F8"/>
    <w:rsid w:val="00BE30EE"/>
    <w:rsid w:val="00C02E3E"/>
    <w:rsid w:val="00C046CD"/>
    <w:rsid w:val="00C304FB"/>
    <w:rsid w:val="00C35239"/>
    <w:rsid w:val="00C573BC"/>
    <w:rsid w:val="00C605B1"/>
    <w:rsid w:val="00CB3722"/>
    <w:rsid w:val="00CB4D93"/>
    <w:rsid w:val="00CB73F4"/>
    <w:rsid w:val="00CD4C8D"/>
    <w:rsid w:val="00CF465A"/>
    <w:rsid w:val="00CF66CB"/>
    <w:rsid w:val="00D00C2A"/>
    <w:rsid w:val="00D06419"/>
    <w:rsid w:val="00D12358"/>
    <w:rsid w:val="00D34BDA"/>
    <w:rsid w:val="00D6779C"/>
    <w:rsid w:val="00D90829"/>
    <w:rsid w:val="00D92217"/>
    <w:rsid w:val="00DA2E74"/>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2017-10-30T09:20:00Z</dcterms:created>
  <dcterms:modified xsi:type="dcterms:W3CDTF">2017-10-30T09:20:00Z</dcterms:modified>
</cp:coreProperties>
</file>