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D2A60">
        <w:rPr>
          <w:b/>
          <w:bCs/>
          <w:sz w:val="24"/>
          <w:u w:val="single"/>
        </w:rPr>
        <w:t>310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23394D">
        <w:rPr>
          <w:b/>
          <w:bCs/>
          <w:sz w:val="24"/>
          <w:u w:val="single"/>
        </w:rPr>
        <w:t>8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23394D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AD2A60" w:rsidRPr="00AD2A60" w:rsidRDefault="00AD2A60" w:rsidP="00AD2A60">
      <w:pPr>
        <w:spacing w:before="100" w:beforeAutospacing="1" w:after="100" w:afterAutospacing="1"/>
        <w:ind w:left="709" w:hanging="709"/>
        <w:jc w:val="both"/>
        <w:outlineLvl w:val="0"/>
        <w:rPr>
          <w:b/>
          <w:bCs/>
          <w:sz w:val="24"/>
          <w:u w:val="single"/>
          <w:lang w:val="en-US"/>
        </w:rPr>
      </w:pPr>
      <w:r w:rsidRPr="00AD2A60">
        <w:rPr>
          <w:b/>
          <w:bCs/>
          <w:sz w:val="24"/>
          <w:u w:val="single"/>
          <w:lang w:val="en-US"/>
        </w:rPr>
        <w:t xml:space="preserve">Ms H Ismail (DA) to ask </w:t>
      </w:r>
      <w:r w:rsidRPr="00AD2A60">
        <w:rPr>
          <w:b/>
          <w:sz w:val="24"/>
          <w:u w:val="single"/>
        </w:rPr>
        <w:t>the</w:t>
      </w:r>
      <w:r w:rsidRPr="00AD2A60">
        <w:rPr>
          <w:b/>
          <w:bCs/>
          <w:sz w:val="24"/>
          <w:u w:val="single"/>
          <w:lang w:val="en-US"/>
        </w:rPr>
        <w:t xml:space="preserve"> Minister of </w:t>
      </w:r>
      <w:r w:rsidRPr="00AD2A60">
        <w:rPr>
          <w:b/>
          <w:bCs/>
          <w:color w:val="000000" w:themeColor="text1"/>
          <w:sz w:val="24"/>
          <w:u w:val="single"/>
          <w:lang w:eastAsia="en-GB"/>
        </w:rPr>
        <w:t>Health</w:t>
      </w:r>
      <w:r w:rsidR="000924B8" w:rsidRPr="00AD2A60">
        <w:rPr>
          <w:b/>
          <w:bCs/>
          <w:color w:val="000000" w:themeColor="text1"/>
          <w:sz w:val="24"/>
          <w:u w:val="single"/>
          <w:lang w:eastAsia="en-GB"/>
        </w:rPr>
        <w:fldChar w:fldCharType="begin"/>
      </w:r>
      <w:r w:rsidRPr="00AD2A60">
        <w:rPr>
          <w:u w:val="single"/>
        </w:rPr>
        <w:instrText xml:space="preserve"> XE "</w:instrText>
      </w:r>
      <w:r w:rsidRPr="00AD2A60">
        <w:rPr>
          <w:b/>
          <w:sz w:val="24"/>
          <w:u w:val="single"/>
        </w:rPr>
        <w:instrText>Health</w:instrText>
      </w:r>
      <w:r w:rsidRPr="00AD2A60">
        <w:rPr>
          <w:u w:val="single"/>
        </w:rPr>
        <w:instrText xml:space="preserve">" </w:instrText>
      </w:r>
      <w:r w:rsidR="000924B8" w:rsidRPr="00AD2A60">
        <w:rPr>
          <w:b/>
          <w:bCs/>
          <w:color w:val="000000" w:themeColor="text1"/>
          <w:sz w:val="24"/>
          <w:u w:val="single"/>
          <w:lang w:eastAsia="en-GB"/>
        </w:rPr>
        <w:fldChar w:fldCharType="end"/>
      </w:r>
      <w:r w:rsidRPr="00AD2A60">
        <w:rPr>
          <w:b/>
          <w:bCs/>
          <w:sz w:val="24"/>
          <w:u w:val="single"/>
          <w:lang w:val="en-US"/>
        </w:rPr>
        <w:t>:</w:t>
      </w:r>
    </w:p>
    <w:p w:rsidR="00786C98" w:rsidRPr="0023394D" w:rsidRDefault="00AD2A60" w:rsidP="00AD2A60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</w:rPr>
      </w:pPr>
      <w:r w:rsidRPr="00AD2A60">
        <w:rPr>
          <w:sz w:val="24"/>
        </w:rPr>
        <w:t>What (a) was the total cost incurred for legal fees in the 2020-21 financial year and (b) are the subsequent disciplinary procedures for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D2A60">
        <w:rPr>
          <w:color w:val="000000"/>
        </w:rPr>
        <w:t>321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8D34BF" w:rsidRDefault="00E238C2" w:rsidP="00CA70E9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A70E9" w:rsidRPr="008D34BF" w:rsidRDefault="00CA70E9" w:rsidP="00CA70E9">
      <w:pPr>
        <w:rPr>
          <w:b/>
          <w:bCs/>
          <w:sz w:val="24"/>
          <w:u w:val="single"/>
          <w:lang w:val="en-US"/>
        </w:rPr>
      </w:pPr>
    </w:p>
    <w:p w:rsidR="008D34BF" w:rsidRDefault="008D34BF" w:rsidP="008D34BF">
      <w:pPr>
        <w:jc w:val="both"/>
        <w:rPr>
          <w:rFonts w:eastAsia="Arial"/>
          <w:sz w:val="24"/>
        </w:rPr>
      </w:pPr>
      <w:r w:rsidRPr="008D34BF">
        <w:rPr>
          <w:rFonts w:eastAsia="Arial"/>
          <w:sz w:val="24"/>
        </w:rPr>
        <w:t>The following table reflects the details in this regard, as received from the provinces:</w:t>
      </w:r>
    </w:p>
    <w:p w:rsidR="008D34BF" w:rsidRPr="008D34BF" w:rsidRDefault="008D34BF" w:rsidP="008D34BF">
      <w:pPr>
        <w:jc w:val="both"/>
        <w:rPr>
          <w:rFonts w:eastAsia="Calibri"/>
          <w:b/>
          <w:bCs/>
          <w:color w:val="000000"/>
          <w:sz w:val="24"/>
        </w:rPr>
      </w:pPr>
    </w:p>
    <w:tbl>
      <w:tblPr>
        <w:tblStyle w:val="TableGrid"/>
        <w:tblW w:w="10485" w:type="dxa"/>
        <w:tblLook w:val="04A0"/>
      </w:tblPr>
      <w:tblGrid>
        <w:gridCol w:w="1980"/>
        <w:gridCol w:w="2410"/>
        <w:gridCol w:w="6095"/>
      </w:tblGrid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spacing w:before="120" w:after="120"/>
              <w:rPr>
                <w:rFonts w:eastAsia="Calibri"/>
                <w:b/>
                <w:bCs/>
                <w:color w:val="000000"/>
                <w:sz w:val="24"/>
              </w:rPr>
            </w:pPr>
            <w:r w:rsidRPr="008D34BF">
              <w:rPr>
                <w:rFonts w:eastAsia="Calibri"/>
                <w:b/>
                <w:bCs/>
                <w:color w:val="000000"/>
                <w:sz w:val="24"/>
              </w:rPr>
              <w:t>PROVINCE</w:t>
            </w:r>
          </w:p>
        </w:tc>
        <w:tc>
          <w:tcPr>
            <w:tcW w:w="2410" w:type="dxa"/>
          </w:tcPr>
          <w:p w:rsidR="008D34BF" w:rsidRPr="008D34BF" w:rsidRDefault="008D34BF" w:rsidP="008D34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1"/>
              <w:contextualSpacing w:val="0"/>
              <w:rPr>
                <w:b/>
                <w:bCs/>
                <w:color w:val="000000"/>
                <w:sz w:val="24"/>
              </w:rPr>
            </w:pPr>
            <w:r w:rsidRPr="008D34BF">
              <w:rPr>
                <w:b/>
                <w:bCs/>
                <w:color w:val="000000"/>
                <w:sz w:val="24"/>
              </w:rPr>
              <w:t xml:space="preserve">Legal fees (cost) </w:t>
            </w:r>
          </w:p>
        </w:tc>
        <w:tc>
          <w:tcPr>
            <w:tcW w:w="6095" w:type="dxa"/>
          </w:tcPr>
          <w:p w:rsidR="008D34BF" w:rsidRPr="008D34BF" w:rsidRDefault="008D34BF" w:rsidP="008D34B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  <w:bCs/>
                <w:color w:val="000000"/>
                <w:sz w:val="24"/>
              </w:rPr>
            </w:pPr>
            <w:r w:rsidRPr="008D34BF">
              <w:rPr>
                <w:b/>
                <w:bCs/>
                <w:color w:val="000000"/>
                <w:sz w:val="24"/>
              </w:rPr>
              <w:t>Disciplinary procedures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Eastern Cape</w:t>
            </w:r>
          </w:p>
        </w:tc>
        <w:tc>
          <w:tcPr>
            <w:tcW w:w="241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 xml:space="preserve">Legal practitioners and employees with competencies to handle cases.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Free state</w:t>
            </w:r>
          </w:p>
        </w:tc>
        <w:tc>
          <w:tcPr>
            <w:tcW w:w="2410" w:type="dxa"/>
            <w:shd w:val="clear" w:color="auto" w:fill="auto"/>
          </w:tcPr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color w:val="000000" w:themeColor="text1"/>
                <w:sz w:val="24"/>
              </w:rPr>
              <w:t> R 2 790 446.55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Legal practitioners and employees with competencies to handle cases.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Gauteng</w:t>
            </w:r>
          </w:p>
        </w:tc>
        <w:tc>
          <w:tcPr>
            <w:tcW w:w="2410" w:type="dxa"/>
            <w:shd w:val="clear" w:color="auto" w:fill="auto"/>
          </w:tcPr>
          <w:p w:rsidR="008D34BF" w:rsidRPr="008D34BF" w:rsidRDefault="008D34BF" w:rsidP="006419DB">
            <w:pPr>
              <w:jc w:val="right"/>
              <w:rPr>
                <w:rFonts w:eastAsia="Calibri"/>
                <w:color w:val="000000"/>
                <w:sz w:val="24"/>
              </w:rPr>
            </w:pPr>
            <w:r w:rsidRPr="008D34BF">
              <w:rPr>
                <w:color w:val="201F1E"/>
                <w:sz w:val="24"/>
                <w:shd w:val="clear" w:color="auto" w:fill="FFFFFF"/>
              </w:rPr>
              <w:t> R 130 346 197,23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color w:val="000000"/>
                <w:sz w:val="24"/>
              </w:rPr>
            </w:pPr>
            <w:r w:rsidRPr="008D34BF">
              <w:rPr>
                <w:rFonts w:eastAsia="Calibri"/>
                <w:color w:val="000000"/>
                <w:sz w:val="24"/>
              </w:rPr>
              <w:t xml:space="preserve">Outstanding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proofErr w:type="spellStart"/>
            <w:r w:rsidRPr="008D34BF">
              <w:rPr>
                <w:rFonts w:eastAsia="Calibri"/>
                <w:bCs/>
                <w:color w:val="000000"/>
                <w:sz w:val="24"/>
              </w:rPr>
              <w:t>Kwazulu</w:t>
            </w:r>
            <w:proofErr w:type="spellEnd"/>
            <w:r w:rsidRPr="008D34BF">
              <w:rPr>
                <w:rFonts w:eastAsia="Calibri"/>
                <w:bCs/>
                <w:color w:val="000000"/>
                <w:sz w:val="24"/>
              </w:rPr>
              <w:t xml:space="preserve"> Natal</w:t>
            </w:r>
          </w:p>
        </w:tc>
        <w:tc>
          <w:tcPr>
            <w:tcW w:w="2410" w:type="dxa"/>
          </w:tcPr>
          <w:p w:rsidR="008D34BF" w:rsidRPr="008D34BF" w:rsidRDefault="008D34BF" w:rsidP="006419DB">
            <w:pPr>
              <w:jc w:val="right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color w:val="000000"/>
                <w:sz w:val="24"/>
              </w:rPr>
            </w:pPr>
            <w:r w:rsidRPr="008D34BF">
              <w:rPr>
                <w:rFonts w:eastAsia="Calibri"/>
                <w:color w:val="000000"/>
                <w:sz w:val="24"/>
              </w:rPr>
              <w:t xml:space="preserve">Outstanding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Limpopo</w:t>
            </w:r>
          </w:p>
        </w:tc>
        <w:tc>
          <w:tcPr>
            <w:tcW w:w="2410" w:type="dxa"/>
          </w:tcPr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 xml:space="preserve">Legal practitioners and employees with competencies to handle cases.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Mpumalanga</w:t>
            </w:r>
          </w:p>
        </w:tc>
        <w:tc>
          <w:tcPr>
            <w:tcW w:w="2410" w:type="dxa"/>
            <w:shd w:val="clear" w:color="auto" w:fill="auto"/>
          </w:tcPr>
          <w:p w:rsidR="008D34BF" w:rsidRPr="008D34BF" w:rsidRDefault="008D34BF" w:rsidP="006419DB">
            <w:pPr>
              <w:tabs>
                <w:tab w:val="left" w:pos="2140"/>
              </w:tabs>
              <w:jc w:val="right"/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color w:val="000000" w:themeColor="text1"/>
                <w:sz w:val="24"/>
              </w:rPr>
              <w:t>R 35 798 383.52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tabs>
                <w:tab w:val="left" w:pos="2140"/>
              </w:tabs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 xml:space="preserve">Legal practitioners and employees with competencies to handle cases. 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North West</w:t>
            </w:r>
          </w:p>
        </w:tc>
        <w:tc>
          <w:tcPr>
            <w:tcW w:w="2410" w:type="dxa"/>
            <w:shd w:val="clear" w:color="auto" w:fill="auto"/>
          </w:tcPr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color w:val="323130"/>
                <w:sz w:val="24"/>
                <w:shd w:val="clear" w:color="auto" w:fill="FFFFFF"/>
              </w:rPr>
              <w:t>R 3 748 814.05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 xml:space="preserve">Lawyer, consultants and employees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Northern Cape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color w:val="000000" w:themeColor="text1"/>
                <w:sz w:val="24"/>
              </w:rPr>
              <w:t>R 2 854 890.69 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 xml:space="preserve">Lawyers and employees 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Western Cape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color w:val="000000" w:themeColor="text1"/>
                <w:sz w:val="24"/>
              </w:rPr>
              <w:t>R 8 526 308.99</w:t>
            </w: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No lawyers are used in the province for disciplinary hearing</w:t>
            </w:r>
          </w:p>
        </w:tc>
      </w:tr>
      <w:tr w:rsidR="008D34BF" w:rsidRPr="008D34BF" w:rsidTr="006419DB">
        <w:tc>
          <w:tcPr>
            <w:tcW w:w="1980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National department of Health</w:t>
            </w:r>
          </w:p>
        </w:tc>
        <w:tc>
          <w:tcPr>
            <w:tcW w:w="2410" w:type="dxa"/>
          </w:tcPr>
          <w:p w:rsidR="008D34BF" w:rsidRPr="008D34BF" w:rsidRDefault="008D34BF" w:rsidP="006419DB">
            <w:pPr>
              <w:jc w:val="right"/>
              <w:rPr>
                <w:sz w:val="24"/>
              </w:rPr>
            </w:pPr>
            <w:r w:rsidRPr="008D34BF">
              <w:rPr>
                <w:sz w:val="24"/>
              </w:rPr>
              <w:t>R 6,092,749.98</w:t>
            </w:r>
          </w:p>
          <w:p w:rsidR="008D34BF" w:rsidRPr="008D34BF" w:rsidRDefault="008D34BF" w:rsidP="006419DB">
            <w:pPr>
              <w:jc w:val="right"/>
              <w:rPr>
                <w:rFonts w:eastAsia="Calibri"/>
                <w:bCs/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8D34BF" w:rsidRPr="008D34BF" w:rsidRDefault="008D34BF" w:rsidP="006419DB">
            <w:pPr>
              <w:rPr>
                <w:rFonts w:eastAsia="Calibri"/>
                <w:bCs/>
                <w:color w:val="000000"/>
                <w:sz w:val="24"/>
              </w:rPr>
            </w:pPr>
            <w:r w:rsidRPr="008D34BF">
              <w:rPr>
                <w:rFonts w:eastAsia="Calibri"/>
                <w:bCs/>
                <w:color w:val="000000"/>
                <w:sz w:val="24"/>
              </w:rPr>
              <w:t>Employees with competencies to handle cases hearing</w:t>
            </w:r>
          </w:p>
        </w:tc>
      </w:tr>
    </w:tbl>
    <w:p w:rsidR="008D34BF" w:rsidRPr="008D34BF" w:rsidRDefault="008D34BF" w:rsidP="008D34BF">
      <w:pPr>
        <w:rPr>
          <w:rFonts w:eastAsia="Calibri"/>
          <w:b/>
          <w:bCs/>
          <w:color w:val="000000"/>
          <w:sz w:val="24"/>
        </w:rPr>
      </w:pPr>
    </w:p>
    <w:p w:rsidR="00CA70E9" w:rsidRPr="008D34BF" w:rsidRDefault="00CA70E9" w:rsidP="0023394D">
      <w:pPr>
        <w:pStyle w:val="ListParagraph"/>
        <w:ind w:left="0"/>
        <w:jc w:val="both"/>
        <w:rPr>
          <w:b/>
          <w:bCs/>
          <w:sz w:val="24"/>
          <w:u w:val="single"/>
          <w:lang w:val="en-US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F1" w:rsidRDefault="002626F1">
      <w:r>
        <w:separator/>
      </w:r>
    </w:p>
  </w:endnote>
  <w:endnote w:type="continuationSeparator" w:id="0">
    <w:p w:rsidR="002626F1" w:rsidRDefault="0026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92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92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A70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F1" w:rsidRDefault="002626F1">
      <w:r>
        <w:separator/>
      </w:r>
    </w:p>
  </w:footnote>
  <w:footnote w:type="continuationSeparator" w:id="0">
    <w:p w:rsidR="002626F1" w:rsidRDefault="0026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3D0"/>
    <w:multiLevelType w:val="hybridMultilevel"/>
    <w:tmpl w:val="01FC6E86"/>
    <w:lvl w:ilvl="0" w:tplc="D58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4B8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1FF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4455B"/>
    <w:rsid w:val="002519F4"/>
    <w:rsid w:val="002626F1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718E2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166D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2EC5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34BF"/>
    <w:rsid w:val="008D437A"/>
    <w:rsid w:val="008D464A"/>
    <w:rsid w:val="008D749E"/>
    <w:rsid w:val="008E2CFF"/>
    <w:rsid w:val="008E4746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5B74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2A60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2022-03-18T11:34:00Z</dcterms:created>
  <dcterms:modified xsi:type="dcterms:W3CDTF">2022-03-18T11:34:00Z</dcterms:modified>
</cp:coreProperties>
</file>