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AC49CF" w:rsidRDefault="00AC49CF" w:rsidP="002561C9">
      <w:pPr>
        <w:outlineLvl w:val="0"/>
        <w:rPr>
          <w:rFonts w:ascii="Arial" w:hAnsi="Arial" w:cs="Arial"/>
          <w:sz w:val="20"/>
          <w:szCs w:val="20"/>
        </w:rPr>
      </w:pPr>
    </w:p>
    <w:p w:rsidR="00D5180B" w:rsidRDefault="00D5180B"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p w:rsidR="0022697B" w:rsidRPr="00061BFE" w:rsidRDefault="0022697B" w:rsidP="0022697B">
      <w:pPr>
        <w:ind w:left="720" w:right="-46" w:hanging="720"/>
        <w:jc w:val="right"/>
        <w:outlineLvl w:val="0"/>
        <w:rPr>
          <w:rFonts w:ascii="Arial" w:hAnsi="Arial" w:cs="Arial"/>
          <w:b/>
          <w:lang w:val="en-GB"/>
        </w:rPr>
      </w:pPr>
      <w:r w:rsidRPr="00061BFE">
        <w:rPr>
          <w:rFonts w:ascii="Arial" w:hAnsi="Arial" w:cs="Arial"/>
          <w:b/>
          <w:lang w:val="en-GB"/>
        </w:rPr>
        <w:t>36/1/4/1/2017</w:t>
      </w:r>
      <w:r>
        <w:rPr>
          <w:rFonts w:ascii="Arial" w:hAnsi="Arial" w:cs="Arial"/>
          <w:b/>
          <w:lang w:val="en-GB"/>
        </w:rPr>
        <w:t>00367</w:t>
      </w:r>
    </w:p>
    <w:p w:rsidR="0022697B" w:rsidRPr="00061BFE" w:rsidRDefault="0022697B" w:rsidP="0022697B">
      <w:pPr>
        <w:ind w:left="720" w:hanging="720"/>
        <w:jc w:val="center"/>
        <w:outlineLvl w:val="0"/>
        <w:rPr>
          <w:rFonts w:ascii="Arial" w:hAnsi="Arial" w:cs="Arial"/>
          <w:b/>
          <w:lang w:val="en-GB"/>
        </w:rPr>
      </w:pPr>
      <w:r w:rsidRPr="00061BFE">
        <w:rPr>
          <w:rFonts w:ascii="Arial" w:hAnsi="Arial" w:cs="Arial"/>
          <w:b/>
          <w:lang w:val="en-GB"/>
        </w:rPr>
        <w:t>NATIONAL ASSEMBLY</w:t>
      </w:r>
    </w:p>
    <w:p w:rsidR="0022697B" w:rsidRPr="00061BFE" w:rsidRDefault="0022697B" w:rsidP="0022697B">
      <w:pPr>
        <w:ind w:left="720" w:hanging="720"/>
        <w:jc w:val="both"/>
        <w:outlineLvl w:val="0"/>
        <w:rPr>
          <w:rFonts w:ascii="Arial" w:hAnsi="Arial" w:cs="Arial"/>
          <w:b/>
          <w:u w:val="single"/>
          <w:lang w:val="en-GB"/>
        </w:rPr>
      </w:pPr>
    </w:p>
    <w:p w:rsidR="0022697B" w:rsidRPr="00061BFE" w:rsidRDefault="0022697B" w:rsidP="0022697B">
      <w:pPr>
        <w:ind w:left="720" w:hanging="720"/>
        <w:jc w:val="both"/>
        <w:outlineLvl w:val="0"/>
        <w:rPr>
          <w:rFonts w:ascii="Arial" w:hAnsi="Arial" w:cs="Arial"/>
          <w:b/>
          <w:u w:val="single"/>
          <w:lang w:val="en-GB"/>
        </w:rPr>
      </w:pPr>
      <w:r w:rsidRPr="00061BFE">
        <w:rPr>
          <w:rFonts w:ascii="Arial" w:hAnsi="Arial" w:cs="Arial"/>
          <w:b/>
          <w:u w:val="single"/>
          <w:lang w:val="en-GB"/>
        </w:rPr>
        <w:t>FOR WRITTEN REPLY</w:t>
      </w:r>
    </w:p>
    <w:p w:rsidR="0022697B" w:rsidRPr="00061BFE" w:rsidRDefault="0022697B" w:rsidP="0022697B">
      <w:pPr>
        <w:ind w:left="720" w:hanging="720"/>
        <w:jc w:val="both"/>
        <w:outlineLvl w:val="0"/>
        <w:rPr>
          <w:rFonts w:ascii="Arial" w:hAnsi="Arial" w:cs="Arial"/>
          <w:b/>
          <w:u w:val="single"/>
          <w:lang w:val="en-GB"/>
        </w:rPr>
      </w:pPr>
    </w:p>
    <w:p w:rsidR="0022697B" w:rsidRPr="00061BFE" w:rsidRDefault="0022697B" w:rsidP="0022697B">
      <w:pPr>
        <w:ind w:left="720" w:hanging="720"/>
        <w:jc w:val="both"/>
        <w:outlineLvl w:val="0"/>
        <w:rPr>
          <w:rFonts w:ascii="Arial" w:hAnsi="Arial" w:cs="Arial"/>
          <w:b/>
          <w:u w:val="single"/>
          <w:lang w:val="en-GB"/>
        </w:rPr>
      </w:pPr>
      <w:r w:rsidRPr="00061BFE">
        <w:rPr>
          <w:rFonts w:ascii="Arial" w:hAnsi="Arial" w:cs="Arial"/>
          <w:b/>
          <w:u w:val="single"/>
          <w:lang w:val="en-GB"/>
        </w:rPr>
        <w:t>QUESTION 3091</w:t>
      </w:r>
    </w:p>
    <w:p w:rsidR="0022697B" w:rsidRPr="00061BFE" w:rsidRDefault="0022697B" w:rsidP="0022697B">
      <w:pPr>
        <w:ind w:left="720" w:hanging="720"/>
        <w:jc w:val="both"/>
        <w:outlineLvl w:val="0"/>
        <w:rPr>
          <w:rFonts w:ascii="Arial" w:hAnsi="Arial" w:cs="Arial"/>
          <w:b/>
          <w:u w:val="single"/>
          <w:lang w:val="en-GB"/>
        </w:rPr>
      </w:pPr>
    </w:p>
    <w:p w:rsidR="0022697B" w:rsidRPr="00061BFE" w:rsidRDefault="0022697B" w:rsidP="0022697B">
      <w:pPr>
        <w:ind w:left="720" w:right="-188" w:hanging="720"/>
        <w:jc w:val="center"/>
        <w:outlineLvl w:val="0"/>
        <w:rPr>
          <w:rFonts w:ascii="Arial" w:hAnsi="Arial" w:cs="Arial"/>
          <w:b/>
          <w:u w:val="single"/>
          <w:lang w:val="en-GB"/>
        </w:rPr>
      </w:pPr>
      <w:r w:rsidRPr="00061BFE">
        <w:rPr>
          <w:rFonts w:ascii="Arial" w:hAnsi="Arial" w:cs="Arial"/>
          <w:b/>
          <w:u w:val="single"/>
          <w:lang w:val="en-GB"/>
        </w:rPr>
        <w:t>DATE OF PUBLICATION IN INTERNAL QUESTION PAPER: 13 OCTOBER 2017</w:t>
      </w:r>
    </w:p>
    <w:p w:rsidR="0022697B" w:rsidRPr="00061BFE" w:rsidRDefault="0022697B" w:rsidP="0022697B">
      <w:pPr>
        <w:jc w:val="center"/>
        <w:rPr>
          <w:rFonts w:ascii="Arial" w:hAnsi="Arial" w:cs="Arial"/>
          <w:b/>
          <w:u w:val="single"/>
          <w:lang w:val="en-GB"/>
        </w:rPr>
      </w:pPr>
      <w:r w:rsidRPr="00061BFE">
        <w:rPr>
          <w:rFonts w:ascii="Arial" w:hAnsi="Arial" w:cs="Arial"/>
          <w:b/>
          <w:u w:val="single"/>
          <w:lang w:val="en-GB"/>
        </w:rPr>
        <w:t>(INTERNAL QUESTION PAPER NO 36-2017)</w:t>
      </w:r>
    </w:p>
    <w:p w:rsidR="0022697B" w:rsidRDefault="0022697B" w:rsidP="0022697B">
      <w:pPr>
        <w:pStyle w:val="Default"/>
        <w:rPr>
          <w:rFonts w:ascii="Arial" w:hAnsi="Arial" w:cs="Arial"/>
          <w:b/>
          <w:bCs/>
        </w:rPr>
      </w:pPr>
    </w:p>
    <w:p w:rsidR="0022697B" w:rsidRPr="00061BFE" w:rsidRDefault="0022697B" w:rsidP="0022697B">
      <w:pPr>
        <w:pStyle w:val="Default"/>
        <w:rPr>
          <w:rFonts w:ascii="Arial" w:hAnsi="Arial" w:cs="Arial"/>
        </w:rPr>
      </w:pPr>
      <w:r w:rsidRPr="00061BFE">
        <w:rPr>
          <w:rFonts w:ascii="Arial" w:hAnsi="Arial" w:cs="Arial"/>
          <w:b/>
          <w:bCs/>
        </w:rPr>
        <w:t xml:space="preserve">3091. Mr M R Bara (DA) to ask the Minister of Police: </w:t>
      </w:r>
    </w:p>
    <w:p w:rsidR="0022697B" w:rsidRDefault="0022697B" w:rsidP="0022697B">
      <w:pPr>
        <w:pStyle w:val="Default"/>
        <w:rPr>
          <w:rFonts w:ascii="Arial" w:hAnsi="Arial" w:cs="Arial"/>
        </w:rPr>
      </w:pPr>
    </w:p>
    <w:p w:rsidR="0022697B" w:rsidRPr="00061BFE" w:rsidRDefault="0022697B" w:rsidP="0022697B">
      <w:pPr>
        <w:pStyle w:val="Default"/>
        <w:ind w:left="720" w:hanging="720"/>
        <w:jc w:val="both"/>
        <w:rPr>
          <w:rFonts w:ascii="Arial" w:hAnsi="Arial" w:cs="Arial"/>
        </w:rPr>
      </w:pPr>
      <w:r w:rsidRPr="00061BFE">
        <w:rPr>
          <w:rFonts w:ascii="Arial" w:hAnsi="Arial" w:cs="Arial"/>
        </w:rPr>
        <w:t xml:space="preserve">(1) </w:t>
      </w:r>
      <w:r>
        <w:rPr>
          <w:rFonts w:ascii="Arial" w:hAnsi="Arial" w:cs="Arial"/>
        </w:rPr>
        <w:tab/>
      </w:r>
      <w:r w:rsidRPr="00061BFE">
        <w:rPr>
          <w:rFonts w:ascii="Arial" w:hAnsi="Arial" w:cs="Arial"/>
        </w:rPr>
        <w:t>(a) How many SA Police Service (SAPS) members that formed part of the Cato Manor Serious and Violent Crime Unit were suspended as a result of alleged death squad operations that were carried out by the unit (details furnished) (b) of these how many (</w:t>
      </w:r>
      <w:proofErr w:type="spellStart"/>
      <w:r w:rsidRPr="00061BFE">
        <w:rPr>
          <w:rFonts w:ascii="Arial" w:hAnsi="Arial" w:cs="Arial"/>
        </w:rPr>
        <w:t>i</w:t>
      </w:r>
      <w:proofErr w:type="spellEnd"/>
      <w:r w:rsidRPr="00061BFE">
        <w:rPr>
          <w:rFonts w:ascii="Arial" w:hAnsi="Arial" w:cs="Arial"/>
        </w:rPr>
        <w:t>) passed away whilst on suspension, (ii) retired whilst on suspension, (iii) are still on suspension and (iv) have had their suspension lifted and (c) in each case what are the relevant details including the (</w:t>
      </w:r>
      <w:proofErr w:type="spellStart"/>
      <w:r w:rsidRPr="00061BFE">
        <w:rPr>
          <w:rFonts w:ascii="Arial" w:hAnsi="Arial" w:cs="Arial"/>
        </w:rPr>
        <w:t>i</w:t>
      </w:r>
      <w:proofErr w:type="spellEnd"/>
      <w:r w:rsidRPr="00061BFE">
        <w:rPr>
          <w:rFonts w:ascii="Arial" w:hAnsi="Arial" w:cs="Arial"/>
        </w:rPr>
        <w:t>) full names, (ii) ran</w:t>
      </w:r>
      <w:r>
        <w:rPr>
          <w:rFonts w:ascii="Arial" w:hAnsi="Arial" w:cs="Arial"/>
        </w:rPr>
        <w:t>k and (iii) date of suspension;</w:t>
      </w:r>
    </w:p>
    <w:p w:rsidR="0022697B" w:rsidRDefault="0022697B" w:rsidP="0022697B">
      <w:pPr>
        <w:jc w:val="both"/>
        <w:rPr>
          <w:rFonts w:ascii="Arial" w:hAnsi="Arial" w:cs="Arial"/>
        </w:rPr>
      </w:pPr>
    </w:p>
    <w:p w:rsidR="0022697B" w:rsidRDefault="0022697B" w:rsidP="0022697B">
      <w:pPr>
        <w:ind w:left="720" w:hanging="720"/>
        <w:jc w:val="both"/>
        <w:rPr>
          <w:rFonts w:ascii="Arial" w:hAnsi="Arial" w:cs="Arial"/>
        </w:rPr>
      </w:pPr>
      <w:r w:rsidRPr="00061BFE">
        <w:rPr>
          <w:rFonts w:ascii="Arial" w:hAnsi="Arial" w:cs="Arial"/>
        </w:rPr>
        <w:t xml:space="preserve">(2) </w:t>
      </w:r>
      <w:r>
        <w:rPr>
          <w:rFonts w:ascii="Arial" w:hAnsi="Arial" w:cs="Arial"/>
        </w:rPr>
        <w:tab/>
      </w:r>
      <w:r w:rsidRPr="00061BFE">
        <w:rPr>
          <w:rFonts w:ascii="Arial" w:hAnsi="Arial" w:cs="Arial"/>
        </w:rPr>
        <w:t>(</w:t>
      </w:r>
      <w:proofErr w:type="gramStart"/>
      <w:r w:rsidRPr="00061BFE">
        <w:rPr>
          <w:rFonts w:ascii="Arial" w:hAnsi="Arial" w:cs="Arial"/>
        </w:rPr>
        <w:t>a</w:t>
      </w:r>
      <w:proofErr w:type="gramEnd"/>
      <w:r w:rsidRPr="00061BFE">
        <w:rPr>
          <w:rFonts w:ascii="Arial" w:hAnsi="Arial" w:cs="Arial"/>
        </w:rPr>
        <w:t>) how many of the members are currently facing disciplinary action and (b) what a</w:t>
      </w:r>
      <w:r>
        <w:rPr>
          <w:rFonts w:ascii="Arial" w:hAnsi="Arial" w:cs="Arial"/>
        </w:rPr>
        <w:t>re the status of these actions?</w:t>
      </w:r>
    </w:p>
    <w:p w:rsidR="0022697B" w:rsidRDefault="0022697B" w:rsidP="0022697B">
      <w:pPr>
        <w:ind w:left="720" w:hanging="720"/>
        <w:jc w:val="right"/>
        <w:rPr>
          <w:rFonts w:ascii="Arial" w:hAnsi="Arial" w:cs="Arial"/>
        </w:rPr>
      </w:pPr>
      <w:r w:rsidRPr="00061BFE">
        <w:rPr>
          <w:rFonts w:ascii="Arial" w:hAnsi="Arial" w:cs="Arial"/>
        </w:rPr>
        <w:t>NW3407E</w:t>
      </w:r>
    </w:p>
    <w:p w:rsidR="0022697B" w:rsidRPr="00061BFE" w:rsidRDefault="0022697B" w:rsidP="0022697B">
      <w:pPr>
        <w:ind w:left="720" w:hanging="720"/>
        <w:rPr>
          <w:rFonts w:ascii="Arial" w:hAnsi="Arial" w:cs="Arial"/>
          <w:b/>
        </w:rPr>
      </w:pPr>
      <w:r w:rsidRPr="00061BFE">
        <w:rPr>
          <w:rFonts w:ascii="Arial" w:hAnsi="Arial" w:cs="Arial"/>
          <w:b/>
        </w:rPr>
        <w:t>REPLY:</w:t>
      </w:r>
    </w:p>
    <w:p w:rsidR="0022697B" w:rsidRDefault="0022697B" w:rsidP="0022697B">
      <w:pPr>
        <w:ind w:left="720" w:hanging="720"/>
        <w:rPr>
          <w:rFonts w:ascii="Arial" w:hAnsi="Arial" w:cs="Arial"/>
        </w:rPr>
      </w:pPr>
    </w:p>
    <w:p w:rsidR="0022697B" w:rsidRDefault="0022697B" w:rsidP="0022697B">
      <w:pPr>
        <w:ind w:left="720" w:hanging="720"/>
        <w:rPr>
          <w:rFonts w:ascii="Arial" w:hAnsi="Arial" w:cs="Arial"/>
        </w:rPr>
      </w:pPr>
    </w:p>
    <w:p w:rsidR="0022697B" w:rsidRPr="00984EB1" w:rsidRDefault="0022697B" w:rsidP="0022697B">
      <w:pPr>
        <w:ind w:left="1440" w:hanging="1440"/>
        <w:rPr>
          <w:rFonts w:ascii="Arial" w:hAnsi="Arial" w:cs="Arial"/>
        </w:rPr>
      </w:pPr>
      <w:r w:rsidRPr="00984EB1">
        <w:rPr>
          <w:rFonts w:ascii="Arial" w:hAnsi="Arial" w:cs="Arial"/>
        </w:rPr>
        <w:t xml:space="preserve">(1)(a) </w:t>
      </w:r>
      <w:r w:rsidRPr="00984EB1">
        <w:rPr>
          <w:rFonts w:ascii="Arial" w:hAnsi="Arial" w:cs="Arial"/>
        </w:rPr>
        <w:tab/>
        <w:t>There were 24 members</w:t>
      </w:r>
      <w:r>
        <w:rPr>
          <w:rFonts w:ascii="Arial" w:hAnsi="Arial" w:cs="Arial"/>
        </w:rPr>
        <w:t>,</w:t>
      </w:r>
      <w:r w:rsidRPr="00984EB1">
        <w:rPr>
          <w:rFonts w:ascii="Arial" w:hAnsi="Arial" w:cs="Arial"/>
        </w:rPr>
        <w:t xml:space="preserve"> who formed part of the Cato Manor Serious and Violent Crime Unit.</w:t>
      </w:r>
    </w:p>
    <w:p w:rsidR="0022697B" w:rsidRPr="00984EB1" w:rsidRDefault="0022697B" w:rsidP="0022697B">
      <w:pPr>
        <w:rPr>
          <w:rFonts w:ascii="Arial" w:hAnsi="Arial" w:cs="Arial"/>
        </w:rPr>
      </w:pPr>
      <w:r w:rsidRPr="00984EB1">
        <w:rPr>
          <w:rFonts w:ascii="Arial" w:hAnsi="Arial" w:cs="Arial"/>
        </w:rPr>
        <w:t>(1)(b)(</w:t>
      </w:r>
      <w:proofErr w:type="spellStart"/>
      <w:r w:rsidRPr="00984EB1">
        <w:rPr>
          <w:rFonts w:ascii="Arial" w:hAnsi="Arial" w:cs="Arial"/>
        </w:rPr>
        <w:t>i</w:t>
      </w:r>
      <w:proofErr w:type="spellEnd"/>
      <w:r w:rsidRPr="00984EB1">
        <w:rPr>
          <w:rFonts w:ascii="Arial" w:hAnsi="Arial" w:cs="Arial"/>
        </w:rPr>
        <w:t>)</w:t>
      </w:r>
      <w:r w:rsidRPr="00984EB1">
        <w:rPr>
          <w:rFonts w:ascii="Arial" w:hAnsi="Arial" w:cs="Arial"/>
        </w:rPr>
        <w:tab/>
        <w:t>One member passed away whilst on suspension.</w:t>
      </w:r>
    </w:p>
    <w:p w:rsidR="0022697B" w:rsidRPr="00984EB1" w:rsidRDefault="0022697B" w:rsidP="0022697B">
      <w:pPr>
        <w:rPr>
          <w:rFonts w:ascii="Arial" w:hAnsi="Arial" w:cs="Arial"/>
        </w:rPr>
      </w:pPr>
      <w:r w:rsidRPr="00984EB1">
        <w:rPr>
          <w:rFonts w:ascii="Arial" w:hAnsi="Arial" w:cs="Arial"/>
        </w:rPr>
        <w:t>(1)(b)(ii))</w:t>
      </w:r>
      <w:r w:rsidRPr="00984EB1">
        <w:rPr>
          <w:rFonts w:ascii="Arial" w:hAnsi="Arial" w:cs="Arial"/>
        </w:rPr>
        <w:tab/>
      </w:r>
      <w:proofErr w:type="gramStart"/>
      <w:r w:rsidRPr="00984EB1">
        <w:rPr>
          <w:rFonts w:ascii="Arial" w:hAnsi="Arial" w:cs="Arial"/>
        </w:rPr>
        <w:t>Eight</w:t>
      </w:r>
      <w:proofErr w:type="gramEnd"/>
      <w:r w:rsidRPr="00984EB1">
        <w:rPr>
          <w:rFonts w:ascii="Arial" w:hAnsi="Arial" w:cs="Arial"/>
        </w:rPr>
        <w:t xml:space="preserve"> members retired whilst on suspension.</w:t>
      </w:r>
    </w:p>
    <w:p w:rsidR="0022697B" w:rsidRPr="00984EB1" w:rsidRDefault="0022697B" w:rsidP="0022697B">
      <w:pPr>
        <w:rPr>
          <w:rFonts w:ascii="Arial" w:hAnsi="Arial" w:cs="Arial"/>
        </w:rPr>
      </w:pPr>
      <w:r w:rsidRPr="00984EB1">
        <w:rPr>
          <w:rFonts w:ascii="Arial" w:hAnsi="Arial" w:cs="Arial"/>
        </w:rPr>
        <w:t>(1)(b)(iii)</w:t>
      </w:r>
      <w:r w:rsidRPr="00984EB1">
        <w:rPr>
          <w:rFonts w:ascii="Arial" w:hAnsi="Arial" w:cs="Arial"/>
        </w:rPr>
        <w:tab/>
        <w:t>Fifteen members are still on suspension.</w:t>
      </w:r>
    </w:p>
    <w:p w:rsidR="0022697B" w:rsidRPr="00984EB1" w:rsidRDefault="0022697B" w:rsidP="0022697B">
      <w:pPr>
        <w:rPr>
          <w:rFonts w:ascii="Arial" w:hAnsi="Arial" w:cs="Arial"/>
        </w:rPr>
      </w:pPr>
      <w:r w:rsidRPr="00984EB1">
        <w:rPr>
          <w:rFonts w:ascii="Arial" w:hAnsi="Arial" w:cs="Arial"/>
        </w:rPr>
        <w:lastRenderedPageBreak/>
        <w:t>(1)(b)</w:t>
      </w:r>
      <w:proofErr w:type="gramStart"/>
      <w:r w:rsidRPr="00984EB1">
        <w:rPr>
          <w:rFonts w:ascii="Arial" w:hAnsi="Arial" w:cs="Arial"/>
        </w:rPr>
        <w:t>(iv)</w:t>
      </w:r>
      <w:r w:rsidRPr="00984EB1">
        <w:rPr>
          <w:rFonts w:ascii="Arial" w:hAnsi="Arial" w:cs="Arial"/>
        </w:rPr>
        <w:tab/>
        <w:t>No</w:t>
      </w:r>
      <w:proofErr w:type="gramEnd"/>
      <w:r w:rsidRPr="00984EB1">
        <w:rPr>
          <w:rFonts w:ascii="Arial" w:hAnsi="Arial" w:cs="Arial"/>
        </w:rPr>
        <w:t xml:space="preserve"> members have had their suspension</w:t>
      </w:r>
      <w:r>
        <w:rPr>
          <w:rFonts w:ascii="Arial" w:hAnsi="Arial" w:cs="Arial"/>
        </w:rPr>
        <w:t>s</w:t>
      </w:r>
      <w:r w:rsidRPr="00984EB1">
        <w:rPr>
          <w:rFonts w:ascii="Arial" w:hAnsi="Arial" w:cs="Arial"/>
        </w:rPr>
        <w:t xml:space="preserve"> lifted.</w:t>
      </w:r>
    </w:p>
    <w:p w:rsidR="0022697B" w:rsidRPr="00984EB1" w:rsidRDefault="0022697B" w:rsidP="0022697B">
      <w:pPr>
        <w:pStyle w:val="Default"/>
        <w:ind w:left="720" w:hanging="720"/>
        <w:jc w:val="both"/>
        <w:rPr>
          <w:rFonts w:ascii="Arial" w:hAnsi="Arial" w:cs="Arial"/>
        </w:rPr>
      </w:pPr>
      <w:r w:rsidRPr="00984EB1">
        <w:rPr>
          <w:rFonts w:ascii="Arial" w:hAnsi="Arial" w:cs="Arial"/>
        </w:rPr>
        <w:t>(1)(c)(</w:t>
      </w:r>
      <w:proofErr w:type="spellStart"/>
      <w:proofErr w:type="gramStart"/>
      <w:r w:rsidRPr="00984EB1">
        <w:rPr>
          <w:rFonts w:ascii="Arial" w:hAnsi="Arial" w:cs="Arial"/>
        </w:rPr>
        <w:t>i</w:t>
      </w:r>
      <w:proofErr w:type="spellEnd"/>
      <w:proofErr w:type="gramEnd"/>
      <w:r w:rsidRPr="00984EB1">
        <w:rPr>
          <w:rFonts w:ascii="Arial" w:hAnsi="Arial" w:cs="Arial"/>
        </w:rPr>
        <w:t xml:space="preserve">)(ii)(iii) </w:t>
      </w:r>
    </w:p>
    <w:p w:rsidR="0022697B" w:rsidRPr="00061BFE" w:rsidRDefault="0022697B" w:rsidP="0022697B">
      <w:pPr>
        <w:pStyle w:val="Default"/>
        <w:ind w:left="720" w:hanging="720"/>
        <w:jc w:val="both"/>
        <w:rPr>
          <w:rFonts w:ascii="Arial" w:hAnsi="Arial" w:cs="Arial"/>
        </w:rPr>
      </w:pPr>
    </w:p>
    <w:tbl>
      <w:tblPr>
        <w:tblStyle w:val="TableGrid"/>
        <w:tblpPr w:leftFromText="180" w:rightFromText="180" w:vertAnchor="text" w:horzAnchor="margin" w:tblpX="108" w:tblpY="8"/>
        <w:tblW w:w="9039" w:type="dxa"/>
        <w:tblLayout w:type="fixed"/>
        <w:tblLook w:val="04A0" w:firstRow="1" w:lastRow="0" w:firstColumn="1" w:lastColumn="0" w:noHBand="0" w:noVBand="1"/>
      </w:tblPr>
      <w:tblGrid>
        <w:gridCol w:w="779"/>
        <w:gridCol w:w="1597"/>
        <w:gridCol w:w="1701"/>
        <w:gridCol w:w="1418"/>
        <w:gridCol w:w="3544"/>
      </w:tblGrid>
      <w:tr w:rsidR="0022697B" w:rsidTr="004A52F0">
        <w:trPr>
          <w:tblHeader/>
        </w:trPr>
        <w:tc>
          <w:tcPr>
            <w:tcW w:w="779" w:type="dxa"/>
            <w:shd w:val="clear" w:color="auto" w:fill="DBE5F1" w:themeFill="accent1" w:themeFillTint="33"/>
          </w:tcPr>
          <w:p w:rsidR="0022697B" w:rsidRPr="00984EB1" w:rsidRDefault="0022697B" w:rsidP="004A52F0">
            <w:pPr>
              <w:pStyle w:val="ListParagraph"/>
              <w:ind w:left="0"/>
              <w:jc w:val="center"/>
              <w:rPr>
                <w:rFonts w:ascii="Arial" w:hAnsi="Arial" w:cs="Arial"/>
                <w:b/>
                <w:sz w:val="18"/>
                <w:szCs w:val="18"/>
              </w:rPr>
            </w:pPr>
            <w:r w:rsidRPr="00984EB1">
              <w:rPr>
                <w:rFonts w:ascii="Arial" w:hAnsi="Arial" w:cs="Arial"/>
                <w:b/>
                <w:sz w:val="18"/>
                <w:szCs w:val="18"/>
              </w:rPr>
              <w:t>No</w:t>
            </w:r>
          </w:p>
        </w:tc>
        <w:tc>
          <w:tcPr>
            <w:tcW w:w="1597" w:type="dxa"/>
            <w:shd w:val="clear" w:color="auto" w:fill="DBE5F1" w:themeFill="accent1" w:themeFillTint="33"/>
          </w:tcPr>
          <w:p w:rsidR="0022697B" w:rsidRPr="00984EB1" w:rsidRDefault="0022697B" w:rsidP="004A52F0">
            <w:pPr>
              <w:pStyle w:val="ListParagraph"/>
              <w:ind w:left="0"/>
              <w:jc w:val="center"/>
              <w:rPr>
                <w:rFonts w:ascii="Arial" w:hAnsi="Arial" w:cs="Arial"/>
                <w:b/>
                <w:sz w:val="18"/>
                <w:szCs w:val="18"/>
              </w:rPr>
            </w:pPr>
            <w:r w:rsidRPr="00984EB1">
              <w:rPr>
                <w:rFonts w:ascii="Arial" w:hAnsi="Arial" w:cs="Arial"/>
                <w:b/>
                <w:sz w:val="18"/>
                <w:szCs w:val="18"/>
              </w:rPr>
              <w:t>Rank</w:t>
            </w:r>
          </w:p>
        </w:tc>
        <w:tc>
          <w:tcPr>
            <w:tcW w:w="1701" w:type="dxa"/>
            <w:shd w:val="clear" w:color="auto" w:fill="DBE5F1" w:themeFill="accent1" w:themeFillTint="33"/>
          </w:tcPr>
          <w:p w:rsidR="0022697B" w:rsidRPr="00984EB1" w:rsidRDefault="0022697B" w:rsidP="004A52F0">
            <w:pPr>
              <w:pStyle w:val="ListParagraph"/>
              <w:ind w:left="0"/>
              <w:jc w:val="center"/>
              <w:rPr>
                <w:rFonts w:ascii="Arial" w:hAnsi="Arial" w:cs="Arial"/>
                <w:b/>
                <w:sz w:val="18"/>
                <w:szCs w:val="18"/>
              </w:rPr>
            </w:pPr>
            <w:r w:rsidRPr="00984EB1">
              <w:rPr>
                <w:rFonts w:ascii="Arial" w:hAnsi="Arial" w:cs="Arial"/>
                <w:b/>
                <w:sz w:val="18"/>
                <w:szCs w:val="18"/>
              </w:rPr>
              <w:t>Initials and Surname</w:t>
            </w:r>
          </w:p>
        </w:tc>
        <w:tc>
          <w:tcPr>
            <w:tcW w:w="1418" w:type="dxa"/>
            <w:shd w:val="clear" w:color="auto" w:fill="DBE5F1" w:themeFill="accent1" w:themeFillTint="33"/>
          </w:tcPr>
          <w:p w:rsidR="0022697B" w:rsidRPr="00984EB1" w:rsidRDefault="0022697B" w:rsidP="004A52F0">
            <w:pPr>
              <w:pStyle w:val="ListParagraph"/>
              <w:ind w:left="0"/>
              <w:jc w:val="center"/>
              <w:rPr>
                <w:rFonts w:ascii="Arial" w:hAnsi="Arial" w:cs="Arial"/>
                <w:b/>
                <w:sz w:val="18"/>
                <w:szCs w:val="18"/>
              </w:rPr>
            </w:pPr>
            <w:r w:rsidRPr="00984EB1">
              <w:rPr>
                <w:rFonts w:ascii="Arial" w:hAnsi="Arial" w:cs="Arial"/>
                <w:b/>
                <w:sz w:val="18"/>
                <w:szCs w:val="18"/>
              </w:rPr>
              <w:t>Date of suspension</w:t>
            </w:r>
          </w:p>
        </w:tc>
        <w:tc>
          <w:tcPr>
            <w:tcW w:w="3544" w:type="dxa"/>
            <w:shd w:val="clear" w:color="auto" w:fill="DBE5F1" w:themeFill="accent1" w:themeFillTint="33"/>
          </w:tcPr>
          <w:p w:rsidR="0022697B" w:rsidRPr="00984EB1" w:rsidRDefault="0022697B" w:rsidP="004A52F0">
            <w:pPr>
              <w:pStyle w:val="ListParagraph"/>
              <w:ind w:left="0"/>
              <w:jc w:val="center"/>
              <w:rPr>
                <w:rFonts w:ascii="Arial" w:hAnsi="Arial" w:cs="Arial"/>
                <w:b/>
                <w:sz w:val="18"/>
                <w:szCs w:val="18"/>
              </w:rPr>
            </w:pPr>
            <w:r w:rsidRPr="00984EB1">
              <w:rPr>
                <w:rFonts w:ascii="Arial" w:hAnsi="Arial" w:cs="Arial"/>
                <w:b/>
                <w:sz w:val="18"/>
                <w:szCs w:val="18"/>
              </w:rPr>
              <w:t>Service Termination</w:t>
            </w: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Major General</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JL </w:t>
            </w:r>
            <w:proofErr w:type="spellStart"/>
            <w:r w:rsidRPr="00984EB1">
              <w:rPr>
                <w:rFonts w:ascii="Arial" w:hAnsi="Arial" w:cs="Arial"/>
                <w:sz w:val="18"/>
                <w:szCs w:val="18"/>
              </w:rPr>
              <w:t>Booysen</w:t>
            </w:r>
            <w:proofErr w:type="spellEnd"/>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2017-02-28 (early retirement)</w:t>
            </w: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Lt Colonel</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JM Olivier</w:t>
            </w:r>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2017-01-31</w:t>
            </w:r>
            <w:r>
              <w:rPr>
                <w:rFonts w:ascii="Arial" w:hAnsi="Arial" w:cs="Arial"/>
                <w:sz w:val="18"/>
                <w:szCs w:val="18"/>
              </w:rPr>
              <w:t xml:space="preserve"> </w:t>
            </w:r>
            <w:r w:rsidRPr="00984EB1">
              <w:rPr>
                <w:rFonts w:ascii="Arial" w:hAnsi="Arial" w:cs="Arial"/>
                <w:sz w:val="18"/>
                <w:szCs w:val="18"/>
              </w:rPr>
              <w:t>(retirement)</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Captain</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SJ Smith</w:t>
            </w:r>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Captain</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A </w:t>
            </w:r>
            <w:proofErr w:type="spellStart"/>
            <w:r w:rsidRPr="00984EB1">
              <w:rPr>
                <w:rFonts w:ascii="Arial" w:hAnsi="Arial" w:cs="Arial"/>
                <w:sz w:val="18"/>
                <w:szCs w:val="18"/>
              </w:rPr>
              <w:t>Lockem</w:t>
            </w:r>
            <w:proofErr w:type="spellEnd"/>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2016-05-31 (resigned)</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Captain</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N Crouse</w:t>
            </w:r>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val="restart"/>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Lieutenant</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M </w:t>
            </w:r>
            <w:proofErr w:type="spellStart"/>
            <w:r w:rsidRPr="00984EB1">
              <w:rPr>
                <w:rFonts w:ascii="Arial" w:hAnsi="Arial" w:cs="Arial"/>
                <w:sz w:val="18"/>
                <w:szCs w:val="18"/>
              </w:rPr>
              <w:t>Panday</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Lieutenant</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MW </w:t>
            </w:r>
            <w:proofErr w:type="spellStart"/>
            <w:r w:rsidRPr="00984EB1">
              <w:rPr>
                <w:rFonts w:ascii="Arial" w:hAnsi="Arial" w:cs="Arial"/>
                <w:sz w:val="18"/>
                <w:szCs w:val="18"/>
              </w:rPr>
              <w:t>Thabethe</w:t>
            </w:r>
            <w:proofErr w:type="spellEnd"/>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2016-06-30 (resigned)</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R Naidoo</w:t>
            </w:r>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B </w:t>
            </w:r>
            <w:proofErr w:type="spellStart"/>
            <w:r w:rsidRPr="00984EB1">
              <w:rPr>
                <w:rFonts w:ascii="Arial" w:hAnsi="Arial" w:cs="Arial"/>
                <w:sz w:val="18"/>
                <w:szCs w:val="18"/>
              </w:rPr>
              <w:t>Zondi</w:t>
            </w:r>
            <w:proofErr w:type="spellEnd"/>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2015-12-31 (purchasing discharge)</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TE </w:t>
            </w:r>
            <w:proofErr w:type="spellStart"/>
            <w:r w:rsidRPr="00984EB1">
              <w:rPr>
                <w:rFonts w:ascii="Arial" w:hAnsi="Arial" w:cs="Arial"/>
                <w:sz w:val="18"/>
                <w:szCs w:val="18"/>
              </w:rPr>
              <w:t>Mdlalose</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EA </w:t>
            </w:r>
            <w:proofErr w:type="spellStart"/>
            <w:r w:rsidRPr="00984EB1">
              <w:rPr>
                <w:rFonts w:ascii="Arial" w:hAnsi="Arial" w:cs="Arial"/>
                <w:sz w:val="18"/>
                <w:szCs w:val="18"/>
              </w:rPr>
              <w:t>Nel</w:t>
            </w:r>
            <w:proofErr w:type="spellEnd"/>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2016-05-31 (purchasing discharge)</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ME </w:t>
            </w:r>
            <w:proofErr w:type="spellStart"/>
            <w:r w:rsidRPr="00984EB1">
              <w:rPr>
                <w:rFonts w:ascii="Arial" w:hAnsi="Arial" w:cs="Arial"/>
                <w:sz w:val="18"/>
                <w:szCs w:val="18"/>
              </w:rPr>
              <w:t>Nkabane</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val="restart"/>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Borders>
              <w:bottom w:val="single" w:sz="4" w:space="0" w:color="auto"/>
            </w:tcBorders>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Borders>
              <w:bottom w:val="single" w:sz="4" w:space="0" w:color="auto"/>
            </w:tcBorders>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Borders>
              <w:bottom w:val="single" w:sz="4" w:space="0" w:color="auto"/>
            </w:tcBorders>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A </w:t>
            </w:r>
            <w:proofErr w:type="spellStart"/>
            <w:r w:rsidRPr="00984EB1">
              <w:rPr>
                <w:rFonts w:ascii="Arial" w:hAnsi="Arial" w:cs="Arial"/>
                <w:sz w:val="18"/>
                <w:szCs w:val="18"/>
              </w:rPr>
              <w:t>Pillay</w:t>
            </w:r>
            <w:proofErr w:type="spellEnd"/>
          </w:p>
        </w:tc>
        <w:tc>
          <w:tcPr>
            <w:tcW w:w="1418" w:type="dxa"/>
            <w:tcBorders>
              <w:bottom w:val="single" w:sz="4" w:space="0" w:color="auto"/>
            </w:tcBorders>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Borders>
              <w:bottom w:val="single" w:sz="4" w:space="0" w:color="auto"/>
            </w:tcBorders>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J Marten</w:t>
            </w:r>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CJ Smith</w:t>
            </w:r>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PW George</w:t>
            </w:r>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2017-06-30 (early retirement)</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P </w:t>
            </w:r>
            <w:proofErr w:type="spellStart"/>
            <w:r w:rsidRPr="00984EB1">
              <w:rPr>
                <w:rFonts w:ascii="Arial" w:hAnsi="Arial" w:cs="Arial"/>
                <w:sz w:val="18"/>
                <w:szCs w:val="18"/>
              </w:rPr>
              <w:t>Makhanya</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val="restart"/>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A </w:t>
            </w:r>
            <w:proofErr w:type="spellStart"/>
            <w:r w:rsidRPr="00984EB1">
              <w:rPr>
                <w:rFonts w:ascii="Arial" w:hAnsi="Arial" w:cs="Arial"/>
                <w:sz w:val="18"/>
                <w:szCs w:val="18"/>
              </w:rPr>
              <w:t>Ghaness</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G </w:t>
            </w:r>
            <w:proofErr w:type="spellStart"/>
            <w:r w:rsidRPr="00984EB1">
              <w:rPr>
                <w:rFonts w:ascii="Arial" w:hAnsi="Arial" w:cs="Arial"/>
                <w:sz w:val="18"/>
                <w:szCs w:val="18"/>
              </w:rPr>
              <w:t>Padayachee</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AFJ </w:t>
            </w:r>
            <w:proofErr w:type="spellStart"/>
            <w:r w:rsidRPr="00984EB1">
              <w:rPr>
                <w:rFonts w:ascii="Arial" w:hAnsi="Arial" w:cs="Arial"/>
                <w:sz w:val="18"/>
                <w:szCs w:val="18"/>
              </w:rPr>
              <w:t>Staltz</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Warrant Officer</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PJ </w:t>
            </w:r>
            <w:proofErr w:type="spellStart"/>
            <w:r w:rsidRPr="00984EB1">
              <w:rPr>
                <w:rFonts w:ascii="Arial" w:hAnsi="Arial" w:cs="Arial"/>
                <w:sz w:val="18"/>
                <w:szCs w:val="18"/>
              </w:rPr>
              <w:t>Mostert</w:t>
            </w:r>
            <w:proofErr w:type="spellEnd"/>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2016-07-31 (early retirement)</w:t>
            </w: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Sergeant</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RC Lee</w:t>
            </w:r>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val="restart"/>
          </w:tcPr>
          <w:p w:rsidR="0022697B" w:rsidRPr="00984EB1" w:rsidRDefault="0022697B" w:rsidP="004A52F0">
            <w:pPr>
              <w:pStyle w:val="ListParagraph"/>
              <w:ind w:left="0"/>
              <w:rPr>
                <w:rFonts w:ascii="Arial" w:hAnsi="Arial" w:cs="Arial"/>
                <w:sz w:val="18"/>
                <w:szCs w:val="18"/>
              </w:rPr>
            </w:pPr>
          </w:p>
        </w:tc>
      </w:tr>
      <w:tr w:rsidR="0022697B" w:rsidTr="004A52F0">
        <w:tc>
          <w:tcPr>
            <w:tcW w:w="779" w:type="dxa"/>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Sergeant</w:t>
            </w:r>
          </w:p>
        </w:tc>
        <w:tc>
          <w:tcPr>
            <w:tcW w:w="1701"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 xml:space="preserve">TM </w:t>
            </w:r>
            <w:proofErr w:type="spellStart"/>
            <w:r w:rsidRPr="00984EB1">
              <w:rPr>
                <w:rFonts w:ascii="Arial" w:hAnsi="Arial" w:cs="Arial"/>
                <w:sz w:val="18"/>
                <w:szCs w:val="18"/>
              </w:rPr>
              <w:t>Mkhwanazi</w:t>
            </w:r>
            <w:proofErr w:type="spellEnd"/>
          </w:p>
        </w:tc>
        <w:tc>
          <w:tcPr>
            <w:tcW w:w="1418" w:type="dxa"/>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vMerge/>
          </w:tcPr>
          <w:p w:rsidR="0022697B" w:rsidRPr="00984EB1" w:rsidRDefault="0022697B" w:rsidP="004A52F0">
            <w:pPr>
              <w:pStyle w:val="ListParagraph"/>
              <w:ind w:left="0"/>
              <w:rPr>
                <w:rFonts w:ascii="Arial" w:hAnsi="Arial" w:cs="Arial"/>
                <w:sz w:val="18"/>
                <w:szCs w:val="18"/>
              </w:rPr>
            </w:pPr>
          </w:p>
        </w:tc>
      </w:tr>
      <w:tr w:rsidR="0022697B" w:rsidTr="004A52F0">
        <w:tc>
          <w:tcPr>
            <w:tcW w:w="779" w:type="dxa"/>
            <w:shd w:val="clear" w:color="auto" w:fill="DAEEF3" w:themeFill="accent5" w:themeFillTint="33"/>
          </w:tcPr>
          <w:p w:rsidR="0022697B" w:rsidRPr="00984EB1" w:rsidRDefault="0022697B" w:rsidP="0022697B">
            <w:pPr>
              <w:pStyle w:val="ListParagraph"/>
              <w:numPr>
                <w:ilvl w:val="0"/>
                <w:numId w:val="15"/>
              </w:numPr>
              <w:contextualSpacing w:val="0"/>
              <w:rPr>
                <w:rFonts w:ascii="Arial" w:hAnsi="Arial" w:cs="Arial"/>
                <w:sz w:val="18"/>
                <w:szCs w:val="18"/>
              </w:rPr>
            </w:pPr>
          </w:p>
        </w:tc>
        <w:tc>
          <w:tcPr>
            <w:tcW w:w="1597"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Captain</w:t>
            </w:r>
          </w:p>
        </w:tc>
        <w:tc>
          <w:tcPr>
            <w:tcW w:w="1701"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N Eva</w:t>
            </w:r>
          </w:p>
        </w:tc>
        <w:tc>
          <w:tcPr>
            <w:tcW w:w="1418"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2012-11-09</w:t>
            </w:r>
          </w:p>
        </w:tc>
        <w:tc>
          <w:tcPr>
            <w:tcW w:w="3544" w:type="dxa"/>
            <w:shd w:val="clear" w:color="auto" w:fill="DAEEF3" w:themeFill="accent5" w:themeFillTint="33"/>
          </w:tcPr>
          <w:p w:rsidR="0022697B" w:rsidRPr="00984EB1" w:rsidRDefault="0022697B" w:rsidP="004A52F0">
            <w:pPr>
              <w:pStyle w:val="ListParagraph"/>
              <w:ind w:left="0"/>
              <w:rPr>
                <w:rFonts w:ascii="Arial" w:hAnsi="Arial" w:cs="Arial"/>
                <w:sz w:val="18"/>
                <w:szCs w:val="18"/>
              </w:rPr>
            </w:pPr>
            <w:r w:rsidRPr="00984EB1">
              <w:rPr>
                <w:rFonts w:ascii="Arial" w:hAnsi="Arial" w:cs="Arial"/>
                <w:sz w:val="18"/>
                <w:szCs w:val="18"/>
              </w:rPr>
              <w:t>(deceased)</w:t>
            </w:r>
          </w:p>
        </w:tc>
      </w:tr>
    </w:tbl>
    <w:p w:rsidR="0022697B" w:rsidRPr="00984EB1" w:rsidRDefault="0022697B" w:rsidP="0022697B">
      <w:pPr>
        <w:rPr>
          <w:rFonts w:ascii="Arial" w:hAnsi="Arial" w:cs="Arial"/>
        </w:rPr>
      </w:pPr>
    </w:p>
    <w:p w:rsidR="0022697B" w:rsidRPr="00984EB1" w:rsidRDefault="0022697B" w:rsidP="0022697B">
      <w:pPr>
        <w:pStyle w:val="ListParagraph"/>
        <w:ind w:left="851" w:hanging="851"/>
        <w:rPr>
          <w:rFonts w:ascii="Arial" w:hAnsi="Arial" w:cs="Arial"/>
        </w:rPr>
      </w:pPr>
      <w:r w:rsidRPr="00984EB1">
        <w:rPr>
          <w:rFonts w:ascii="Arial" w:hAnsi="Arial" w:cs="Arial"/>
        </w:rPr>
        <w:t>(2)(a)</w:t>
      </w:r>
      <w:r w:rsidRPr="00984EB1">
        <w:rPr>
          <w:rFonts w:ascii="Arial" w:hAnsi="Arial" w:cs="Arial"/>
        </w:rPr>
        <w:tab/>
        <w:t>A total of 15 members</w:t>
      </w:r>
      <w:r>
        <w:rPr>
          <w:rFonts w:ascii="Arial" w:hAnsi="Arial" w:cs="Arial"/>
        </w:rPr>
        <w:t>,</w:t>
      </w:r>
      <w:r w:rsidRPr="00984EB1">
        <w:rPr>
          <w:rFonts w:ascii="Arial" w:hAnsi="Arial" w:cs="Arial"/>
        </w:rPr>
        <w:t xml:space="preserve"> are currently facing disciplinary action.</w:t>
      </w:r>
    </w:p>
    <w:p w:rsidR="0022697B" w:rsidRPr="00984EB1" w:rsidRDefault="0022697B" w:rsidP="0022697B">
      <w:pPr>
        <w:pStyle w:val="ListParagraph"/>
        <w:ind w:left="851" w:hanging="851"/>
        <w:rPr>
          <w:rFonts w:ascii="Arial" w:hAnsi="Arial" w:cs="Arial"/>
        </w:rPr>
      </w:pPr>
      <w:r w:rsidRPr="00984EB1">
        <w:rPr>
          <w:rFonts w:ascii="Arial" w:hAnsi="Arial" w:cs="Arial"/>
        </w:rPr>
        <w:tab/>
      </w:r>
      <w:r w:rsidRPr="00984EB1">
        <w:rPr>
          <w:rFonts w:ascii="Arial" w:hAnsi="Arial" w:cs="Arial"/>
        </w:rPr>
        <w:tab/>
      </w:r>
    </w:p>
    <w:p w:rsidR="0022697B" w:rsidRPr="00984EB1" w:rsidRDefault="0022697B" w:rsidP="0022697B">
      <w:pPr>
        <w:pStyle w:val="ListParagraph"/>
        <w:ind w:left="851" w:hanging="851"/>
        <w:rPr>
          <w:rFonts w:ascii="Arial" w:hAnsi="Arial" w:cs="Arial"/>
        </w:rPr>
      </w:pPr>
      <w:r w:rsidRPr="00984EB1">
        <w:rPr>
          <w:rFonts w:ascii="Arial" w:hAnsi="Arial" w:cs="Arial"/>
        </w:rPr>
        <w:t>(2)(b)</w:t>
      </w:r>
      <w:r w:rsidRPr="00984EB1">
        <w:rPr>
          <w:rFonts w:ascii="Arial" w:hAnsi="Arial" w:cs="Arial"/>
        </w:rPr>
        <w:tab/>
        <w:t>The members are still on suspension.</w:t>
      </w:r>
      <w:bookmarkStart w:id="0" w:name="_GoBack"/>
      <w:bookmarkEnd w:id="0"/>
    </w:p>
    <w:sectPr w:rsidR="0022697B" w:rsidRPr="00984EB1"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83" w:rsidRDefault="004B5683" w:rsidP="00020C8A">
      <w:r>
        <w:separator/>
      </w:r>
    </w:p>
  </w:endnote>
  <w:endnote w:type="continuationSeparator" w:id="0">
    <w:p w:rsidR="004B5683" w:rsidRDefault="004B568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83" w:rsidRDefault="004B5683" w:rsidP="00020C8A">
      <w:r>
        <w:separator/>
      </w:r>
    </w:p>
  </w:footnote>
  <w:footnote w:type="continuationSeparator" w:id="0">
    <w:p w:rsidR="004B5683" w:rsidRDefault="004B568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48F1B58"/>
    <w:multiLevelType w:val="hybridMultilevel"/>
    <w:tmpl w:val="8594E6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2"/>
  </w:num>
  <w:num w:numId="7">
    <w:abstractNumId w:val="1"/>
  </w:num>
  <w:num w:numId="8">
    <w:abstractNumId w:val="3"/>
  </w:num>
  <w:num w:numId="9">
    <w:abstractNumId w:val="7"/>
  </w:num>
  <w:num w:numId="10">
    <w:abstractNumId w:val="6"/>
  </w:num>
  <w:num w:numId="11">
    <w:abstractNumId w:val="2"/>
  </w:num>
  <w:num w:numId="12">
    <w:abstractNumId w:val="13"/>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10163A"/>
    <w:rsid w:val="0018484C"/>
    <w:rsid w:val="00193036"/>
    <w:rsid w:val="00193F07"/>
    <w:rsid w:val="001F7351"/>
    <w:rsid w:val="0022697B"/>
    <w:rsid w:val="00235D5E"/>
    <w:rsid w:val="002526D2"/>
    <w:rsid w:val="002561C9"/>
    <w:rsid w:val="002660B4"/>
    <w:rsid w:val="0027011F"/>
    <w:rsid w:val="00271524"/>
    <w:rsid w:val="002B060F"/>
    <w:rsid w:val="00312D83"/>
    <w:rsid w:val="00313F6F"/>
    <w:rsid w:val="00317D45"/>
    <w:rsid w:val="003429B2"/>
    <w:rsid w:val="00345860"/>
    <w:rsid w:val="00355C7B"/>
    <w:rsid w:val="00376D4C"/>
    <w:rsid w:val="003A29F4"/>
    <w:rsid w:val="003C3BC9"/>
    <w:rsid w:val="003E562D"/>
    <w:rsid w:val="003F0F52"/>
    <w:rsid w:val="003F6713"/>
    <w:rsid w:val="004620BB"/>
    <w:rsid w:val="004841E2"/>
    <w:rsid w:val="004842A5"/>
    <w:rsid w:val="00487C39"/>
    <w:rsid w:val="004B5683"/>
    <w:rsid w:val="004D7391"/>
    <w:rsid w:val="004E259E"/>
    <w:rsid w:val="00531B81"/>
    <w:rsid w:val="005667CC"/>
    <w:rsid w:val="00584FE8"/>
    <w:rsid w:val="00591BFB"/>
    <w:rsid w:val="005C37B3"/>
    <w:rsid w:val="005E67ED"/>
    <w:rsid w:val="005F4DE5"/>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C49C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61CD7"/>
    <w:rsid w:val="00E71F3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2017-11-27T09:28:00Z</dcterms:created>
  <dcterms:modified xsi:type="dcterms:W3CDTF">2017-11-27T09:28:00Z</dcterms:modified>
</cp:coreProperties>
</file>