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5" w:rsidRPr="00F31DA1" w:rsidRDefault="001F723F" w:rsidP="00F31DA1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Calibri" w:eastAsia="Calibri" w:hAnsi="Calibri" w:cs="Arial"/>
          <w:b/>
          <w:noProof/>
          <w:sz w:val="40"/>
          <w:szCs w:val="40"/>
          <w:lang w:val="en-ZA" w:eastAsia="en-ZA"/>
        </w:rPr>
        <w:drawing>
          <wp:inline distT="0" distB="0" distL="0" distR="0">
            <wp:extent cx="2244725" cy="985520"/>
            <wp:effectExtent l="19050" t="0" r="3175" b="0"/>
            <wp:docPr id="1" name="Picture 1" descr="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665258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  <w:r w:rsidRPr="00665258"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  <w:t>N</w:t>
      </w:r>
      <w:r w:rsidR="00E55C3D" w:rsidRPr="00665258"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  <w:t>ATIONAL ASSEMBLY</w:t>
      </w:r>
    </w:p>
    <w:p w:rsidR="000D0ADE" w:rsidRPr="00665258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665258" w:rsidRDefault="00010DA4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66525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WRITTEN </w:t>
      </w:r>
      <w:r w:rsidR="004D7631" w:rsidRPr="0066525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REPLY</w:t>
      </w:r>
    </w:p>
    <w:p w:rsidR="00010DA4" w:rsidRPr="006108BF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6108BF">
        <w:rPr>
          <w:rFonts w:ascii="Arial" w:eastAsia="Arial Unicode MS" w:hAnsi="Arial" w:cs="Arial"/>
          <w:b/>
          <w:sz w:val="22"/>
          <w:szCs w:val="22"/>
          <w:u w:color="000000"/>
        </w:rPr>
        <w:t>PARLIAMENTARY QUESTION</w:t>
      </w:r>
      <w:r w:rsidR="00BC1EC2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6108BF" w:rsidRPr="006108BF">
        <w:rPr>
          <w:rFonts w:ascii="Arial" w:eastAsia="Arial Unicode MS" w:hAnsi="Arial" w:cs="Arial"/>
          <w:b/>
          <w:sz w:val="22"/>
          <w:szCs w:val="22"/>
          <w:u w:color="000000"/>
        </w:rPr>
        <w:t>309</w:t>
      </w:r>
    </w:p>
    <w:p w:rsidR="006108BF" w:rsidRPr="006108BF" w:rsidRDefault="00412E67" w:rsidP="006108BF">
      <w:pPr>
        <w:pStyle w:val="NormalWeb"/>
        <w:ind w:left="720" w:hanging="720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6108BF">
        <w:rPr>
          <w:rFonts w:ascii="Arial" w:eastAsia="Arial Unicode MS" w:hAnsi="Arial" w:cs="Arial"/>
          <w:b/>
          <w:sz w:val="22"/>
          <w:szCs w:val="22"/>
          <w:u w:color="000000"/>
        </w:rPr>
        <w:t>DATE OF PUBLICATION</w:t>
      </w:r>
      <w:r w:rsidR="00E737FD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: </w:t>
      </w:r>
      <w:r w:rsidR="00C4736E" w:rsidRPr="006108BF">
        <w:rPr>
          <w:rFonts w:ascii="Arial" w:eastAsia="Arial Unicode MS" w:hAnsi="Arial" w:cs="Arial"/>
          <w:b/>
          <w:sz w:val="22"/>
          <w:szCs w:val="22"/>
          <w:u w:color="000000"/>
        </w:rPr>
        <w:t>1</w:t>
      </w:r>
      <w:r w:rsidR="006108BF" w:rsidRPr="006108BF">
        <w:rPr>
          <w:rFonts w:ascii="Arial" w:eastAsia="Arial Unicode MS" w:hAnsi="Arial" w:cs="Arial"/>
          <w:b/>
          <w:sz w:val="22"/>
          <w:szCs w:val="22"/>
          <w:u w:color="000000"/>
        </w:rPr>
        <w:t>9</w:t>
      </w:r>
      <w:r w:rsidR="00C4736E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010DA4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JULY 2019 </w:t>
      </w:r>
      <w:r w:rsidR="00A85B8A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9842F7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</w:p>
    <w:p w:rsidR="006108BF" w:rsidRPr="006108BF" w:rsidRDefault="006108BF" w:rsidP="006108BF">
      <w:pPr>
        <w:pStyle w:val="NormalWeb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6108BF">
        <w:rPr>
          <w:rFonts w:ascii="Arial" w:hAnsi="Arial" w:cs="Arial"/>
          <w:b/>
          <w:sz w:val="22"/>
          <w:szCs w:val="22"/>
          <w:lang w:val="af-ZA"/>
        </w:rPr>
        <w:t xml:space="preserve">Mr D W </w:t>
      </w:r>
      <w:r w:rsidRPr="006108BF">
        <w:rPr>
          <w:rFonts w:ascii="Arial" w:hAnsi="Arial" w:cs="Arial"/>
          <w:b/>
          <w:sz w:val="22"/>
          <w:szCs w:val="22"/>
          <w:lang w:val="en-US"/>
        </w:rPr>
        <w:t>Macpherson</w:t>
      </w:r>
      <w:r w:rsidRPr="006108BF">
        <w:rPr>
          <w:rFonts w:ascii="Arial" w:hAnsi="Arial" w:cs="Arial"/>
          <w:b/>
          <w:sz w:val="22"/>
          <w:szCs w:val="22"/>
          <w:lang w:val="af-ZA"/>
        </w:rPr>
        <w:t xml:space="preserve"> (DA) to ask the Minister of the Trade and Industry:</w:t>
      </w:r>
    </w:p>
    <w:p w:rsidR="006108BF" w:rsidRPr="006108BF" w:rsidRDefault="006108BF" w:rsidP="006108BF">
      <w:pPr>
        <w:pStyle w:val="NormalWeb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108BF">
        <w:rPr>
          <w:rFonts w:ascii="Arial" w:hAnsi="Arial" w:cs="Arial"/>
          <w:sz w:val="22"/>
          <w:szCs w:val="22"/>
        </w:rPr>
        <w:t xml:space="preserve">On what date (a) will the investigation by his department into the National Lotteries Commission, as </w:t>
      </w:r>
      <w:r w:rsidRPr="006108BF">
        <w:rPr>
          <w:rFonts w:ascii="Arial" w:hAnsi="Arial" w:cs="Arial"/>
          <w:sz w:val="22"/>
          <w:szCs w:val="22"/>
          <w:lang w:val="en-US"/>
        </w:rPr>
        <w:t>requested</w:t>
      </w:r>
      <w:r w:rsidRPr="006108BF">
        <w:rPr>
          <w:rFonts w:ascii="Arial" w:hAnsi="Arial" w:cs="Arial"/>
          <w:sz w:val="22"/>
          <w:szCs w:val="22"/>
        </w:rPr>
        <w:t xml:space="preserve"> by the Portfolio Committee on Trade and Industry in December 2018, be finalised and (b) does he intend to present the outcome of the investigation to the specified committee?</w:t>
      </w:r>
      <w:r w:rsidRPr="006108BF">
        <w:rPr>
          <w:rFonts w:ascii="Arial" w:hAnsi="Arial" w:cs="Arial"/>
          <w:sz w:val="22"/>
          <w:szCs w:val="22"/>
        </w:rPr>
        <w:tab/>
      </w:r>
      <w:r w:rsidRPr="006108BF">
        <w:rPr>
          <w:rFonts w:ascii="Arial" w:hAnsi="Arial" w:cs="Arial"/>
          <w:sz w:val="22"/>
          <w:szCs w:val="22"/>
        </w:rPr>
        <w:tab/>
      </w:r>
      <w:r w:rsidRPr="006108BF">
        <w:rPr>
          <w:rFonts w:ascii="Arial" w:hAnsi="Arial" w:cs="Arial"/>
          <w:sz w:val="22"/>
          <w:szCs w:val="22"/>
        </w:rPr>
        <w:tab/>
      </w:r>
      <w:r w:rsidRPr="006108BF">
        <w:rPr>
          <w:rFonts w:ascii="Arial" w:hAnsi="Arial" w:cs="Arial"/>
          <w:sz w:val="22"/>
          <w:szCs w:val="22"/>
        </w:rPr>
        <w:tab/>
      </w:r>
      <w:r w:rsidRPr="006108BF">
        <w:rPr>
          <w:rFonts w:ascii="Arial" w:hAnsi="Arial" w:cs="Arial"/>
          <w:sz w:val="22"/>
          <w:szCs w:val="22"/>
        </w:rPr>
        <w:tab/>
      </w:r>
      <w:r w:rsidRPr="006108BF">
        <w:rPr>
          <w:rFonts w:ascii="Arial" w:hAnsi="Arial" w:cs="Arial"/>
          <w:sz w:val="22"/>
          <w:szCs w:val="22"/>
          <w:lang w:val="af-ZA"/>
        </w:rPr>
        <w:t>NW1275E</w:t>
      </w:r>
    </w:p>
    <w:p w:rsidR="00F31DA1" w:rsidRPr="00665258" w:rsidRDefault="000E3F0F" w:rsidP="006108BF">
      <w:pPr>
        <w:spacing w:before="24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65258">
        <w:rPr>
          <w:rFonts w:ascii="Arial" w:hAnsi="Arial" w:cs="Arial"/>
          <w:sz w:val="22"/>
          <w:szCs w:val="22"/>
        </w:rPr>
        <w:tab/>
      </w:r>
      <w:r w:rsidRPr="00665258">
        <w:rPr>
          <w:rFonts w:ascii="Arial" w:hAnsi="Arial" w:cs="Arial"/>
          <w:sz w:val="22"/>
          <w:szCs w:val="22"/>
        </w:rPr>
        <w:tab/>
      </w:r>
      <w:r w:rsidRPr="00665258">
        <w:rPr>
          <w:rFonts w:ascii="Arial" w:hAnsi="Arial" w:cs="Arial"/>
          <w:sz w:val="22"/>
          <w:szCs w:val="22"/>
        </w:rPr>
        <w:tab/>
      </w:r>
    </w:p>
    <w:p w:rsidR="006E0E97" w:rsidRDefault="005E72E8" w:rsidP="00F31DA1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5258">
        <w:rPr>
          <w:rFonts w:ascii="Arial" w:hAnsi="Arial" w:cs="Arial"/>
          <w:b/>
          <w:sz w:val="22"/>
          <w:szCs w:val="22"/>
        </w:rPr>
        <w:t xml:space="preserve">Reply: </w:t>
      </w:r>
    </w:p>
    <w:p w:rsidR="006B56FE" w:rsidRPr="006B56FE" w:rsidRDefault="00B9034F" w:rsidP="00F3045C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>This matter</w:t>
      </w:r>
      <w:r w:rsidR="00316E9D">
        <w:rPr>
          <w:rFonts w:ascii="Arial" w:eastAsia="Calibri" w:hAnsi="Arial" w:cs="Arial"/>
          <w:noProof/>
          <w:sz w:val="22"/>
          <w:szCs w:val="22"/>
          <w:lang w:val="af-ZA"/>
        </w:rPr>
        <w:t xml:space="preserve"> arose </w:t>
      </w:r>
      <w:r>
        <w:rPr>
          <w:rFonts w:ascii="Arial" w:eastAsia="Calibri" w:hAnsi="Arial" w:cs="Arial"/>
          <w:noProof/>
          <w:sz w:val="22"/>
          <w:szCs w:val="22"/>
          <w:lang w:val="af-ZA"/>
        </w:rPr>
        <w:t>during the 5th administration</w:t>
      </w:r>
      <w:r w:rsidR="00316E9D">
        <w:rPr>
          <w:rFonts w:ascii="Arial" w:eastAsia="Calibri" w:hAnsi="Arial" w:cs="Arial"/>
          <w:noProof/>
          <w:sz w:val="22"/>
          <w:szCs w:val="22"/>
          <w:lang w:val="af-ZA"/>
        </w:rPr>
        <w:t xml:space="preserve">. </w:t>
      </w:r>
      <w:r w:rsidR="00F3045C">
        <w:rPr>
          <w:rFonts w:ascii="Arial" w:eastAsia="Calibri" w:hAnsi="Arial" w:cs="Arial"/>
          <w:noProof/>
          <w:sz w:val="22"/>
          <w:szCs w:val="22"/>
          <w:lang w:val="af-ZA"/>
        </w:rPr>
        <w:t xml:space="preserve">I am informed by </w:t>
      </w:r>
      <w:r>
        <w:rPr>
          <w:rFonts w:ascii="Arial" w:eastAsia="Calibri" w:hAnsi="Arial" w:cs="Arial"/>
          <w:noProof/>
          <w:sz w:val="22"/>
          <w:szCs w:val="22"/>
          <w:lang w:val="af-ZA"/>
        </w:rPr>
        <w:t xml:space="preserve">the </w:t>
      </w:r>
      <w:r w:rsidR="00F3045C">
        <w:rPr>
          <w:rFonts w:ascii="Arial" w:eastAsia="Calibri" w:hAnsi="Arial" w:cs="Arial"/>
          <w:noProof/>
          <w:sz w:val="22"/>
          <w:szCs w:val="22"/>
          <w:lang w:val="af-ZA"/>
        </w:rPr>
        <w:t>D</w:t>
      </w:r>
      <w:r>
        <w:rPr>
          <w:rFonts w:ascii="Arial" w:eastAsia="Calibri" w:hAnsi="Arial" w:cs="Arial"/>
          <w:noProof/>
          <w:sz w:val="22"/>
          <w:szCs w:val="22"/>
          <w:lang w:val="af-ZA"/>
        </w:rPr>
        <w:t xml:space="preserve">irector </w:t>
      </w:r>
      <w:r w:rsidR="00F3045C">
        <w:rPr>
          <w:rFonts w:ascii="Arial" w:eastAsia="Calibri" w:hAnsi="Arial" w:cs="Arial"/>
          <w:noProof/>
          <w:sz w:val="22"/>
          <w:szCs w:val="22"/>
          <w:lang w:val="af-ZA"/>
        </w:rPr>
        <w:t>G</w:t>
      </w:r>
      <w:r>
        <w:rPr>
          <w:rFonts w:ascii="Arial" w:eastAsia="Calibri" w:hAnsi="Arial" w:cs="Arial"/>
          <w:noProof/>
          <w:sz w:val="22"/>
          <w:szCs w:val="22"/>
          <w:lang w:val="af-ZA"/>
        </w:rPr>
        <w:t>eneral of the dti</w:t>
      </w:r>
      <w:r w:rsidR="00F3045C">
        <w:rPr>
          <w:rFonts w:ascii="Arial" w:eastAsia="Calibri" w:hAnsi="Arial" w:cs="Arial"/>
          <w:noProof/>
          <w:sz w:val="22"/>
          <w:szCs w:val="22"/>
          <w:lang w:val="af-ZA"/>
        </w:rPr>
        <w:t xml:space="preserve"> </w:t>
      </w:r>
      <w:r w:rsidR="006B56FE">
        <w:rPr>
          <w:rFonts w:ascii="Arial" w:eastAsia="Calibri" w:hAnsi="Arial" w:cs="Arial"/>
          <w:noProof/>
          <w:sz w:val="22"/>
          <w:szCs w:val="22"/>
          <w:lang w:val="af-ZA"/>
        </w:rPr>
        <w:t xml:space="preserve">that </w:t>
      </w:r>
      <w:r w:rsidR="00316E9D">
        <w:rPr>
          <w:rFonts w:ascii="Arial" w:eastAsia="Calibri" w:hAnsi="Arial" w:cs="Arial"/>
          <w:noProof/>
          <w:sz w:val="22"/>
          <w:szCs w:val="22"/>
          <w:lang w:val="af-ZA"/>
        </w:rPr>
        <w:t xml:space="preserve">the investigation was conducted by the forensic investigators appointed </w:t>
      </w:r>
      <w:r w:rsidR="006B56FE" w:rsidRPr="006B56FE">
        <w:rPr>
          <w:rFonts w:ascii="Arial" w:eastAsia="Calibri" w:hAnsi="Arial" w:cs="Arial"/>
          <w:noProof/>
          <w:sz w:val="22"/>
          <w:szCs w:val="22"/>
          <w:lang w:val="af-ZA"/>
        </w:rPr>
        <w:t xml:space="preserve">by the NLC Board. The former Minister of Trade and Industry received the report on 5 March 2019 and requested that additional matters be investigated. </w:t>
      </w:r>
      <w:r w:rsidR="00316E9D">
        <w:rPr>
          <w:rFonts w:ascii="Arial" w:eastAsia="Calibri" w:hAnsi="Arial" w:cs="Arial"/>
          <w:noProof/>
          <w:sz w:val="22"/>
          <w:szCs w:val="22"/>
          <w:lang w:val="af-ZA"/>
        </w:rPr>
        <w:t xml:space="preserve">The NLC has since requested their investigators to conduct further work and a report was submitted on 9 May 2019. </w:t>
      </w:r>
      <w:r w:rsidR="006B56FE" w:rsidRPr="006B56FE">
        <w:rPr>
          <w:rFonts w:ascii="Arial" w:eastAsia="Calibri" w:hAnsi="Arial" w:cs="Arial"/>
          <w:noProof/>
          <w:sz w:val="22"/>
          <w:szCs w:val="22"/>
          <w:lang w:val="af-ZA"/>
        </w:rPr>
        <w:t xml:space="preserve">The </w:t>
      </w:r>
      <w:r w:rsidR="00316E9D">
        <w:rPr>
          <w:rFonts w:ascii="Arial" w:eastAsia="Calibri" w:hAnsi="Arial" w:cs="Arial"/>
          <w:noProof/>
          <w:sz w:val="22"/>
          <w:szCs w:val="22"/>
          <w:lang w:val="af-ZA"/>
        </w:rPr>
        <w:t>dti</w:t>
      </w:r>
      <w:r w:rsidR="006B56FE" w:rsidRPr="006B56FE">
        <w:rPr>
          <w:rFonts w:ascii="Arial" w:eastAsia="Calibri" w:hAnsi="Arial" w:cs="Arial"/>
          <w:noProof/>
          <w:sz w:val="22"/>
          <w:szCs w:val="22"/>
          <w:lang w:val="af-ZA"/>
        </w:rPr>
        <w:t xml:space="preserve"> is currently engaging with the Board regarding the implementation of the recommendations. The NLC will be in a position to provide a report to Parliament. </w:t>
      </w:r>
    </w:p>
    <w:p w:rsidR="00C4736E" w:rsidRPr="006B56FE" w:rsidRDefault="00C4736E" w:rsidP="006B56FE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A7473B" w:rsidRDefault="00A7473B" w:rsidP="00A7473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>
        <w:rPr>
          <w:rFonts w:ascii="Arial" w:eastAsia="Calibri" w:hAnsi="Arial" w:cs="Arial"/>
          <w:b/>
          <w:bCs/>
          <w:sz w:val="22"/>
          <w:szCs w:val="22"/>
          <w:lang w:val="en-ZA"/>
        </w:rPr>
        <w:t>-END-</w:t>
      </w:r>
    </w:p>
    <w:sectPr w:rsidR="00A7473B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E0" w:rsidRDefault="007F65E0">
      <w:r>
        <w:separator/>
      </w:r>
    </w:p>
  </w:endnote>
  <w:endnote w:type="continuationSeparator" w:id="0">
    <w:p w:rsidR="007F65E0" w:rsidRDefault="007F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7F65E0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1F6787">
      <w:rPr>
        <w:rFonts w:ascii="Arial" w:hAnsi="Arial" w:cs="Arial"/>
        <w:sz w:val="16"/>
        <w:szCs w:val="16"/>
      </w:rPr>
      <w:t xml:space="preserve">n No </w:t>
    </w:r>
    <w:r w:rsidR="00F3045C">
      <w:rPr>
        <w:rFonts w:ascii="Arial" w:hAnsi="Arial" w:cs="Arial"/>
        <w:sz w:val="16"/>
        <w:szCs w:val="16"/>
      </w:rPr>
      <w:t>309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E0" w:rsidRDefault="007F65E0">
      <w:r>
        <w:separator/>
      </w:r>
    </w:p>
  </w:footnote>
  <w:footnote w:type="continuationSeparator" w:id="0">
    <w:p w:rsidR="007F65E0" w:rsidRDefault="007F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26"/>
  </w:num>
  <w:num w:numId="14">
    <w:abstractNumId w:val="17"/>
  </w:num>
  <w:num w:numId="15">
    <w:abstractNumId w:val="1"/>
  </w:num>
  <w:num w:numId="16">
    <w:abstractNumId w:val="7"/>
  </w:num>
  <w:num w:numId="17">
    <w:abstractNumId w:val="19"/>
  </w:num>
  <w:num w:numId="18">
    <w:abstractNumId w:val="22"/>
  </w:num>
  <w:num w:numId="19">
    <w:abstractNumId w:val="0"/>
  </w:num>
  <w:num w:numId="20">
    <w:abstractNumId w:val="27"/>
  </w:num>
  <w:num w:numId="21">
    <w:abstractNumId w:val="30"/>
  </w:num>
  <w:num w:numId="22">
    <w:abstractNumId w:val="24"/>
  </w:num>
  <w:num w:numId="23">
    <w:abstractNumId w:val="18"/>
  </w:num>
  <w:num w:numId="24">
    <w:abstractNumId w:val="2"/>
  </w:num>
  <w:num w:numId="25">
    <w:abstractNumId w:val="20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25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2DF3"/>
    <w:rsid w:val="000052EA"/>
    <w:rsid w:val="00010DA4"/>
    <w:rsid w:val="00011142"/>
    <w:rsid w:val="00012CDE"/>
    <w:rsid w:val="00013D83"/>
    <w:rsid w:val="0001640E"/>
    <w:rsid w:val="00017E3C"/>
    <w:rsid w:val="00021B18"/>
    <w:rsid w:val="00022751"/>
    <w:rsid w:val="00027FDC"/>
    <w:rsid w:val="000329CA"/>
    <w:rsid w:val="00032FF5"/>
    <w:rsid w:val="000358B1"/>
    <w:rsid w:val="00035AB7"/>
    <w:rsid w:val="000377DB"/>
    <w:rsid w:val="00041A7C"/>
    <w:rsid w:val="0004322A"/>
    <w:rsid w:val="00043A13"/>
    <w:rsid w:val="0004551C"/>
    <w:rsid w:val="00045532"/>
    <w:rsid w:val="000477BA"/>
    <w:rsid w:val="00050B29"/>
    <w:rsid w:val="000512C0"/>
    <w:rsid w:val="00051672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5C52"/>
    <w:rsid w:val="000A0161"/>
    <w:rsid w:val="000A0CA7"/>
    <w:rsid w:val="000A443D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3F0F"/>
    <w:rsid w:val="000E5187"/>
    <w:rsid w:val="000E59DD"/>
    <w:rsid w:val="000F032E"/>
    <w:rsid w:val="000F4289"/>
    <w:rsid w:val="000F57C4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83C4D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3CBC"/>
    <w:rsid w:val="001F1D92"/>
    <w:rsid w:val="001F63F2"/>
    <w:rsid w:val="001F6787"/>
    <w:rsid w:val="001F723F"/>
    <w:rsid w:val="001F7D18"/>
    <w:rsid w:val="00204815"/>
    <w:rsid w:val="00204EDC"/>
    <w:rsid w:val="00207022"/>
    <w:rsid w:val="00216D98"/>
    <w:rsid w:val="0022183D"/>
    <w:rsid w:val="00233488"/>
    <w:rsid w:val="002405A4"/>
    <w:rsid w:val="00240928"/>
    <w:rsid w:val="00241AF8"/>
    <w:rsid w:val="00246ECE"/>
    <w:rsid w:val="00247676"/>
    <w:rsid w:val="002503F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4EFA"/>
    <w:rsid w:val="002B0AE1"/>
    <w:rsid w:val="002B22FA"/>
    <w:rsid w:val="002B4F60"/>
    <w:rsid w:val="002C2519"/>
    <w:rsid w:val="002C2FC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0135"/>
    <w:rsid w:val="00302C4E"/>
    <w:rsid w:val="00304421"/>
    <w:rsid w:val="003121FB"/>
    <w:rsid w:val="00316E9D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72F0C"/>
    <w:rsid w:val="00373D6D"/>
    <w:rsid w:val="003768EC"/>
    <w:rsid w:val="00377149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F01B8"/>
    <w:rsid w:val="003F09FD"/>
    <w:rsid w:val="00401A20"/>
    <w:rsid w:val="00403B41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D5B"/>
    <w:rsid w:val="004526FE"/>
    <w:rsid w:val="0045380C"/>
    <w:rsid w:val="0045532A"/>
    <w:rsid w:val="00457861"/>
    <w:rsid w:val="00466A44"/>
    <w:rsid w:val="004819E9"/>
    <w:rsid w:val="00483882"/>
    <w:rsid w:val="00490E62"/>
    <w:rsid w:val="00491C56"/>
    <w:rsid w:val="00492068"/>
    <w:rsid w:val="00494C9B"/>
    <w:rsid w:val="004952B9"/>
    <w:rsid w:val="0049679B"/>
    <w:rsid w:val="004968D3"/>
    <w:rsid w:val="004970F9"/>
    <w:rsid w:val="004B07AB"/>
    <w:rsid w:val="004B18FC"/>
    <w:rsid w:val="004B3CDE"/>
    <w:rsid w:val="004C1358"/>
    <w:rsid w:val="004D1F24"/>
    <w:rsid w:val="004D4A1F"/>
    <w:rsid w:val="004D6072"/>
    <w:rsid w:val="004D7562"/>
    <w:rsid w:val="004D7631"/>
    <w:rsid w:val="004D7A35"/>
    <w:rsid w:val="004E0B58"/>
    <w:rsid w:val="004F01B2"/>
    <w:rsid w:val="004F1ED2"/>
    <w:rsid w:val="004F39DB"/>
    <w:rsid w:val="00506600"/>
    <w:rsid w:val="00516941"/>
    <w:rsid w:val="00525033"/>
    <w:rsid w:val="0053211B"/>
    <w:rsid w:val="005338BA"/>
    <w:rsid w:val="00534262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87EA8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D68FE"/>
    <w:rsid w:val="005E0EA6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08BF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258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3F9A"/>
    <w:rsid w:val="006B56FE"/>
    <w:rsid w:val="006B6D7A"/>
    <w:rsid w:val="006B74B7"/>
    <w:rsid w:val="006C30B6"/>
    <w:rsid w:val="006C5225"/>
    <w:rsid w:val="006C5BC7"/>
    <w:rsid w:val="006C76A0"/>
    <w:rsid w:val="006C7FA5"/>
    <w:rsid w:val="006D3457"/>
    <w:rsid w:val="006D79ED"/>
    <w:rsid w:val="006D7E86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5A48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E1C75"/>
    <w:rsid w:val="007E21A4"/>
    <w:rsid w:val="007F65E0"/>
    <w:rsid w:val="007F7F13"/>
    <w:rsid w:val="008023C6"/>
    <w:rsid w:val="0080365D"/>
    <w:rsid w:val="0080371D"/>
    <w:rsid w:val="008049D4"/>
    <w:rsid w:val="00804DBC"/>
    <w:rsid w:val="00806DEE"/>
    <w:rsid w:val="00812866"/>
    <w:rsid w:val="0082117B"/>
    <w:rsid w:val="008212B0"/>
    <w:rsid w:val="00822314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61D"/>
    <w:rsid w:val="008A3C1D"/>
    <w:rsid w:val="008B01D5"/>
    <w:rsid w:val="008B05FC"/>
    <w:rsid w:val="008B2008"/>
    <w:rsid w:val="008B2F34"/>
    <w:rsid w:val="008B6B3B"/>
    <w:rsid w:val="008C0220"/>
    <w:rsid w:val="008C29C5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6561"/>
    <w:rsid w:val="00907713"/>
    <w:rsid w:val="00911671"/>
    <w:rsid w:val="00916DF9"/>
    <w:rsid w:val="0091737B"/>
    <w:rsid w:val="00923FBE"/>
    <w:rsid w:val="00924717"/>
    <w:rsid w:val="0092515E"/>
    <w:rsid w:val="00926AFA"/>
    <w:rsid w:val="0093053C"/>
    <w:rsid w:val="009319A8"/>
    <w:rsid w:val="00931C23"/>
    <w:rsid w:val="009358E0"/>
    <w:rsid w:val="00937B21"/>
    <w:rsid w:val="00940053"/>
    <w:rsid w:val="00940C2E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8575E"/>
    <w:rsid w:val="00987C24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0435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69C9"/>
    <w:rsid w:val="00A671A3"/>
    <w:rsid w:val="00A7473B"/>
    <w:rsid w:val="00A74C7F"/>
    <w:rsid w:val="00A74EB2"/>
    <w:rsid w:val="00A7565B"/>
    <w:rsid w:val="00A76D16"/>
    <w:rsid w:val="00A77F68"/>
    <w:rsid w:val="00A83701"/>
    <w:rsid w:val="00A85B8A"/>
    <w:rsid w:val="00A9144B"/>
    <w:rsid w:val="00A9436D"/>
    <w:rsid w:val="00A9550B"/>
    <w:rsid w:val="00AA0780"/>
    <w:rsid w:val="00AA1EA8"/>
    <w:rsid w:val="00AB0785"/>
    <w:rsid w:val="00AB0824"/>
    <w:rsid w:val="00AB30DE"/>
    <w:rsid w:val="00AB3EB4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23CD"/>
    <w:rsid w:val="00AF35CF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0B7B"/>
    <w:rsid w:val="00B213B9"/>
    <w:rsid w:val="00B25519"/>
    <w:rsid w:val="00B2678D"/>
    <w:rsid w:val="00B40F0C"/>
    <w:rsid w:val="00B4448B"/>
    <w:rsid w:val="00B4590E"/>
    <w:rsid w:val="00B46C1F"/>
    <w:rsid w:val="00B54B9E"/>
    <w:rsid w:val="00B556FF"/>
    <w:rsid w:val="00B60F13"/>
    <w:rsid w:val="00B619C6"/>
    <w:rsid w:val="00B6330E"/>
    <w:rsid w:val="00B749B3"/>
    <w:rsid w:val="00B80F96"/>
    <w:rsid w:val="00B81006"/>
    <w:rsid w:val="00B81B08"/>
    <w:rsid w:val="00B82479"/>
    <w:rsid w:val="00B87B41"/>
    <w:rsid w:val="00B9034F"/>
    <w:rsid w:val="00B94C08"/>
    <w:rsid w:val="00BA59F0"/>
    <w:rsid w:val="00BA6DEA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C74F4"/>
    <w:rsid w:val="00BD1298"/>
    <w:rsid w:val="00BD1DAD"/>
    <w:rsid w:val="00BD4C6D"/>
    <w:rsid w:val="00BD7EEE"/>
    <w:rsid w:val="00BE1A34"/>
    <w:rsid w:val="00BE23F4"/>
    <w:rsid w:val="00BE37C7"/>
    <w:rsid w:val="00BE7F54"/>
    <w:rsid w:val="00BF0371"/>
    <w:rsid w:val="00BF15D9"/>
    <w:rsid w:val="00C1267A"/>
    <w:rsid w:val="00C1486C"/>
    <w:rsid w:val="00C15419"/>
    <w:rsid w:val="00C45435"/>
    <w:rsid w:val="00C461C9"/>
    <w:rsid w:val="00C4736E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B6B95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1F6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B0DAE"/>
    <w:rsid w:val="00DB15C2"/>
    <w:rsid w:val="00DB56B6"/>
    <w:rsid w:val="00DC4DC2"/>
    <w:rsid w:val="00DC7D8E"/>
    <w:rsid w:val="00DD74B7"/>
    <w:rsid w:val="00DE1462"/>
    <w:rsid w:val="00DE1AD1"/>
    <w:rsid w:val="00DE30A8"/>
    <w:rsid w:val="00DE4707"/>
    <w:rsid w:val="00DE5A0A"/>
    <w:rsid w:val="00DE6DEC"/>
    <w:rsid w:val="00DF420F"/>
    <w:rsid w:val="00E01241"/>
    <w:rsid w:val="00E11B37"/>
    <w:rsid w:val="00E125A8"/>
    <w:rsid w:val="00E133E6"/>
    <w:rsid w:val="00E16CB2"/>
    <w:rsid w:val="00E22CCF"/>
    <w:rsid w:val="00E236E7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5C3D"/>
    <w:rsid w:val="00E600EE"/>
    <w:rsid w:val="00E65481"/>
    <w:rsid w:val="00E661AD"/>
    <w:rsid w:val="00E67C34"/>
    <w:rsid w:val="00E737FD"/>
    <w:rsid w:val="00E758FB"/>
    <w:rsid w:val="00E779AE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733"/>
    <w:rsid w:val="00F12E92"/>
    <w:rsid w:val="00F27D97"/>
    <w:rsid w:val="00F3045C"/>
    <w:rsid w:val="00F31DA1"/>
    <w:rsid w:val="00F33D51"/>
    <w:rsid w:val="00F348EC"/>
    <w:rsid w:val="00F35024"/>
    <w:rsid w:val="00F35202"/>
    <w:rsid w:val="00F4101E"/>
    <w:rsid w:val="00F4590A"/>
    <w:rsid w:val="00F549BE"/>
    <w:rsid w:val="00F61AB0"/>
    <w:rsid w:val="00F61BC6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467"/>
    <w:rsid w:val="00FE68B0"/>
    <w:rsid w:val="00FF5FEE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68AE-8547-48A6-93FF-9E123FDA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2019-07-24T09:24:00Z</cp:lastPrinted>
  <dcterms:created xsi:type="dcterms:W3CDTF">2019-08-06T11:24:00Z</dcterms:created>
  <dcterms:modified xsi:type="dcterms:W3CDTF">2019-08-06T11:24:00Z</dcterms:modified>
</cp:coreProperties>
</file>