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44342B" w:rsidRDefault="009305D7" w:rsidP="0044342B">
      <w:pPr>
        <w:pBdr>
          <w:bottom w:val="single" w:sz="4" w:space="5" w:color="auto"/>
        </w:pBdr>
        <w:jc w:val="both"/>
        <w:rPr>
          <w:rFonts w:ascii="Arial Narrow" w:hAnsi="Arial Narrow"/>
          <w:b/>
          <w:lang w:val="nl-NL"/>
        </w:rPr>
      </w:pPr>
      <w:r w:rsidRPr="0044342B">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52118281" r:id="rId9">
            <o:FieldCodes>\s</o:FieldCodes>
          </o:OLEObject>
        </w:object>
      </w:r>
    </w:p>
    <w:p w:rsidR="009305D7" w:rsidRPr="0044342B" w:rsidRDefault="009305D7" w:rsidP="0044342B">
      <w:pPr>
        <w:pBdr>
          <w:bottom w:val="single" w:sz="4" w:space="5" w:color="auto"/>
        </w:pBdr>
        <w:jc w:val="both"/>
        <w:rPr>
          <w:rFonts w:ascii="Arial Narrow" w:hAnsi="Arial Narrow"/>
          <w:b/>
          <w:lang w:val="nl-NL"/>
        </w:rPr>
      </w:pPr>
    </w:p>
    <w:p w:rsidR="009305D7" w:rsidRPr="0044342B" w:rsidRDefault="0000083B" w:rsidP="0044342B">
      <w:pPr>
        <w:ind w:left="6480" w:firstLine="720"/>
        <w:jc w:val="both"/>
        <w:rPr>
          <w:rFonts w:ascii="Arial Narrow" w:hAnsi="Arial Narrow"/>
          <w:b/>
          <w:lang w:val="nl-NL"/>
        </w:rPr>
      </w:pPr>
      <w:r w:rsidRPr="0044342B">
        <w:rPr>
          <w:rFonts w:ascii="Arial Narrow" w:hAnsi="Arial Narrow"/>
          <w:b/>
          <w:lang w:val="nl-NL"/>
        </w:rPr>
        <w:t>Ref:02/1/5/2</w:t>
      </w:r>
    </w:p>
    <w:p w:rsidR="00F8798B" w:rsidRPr="0044342B" w:rsidRDefault="00F8798B" w:rsidP="0044342B">
      <w:pPr>
        <w:jc w:val="both"/>
        <w:rPr>
          <w:rFonts w:ascii="Arial Narrow" w:hAnsi="Arial Narrow"/>
          <w:b/>
          <w:lang w:val="en-GB"/>
        </w:rPr>
      </w:pPr>
    </w:p>
    <w:p w:rsidR="0087358A" w:rsidRPr="0044342B" w:rsidRDefault="0087358A" w:rsidP="0044342B">
      <w:pPr>
        <w:jc w:val="both"/>
        <w:rPr>
          <w:rFonts w:ascii="Arial Narrow" w:hAnsi="Arial Narrow"/>
          <w:b/>
          <w:lang w:val="en-GB"/>
        </w:rPr>
      </w:pPr>
    </w:p>
    <w:p w:rsidR="0087358A" w:rsidRPr="0044342B" w:rsidRDefault="0087358A" w:rsidP="0044342B">
      <w:pPr>
        <w:jc w:val="both"/>
        <w:rPr>
          <w:rFonts w:ascii="Arial Narrow" w:hAnsi="Arial Narrow"/>
          <w:b/>
          <w:lang w:val="en-GB"/>
        </w:rPr>
      </w:pPr>
    </w:p>
    <w:p w:rsidR="0087358A" w:rsidRPr="0044342B" w:rsidRDefault="0087358A" w:rsidP="0044342B">
      <w:pPr>
        <w:jc w:val="both"/>
        <w:rPr>
          <w:rFonts w:ascii="Arial Narrow" w:hAnsi="Arial Narrow"/>
          <w:b/>
          <w:lang w:val="en-GB"/>
        </w:rPr>
      </w:pPr>
    </w:p>
    <w:p w:rsidR="009305D7" w:rsidRPr="0044342B" w:rsidRDefault="009305D7" w:rsidP="0044342B">
      <w:pPr>
        <w:jc w:val="both"/>
        <w:rPr>
          <w:rFonts w:ascii="Arial Narrow" w:hAnsi="Arial Narrow"/>
          <w:b/>
          <w:lang w:val="en-GB"/>
        </w:rPr>
      </w:pPr>
      <w:r w:rsidRPr="0044342B">
        <w:rPr>
          <w:rFonts w:ascii="Arial Narrow" w:hAnsi="Arial Narrow"/>
          <w:b/>
          <w:lang w:val="en-GB"/>
        </w:rPr>
        <w:t>MINISTER</w:t>
      </w:r>
    </w:p>
    <w:p w:rsidR="0087358A" w:rsidRPr="0044342B" w:rsidRDefault="0087358A" w:rsidP="0044342B">
      <w:pPr>
        <w:jc w:val="both"/>
        <w:rPr>
          <w:rFonts w:ascii="Arial Narrow" w:hAnsi="Arial Narrow"/>
          <w:b/>
          <w:lang w:val="en-GB"/>
        </w:rPr>
      </w:pPr>
    </w:p>
    <w:p w:rsidR="0087358A" w:rsidRPr="0044342B" w:rsidRDefault="0087358A" w:rsidP="0044342B">
      <w:pPr>
        <w:jc w:val="both"/>
        <w:rPr>
          <w:rFonts w:ascii="Arial Narrow" w:hAnsi="Arial Narrow"/>
          <w:b/>
          <w:lang w:val="en-GB"/>
        </w:rPr>
      </w:pPr>
    </w:p>
    <w:p w:rsidR="009305D7" w:rsidRPr="0044342B" w:rsidRDefault="00BD5B83" w:rsidP="0044342B">
      <w:pPr>
        <w:jc w:val="both"/>
        <w:rPr>
          <w:rFonts w:ascii="Arial Narrow" w:hAnsi="Arial Narrow"/>
          <w:b/>
          <w:lang w:val="en-GB"/>
        </w:rPr>
      </w:pPr>
      <w:r w:rsidRPr="0044342B">
        <w:rPr>
          <w:rFonts w:ascii="Arial Narrow" w:hAnsi="Arial Narrow"/>
          <w:b/>
          <w:lang w:val="en-GB"/>
        </w:rPr>
        <w:t>QUESTION NO.</w:t>
      </w:r>
      <w:r w:rsidR="00B83D12" w:rsidRPr="0044342B">
        <w:rPr>
          <w:rFonts w:ascii="Arial Narrow" w:hAnsi="Arial Narrow"/>
          <w:b/>
          <w:lang w:val="en-GB"/>
        </w:rPr>
        <w:t xml:space="preserve"> </w:t>
      </w:r>
      <w:r w:rsidR="00CD7BB9" w:rsidRPr="0044342B">
        <w:rPr>
          <w:rFonts w:ascii="Arial Narrow" w:hAnsi="Arial Narrow"/>
          <w:b/>
          <w:lang w:val="en-GB"/>
        </w:rPr>
        <w:t>309</w:t>
      </w:r>
      <w:r w:rsidR="00C46ECD" w:rsidRPr="0044342B">
        <w:rPr>
          <w:rFonts w:ascii="Arial Narrow" w:hAnsi="Arial Narrow"/>
          <w:b/>
        </w:rPr>
        <w:t xml:space="preserve"> </w:t>
      </w:r>
      <w:r w:rsidR="0087358A" w:rsidRPr="0044342B">
        <w:rPr>
          <w:rFonts w:ascii="Arial Narrow" w:hAnsi="Arial Narrow"/>
          <w:b/>
          <w:lang w:val="en-GB"/>
        </w:rPr>
        <w:t>FOR</w:t>
      </w:r>
      <w:r w:rsidR="009305D7" w:rsidRPr="0044342B">
        <w:rPr>
          <w:rFonts w:ascii="Arial Narrow" w:hAnsi="Arial Narrow"/>
          <w:b/>
          <w:lang w:val="en-GB"/>
        </w:rPr>
        <w:t xml:space="preserve"> </w:t>
      </w:r>
      <w:r w:rsidR="00FB0DC7" w:rsidRPr="0044342B">
        <w:rPr>
          <w:rFonts w:ascii="Arial Narrow" w:hAnsi="Arial Narrow"/>
          <w:b/>
          <w:lang w:val="en-GB"/>
        </w:rPr>
        <w:t>WRITTEN</w:t>
      </w:r>
      <w:r w:rsidR="00C62259" w:rsidRPr="0044342B">
        <w:rPr>
          <w:rFonts w:ascii="Arial Narrow" w:hAnsi="Arial Narrow"/>
          <w:b/>
          <w:lang w:val="en-GB"/>
        </w:rPr>
        <w:t xml:space="preserve"> </w:t>
      </w:r>
      <w:r w:rsidR="009305D7" w:rsidRPr="0044342B">
        <w:rPr>
          <w:rFonts w:ascii="Arial Narrow" w:hAnsi="Arial Narrow"/>
          <w:b/>
          <w:lang w:val="en-GB"/>
        </w:rPr>
        <w:t xml:space="preserve">REPLY: NATIONAL </w:t>
      </w:r>
      <w:r w:rsidR="000F5F38" w:rsidRPr="0044342B">
        <w:rPr>
          <w:rFonts w:ascii="Arial Narrow" w:hAnsi="Arial Narrow"/>
          <w:b/>
          <w:lang w:val="en-GB"/>
        </w:rPr>
        <w:t>ASSEMBLY</w:t>
      </w:r>
    </w:p>
    <w:p w:rsidR="0003226A" w:rsidRPr="0044342B" w:rsidRDefault="0003226A" w:rsidP="0044342B">
      <w:pPr>
        <w:jc w:val="both"/>
        <w:rPr>
          <w:rFonts w:ascii="Arial Narrow" w:hAnsi="Arial Narrow"/>
          <w:lang w:val="en-GB"/>
        </w:rPr>
      </w:pPr>
    </w:p>
    <w:p w:rsidR="009305D7" w:rsidRPr="0044342B" w:rsidRDefault="009305D7" w:rsidP="0044342B">
      <w:pPr>
        <w:jc w:val="both"/>
        <w:rPr>
          <w:rFonts w:ascii="Arial Narrow" w:hAnsi="Arial Narrow"/>
          <w:lang w:val="en-GB"/>
        </w:rPr>
      </w:pPr>
      <w:r w:rsidRPr="0044342B">
        <w:rPr>
          <w:rFonts w:ascii="Arial Narrow" w:hAnsi="Arial Narrow"/>
          <w:lang w:val="en-GB"/>
        </w:rPr>
        <w:t>A draft reply to</w:t>
      </w:r>
      <w:r w:rsidR="00073CF6" w:rsidRPr="0044342B">
        <w:rPr>
          <w:rFonts w:ascii="Arial Narrow" w:hAnsi="Arial Narrow"/>
          <w:b/>
        </w:rPr>
        <w:t xml:space="preserve"> </w:t>
      </w:r>
      <w:r w:rsidR="00CD7BB9" w:rsidRPr="0044342B">
        <w:rPr>
          <w:rFonts w:ascii="Arial Narrow" w:hAnsi="Arial Narrow"/>
          <w:b/>
          <w:bCs/>
          <w:lang w:val="en-GB"/>
        </w:rPr>
        <w:t xml:space="preserve">Mr T Z Hadebe (DA) </w:t>
      </w:r>
      <w:r w:rsidRPr="0044342B">
        <w:rPr>
          <w:rFonts w:ascii="Arial Narrow" w:hAnsi="Arial Narrow"/>
        </w:rPr>
        <w:t>to</w:t>
      </w:r>
      <w:r w:rsidRPr="0044342B">
        <w:rPr>
          <w:rFonts w:ascii="Arial Narrow" w:hAnsi="Arial Narrow"/>
          <w:lang w:val="en-GB"/>
        </w:rPr>
        <w:t xml:space="preserve"> the above-mentioned question is </w:t>
      </w:r>
      <w:r w:rsidR="0090213C" w:rsidRPr="0044342B">
        <w:rPr>
          <w:rFonts w:ascii="Arial Narrow" w:hAnsi="Arial Narrow"/>
          <w:lang w:val="en-GB"/>
        </w:rPr>
        <w:t>enclosed for your consideration.</w:t>
      </w:r>
    </w:p>
    <w:p w:rsidR="005779CF" w:rsidRPr="0044342B" w:rsidRDefault="005779CF" w:rsidP="0044342B">
      <w:pPr>
        <w:jc w:val="both"/>
        <w:rPr>
          <w:rFonts w:ascii="Arial Narrow" w:hAnsi="Arial Narrow"/>
          <w:lang w:val="en-GB"/>
        </w:rPr>
      </w:pPr>
    </w:p>
    <w:p w:rsidR="005779CF" w:rsidRPr="0044342B" w:rsidRDefault="005779CF" w:rsidP="0044342B">
      <w:pPr>
        <w:jc w:val="both"/>
        <w:rPr>
          <w:rFonts w:ascii="Arial Narrow" w:hAnsi="Arial Narrow"/>
          <w:lang w:val="en-GB"/>
        </w:rPr>
      </w:pPr>
    </w:p>
    <w:p w:rsidR="005779CF" w:rsidRPr="0044342B" w:rsidRDefault="005779CF" w:rsidP="0044342B">
      <w:pPr>
        <w:jc w:val="both"/>
        <w:rPr>
          <w:rFonts w:ascii="Arial Narrow" w:hAnsi="Arial Narrow"/>
          <w:lang w:val="en-GB"/>
        </w:rPr>
      </w:pPr>
    </w:p>
    <w:p w:rsidR="00912587" w:rsidRPr="0044342B" w:rsidRDefault="00912587" w:rsidP="0044342B">
      <w:pPr>
        <w:jc w:val="both"/>
        <w:rPr>
          <w:rFonts w:ascii="Arial Narrow" w:hAnsi="Arial Narrow"/>
          <w:lang w:val="en-GB"/>
        </w:rPr>
      </w:pPr>
    </w:p>
    <w:p w:rsidR="005779CF" w:rsidRPr="0044342B" w:rsidRDefault="005779CF" w:rsidP="0044342B">
      <w:pPr>
        <w:jc w:val="both"/>
        <w:rPr>
          <w:rFonts w:ascii="Arial Narrow" w:hAnsi="Arial Narrow"/>
          <w:lang w:val="en-GB"/>
        </w:rPr>
      </w:pPr>
    </w:p>
    <w:p w:rsidR="00920B4D" w:rsidRPr="0044342B" w:rsidRDefault="0048390A" w:rsidP="0044342B">
      <w:pPr>
        <w:jc w:val="both"/>
        <w:rPr>
          <w:rFonts w:ascii="Arial Narrow" w:hAnsi="Arial Narrow"/>
          <w:b/>
          <w:lang w:val="en-GB"/>
        </w:rPr>
      </w:pPr>
      <w:r w:rsidRPr="0044342B">
        <w:rPr>
          <w:rFonts w:ascii="Arial Narrow" w:hAnsi="Arial Narrow"/>
          <w:b/>
          <w:lang w:val="en-GB"/>
        </w:rPr>
        <w:t xml:space="preserve">MS </w:t>
      </w:r>
      <w:r w:rsidR="00BF5302" w:rsidRPr="0044342B">
        <w:rPr>
          <w:rFonts w:ascii="Arial Narrow" w:hAnsi="Arial Narrow"/>
          <w:b/>
          <w:lang w:val="en-GB"/>
        </w:rPr>
        <w:t>NOSIPHO NGCABA</w:t>
      </w:r>
    </w:p>
    <w:p w:rsidR="00920B4D" w:rsidRPr="0044342B" w:rsidRDefault="0048390A" w:rsidP="0044342B">
      <w:pPr>
        <w:jc w:val="both"/>
        <w:rPr>
          <w:rFonts w:ascii="Arial Narrow" w:hAnsi="Arial Narrow"/>
          <w:b/>
          <w:lang w:val="en-GB"/>
        </w:rPr>
      </w:pPr>
      <w:r w:rsidRPr="0044342B">
        <w:rPr>
          <w:rFonts w:ascii="Arial Narrow" w:hAnsi="Arial Narrow"/>
          <w:b/>
          <w:lang w:val="en-GB"/>
        </w:rPr>
        <w:t>DIRECTOR-GENER</w:t>
      </w:r>
      <w:r w:rsidR="0044342B">
        <w:rPr>
          <w:rFonts w:ascii="Arial Narrow" w:hAnsi="Arial Narrow"/>
          <w:b/>
          <w:lang w:val="en-GB"/>
        </w:rPr>
        <w:t>AL</w:t>
      </w:r>
    </w:p>
    <w:p w:rsidR="0044342B" w:rsidRDefault="0044342B" w:rsidP="0044342B">
      <w:pPr>
        <w:tabs>
          <w:tab w:val="center" w:pos="4513"/>
        </w:tabs>
        <w:jc w:val="both"/>
        <w:rPr>
          <w:rFonts w:ascii="Arial Narrow" w:hAnsi="Arial Narrow"/>
          <w:b/>
          <w:lang w:val="en-GB"/>
        </w:rPr>
      </w:pPr>
    </w:p>
    <w:p w:rsidR="00920B4D" w:rsidRPr="0044342B" w:rsidRDefault="00920B4D" w:rsidP="0044342B">
      <w:pPr>
        <w:tabs>
          <w:tab w:val="center" w:pos="4513"/>
        </w:tabs>
        <w:jc w:val="both"/>
        <w:rPr>
          <w:rFonts w:ascii="Arial Narrow" w:hAnsi="Arial Narrow"/>
          <w:b/>
          <w:lang w:val="en-GB"/>
        </w:rPr>
      </w:pPr>
      <w:r w:rsidRPr="0044342B">
        <w:rPr>
          <w:rFonts w:ascii="Arial Narrow" w:hAnsi="Arial Narrow"/>
          <w:b/>
          <w:lang w:val="en-GB"/>
        </w:rPr>
        <w:t>DATE:</w:t>
      </w:r>
    </w:p>
    <w:p w:rsidR="00920B4D" w:rsidRPr="0044342B" w:rsidRDefault="00920B4D" w:rsidP="0044342B">
      <w:pPr>
        <w:jc w:val="both"/>
        <w:rPr>
          <w:rFonts w:ascii="Arial Narrow" w:hAnsi="Arial Narrow"/>
          <w:b/>
          <w:lang w:val="en-GB"/>
        </w:rPr>
      </w:pPr>
    </w:p>
    <w:p w:rsidR="00920B4D" w:rsidRPr="0044342B" w:rsidRDefault="00920B4D" w:rsidP="0044342B">
      <w:pPr>
        <w:jc w:val="both"/>
        <w:rPr>
          <w:rFonts w:ascii="Arial Narrow" w:hAnsi="Arial Narrow"/>
          <w:b/>
          <w:lang w:val="en-GB"/>
        </w:rPr>
      </w:pPr>
    </w:p>
    <w:p w:rsidR="00920B4D" w:rsidRPr="0044342B" w:rsidRDefault="00920B4D" w:rsidP="0044342B">
      <w:pPr>
        <w:jc w:val="both"/>
        <w:rPr>
          <w:rFonts w:ascii="Arial Narrow" w:hAnsi="Arial Narrow"/>
          <w:b/>
          <w:lang w:val="en-GB"/>
        </w:rPr>
      </w:pPr>
      <w:r w:rsidRPr="0044342B">
        <w:rPr>
          <w:rFonts w:ascii="Arial Narrow" w:hAnsi="Arial Narrow"/>
          <w:b/>
          <w:lang w:val="en-GB"/>
        </w:rPr>
        <w:t>DRAFT REPLY APPROVED/AMENDED</w:t>
      </w:r>
    </w:p>
    <w:p w:rsidR="00920B4D" w:rsidRPr="0044342B" w:rsidRDefault="00920B4D" w:rsidP="0044342B">
      <w:pPr>
        <w:jc w:val="both"/>
        <w:rPr>
          <w:rFonts w:ascii="Arial Narrow" w:hAnsi="Arial Narrow"/>
          <w:lang w:val="en-GB"/>
        </w:rPr>
      </w:pPr>
    </w:p>
    <w:p w:rsidR="00920B4D" w:rsidRPr="0044342B" w:rsidRDefault="00920B4D" w:rsidP="0044342B">
      <w:pPr>
        <w:jc w:val="both"/>
        <w:rPr>
          <w:rFonts w:ascii="Arial Narrow" w:hAnsi="Arial Narrow"/>
          <w:lang w:val="en-GB"/>
        </w:rPr>
      </w:pPr>
    </w:p>
    <w:p w:rsidR="00920B4D" w:rsidRPr="0044342B" w:rsidRDefault="00920B4D" w:rsidP="0044342B">
      <w:pPr>
        <w:jc w:val="both"/>
        <w:rPr>
          <w:rFonts w:ascii="Arial Narrow" w:hAnsi="Arial Narrow"/>
          <w:lang w:val="en-GB"/>
        </w:rPr>
      </w:pPr>
    </w:p>
    <w:p w:rsidR="00912587" w:rsidRPr="0044342B" w:rsidRDefault="00912587" w:rsidP="0044342B">
      <w:pPr>
        <w:jc w:val="both"/>
        <w:rPr>
          <w:rFonts w:ascii="Arial Narrow" w:hAnsi="Arial Narrow"/>
          <w:lang w:val="en-GB"/>
        </w:rPr>
      </w:pPr>
    </w:p>
    <w:p w:rsidR="00920B4D" w:rsidRPr="0044342B" w:rsidRDefault="00920B4D" w:rsidP="0044342B">
      <w:pPr>
        <w:jc w:val="both"/>
        <w:rPr>
          <w:rFonts w:ascii="Arial Narrow" w:hAnsi="Arial Narrow"/>
          <w:lang w:val="en-GB"/>
        </w:rPr>
      </w:pPr>
    </w:p>
    <w:p w:rsidR="00920B4D" w:rsidRPr="0044342B" w:rsidRDefault="0044342B" w:rsidP="0044342B">
      <w:pPr>
        <w:jc w:val="both"/>
        <w:rPr>
          <w:rFonts w:ascii="Arial Narrow" w:hAnsi="Arial Narrow"/>
          <w:b/>
          <w:lang w:val="en-GB"/>
        </w:rPr>
      </w:pPr>
      <w:r>
        <w:rPr>
          <w:rFonts w:ascii="Arial Narrow" w:hAnsi="Arial Narrow"/>
          <w:b/>
          <w:lang w:val="en-GB"/>
        </w:rPr>
        <w:t>DR</w:t>
      </w:r>
      <w:r w:rsidR="00920B4D" w:rsidRPr="0044342B">
        <w:rPr>
          <w:rFonts w:ascii="Arial Narrow" w:hAnsi="Arial Narrow"/>
          <w:b/>
          <w:lang w:val="en-GB"/>
        </w:rPr>
        <w:t xml:space="preserve"> B E E MOLEWA, MP</w:t>
      </w:r>
    </w:p>
    <w:p w:rsidR="00920B4D" w:rsidRPr="0044342B" w:rsidRDefault="00920B4D" w:rsidP="0044342B">
      <w:pPr>
        <w:jc w:val="both"/>
        <w:rPr>
          <w:rFonts w:ascii="Arial Narrow" w:hAnsi="Arial Narrow"/>
          <w:b/>
          <w:lang w:val="en-GB"/>
        </w:rPr>
      </w:pPr>
      <w:r w:rsidRPr="0044342B">
        <w:rPr>
          <w:rFonts w:ascii="Arial Narrow" w:hAnsi="Arial Narrow"/>
          <w:b/>
          <w:lang w:val="en-GB"/>
        </w:rPr>
        <w:t>MINISTER OF ENVIRONMENTAL AFFAIRS</w:t>
      </w:r>
    </w:p>
    <w:p w:rsidR="0044342B" w:rsidRDefault="0044342B" w:rsidP="0044342B">
      <w:pPr>
        <w:jc w:val="both"/>
        <w:rPr>
          <w:rFonts w:ascii="Arial Narrow" w:hAnsi="Arial Narrow"/>
          <w:b/>
          <w:lang w:val="en-GB"/>
        </w:rPr>
      </w:pPr>
    </w:p>
    <w:p w:rsidR="00920B4D" w:rsidRPr="0044342B" w:rsidRDefault="00920B4D" w:rsidP="0044342B">
      <w:pPr>
        <w:jc w:val="both"/>
        <w:rPr>
          <w:rFonts w:ascii="Arial Narrow" w:hAnsi="Arial Narrow"/>
          <w:b/>
          <w:lang w:val="en-GB"/>
        </w:rPr>
      </w:pPr>
      <w:r w:rsidRPr="0044342B">
        <w:rPr>
          <w:rFonts w:ascii="Arial Narrow" w:hAnsi="Arial Narrow"/>
          <w:b/>
          <w:lang w:val="en-GB"/>
        </w:rPr>
        <w:t>DATE:</w:t>
      </w:r>
    </w:p>
    <w:p w:rsidR="00511040" w:rsidRPr="0044342B" w:rsidRDefault="0048390A" w:rsidP="0044342B">
      <w:pPr>
        <w:spacing w:line="360" w:lineRule="auto"/>
        <w:jc w:val="both"/>
        <w:rPr>
          <w:rFonts w:ascii="Arial Narrow" w:hAnsi="Arial Narrow"/>
          <w:b/>
          <w:lang w:val="en-GB"/>
        </w:rPr>
      </w:pPr>
      <w:r w:rsidRPr="0044342B">
        <w:rPr>
          <w:rFonts w:ascii="Arial Narrow" w:hAnsi="Arial Narrow"/>
          <w:b/>
          <w:bCs/>
          <w:lang w:val="en-GB"/>
        </w:rPr>
        <w:br w:type="page"/>
      </w:r>
      <w:r w:rsidR="00511040" w:rsidRPr="0044342B">
        <w:rPr>
          <w:rFonts w:ascii="Arial Narrow" w:hAnsi="Arial Narrow"/>
          <w:b/>
          <w:lang w:val="en-GB"/>
        </w:rPr>
        <w:lastRenderedPageBreak/>
        <w:t xml:space="preserve">NATIONAL </w:t>
      </w:r>
      <w:r w:rsidR="000F5F38" w:rsidRPr="0044342B">
        <w:rPr>
          <w:rFonts w:ascii="Arial Narrow" w:hAnsi="Arial Narrow"/>
          <w:b/>
          <w:lang w:val="en-GB"/>
        </w:rPr>
        <w:t>ASSEMBLY</w:t>
      </w:r>
    </w:p>
    <w:p w:rsidR="00934D70" w:rsidRPr="0044342B" w:rsidRDefault="00FB0DC7" w:rsidP="0044342B">
      <w:pPr>
        <w:spacing w:line="360" w:lineRule="auto"/>
        <w:jc w:val="both"/>
        <w:rPr>
          <w:rFonts w:ascii="Arial Narrow" w:hAnsi="Arial Narrow"/>
          <w:b/>
          <w:lang w:val="en-GB"/>
        </w:rPr>
      </w:pPr>
      <w:r w:rsidRPr="0044342B">
        <w:rPr>
          <w:rFonts w:ascii="Arial Narrow" w:hAnsi="Arial Narrow"/>
          <w:b/>
          <w:lang w:val="en-GB"/>
        </w:rPr>
        <w:t>(For written</w:t>
      </w:r>
      <w:r w:rsidR="00073CF6" w:rsidRPr="0044342B">
        <w:rPr>
          <w:rFonts w:ascii="Arial Narrow" w:hAnsi="Arial Narrow"/>
          <w:b/>
          <w:lang w:val="en-GB"/>
        </w:rPr>
        <w:t xml:space="preserve"> </w:t>
      </w:r>
      <w:r w:rsidR="00934D70" w:rsidRPr="0044342B">
        <w:rPr>
          <w:rFonts w:ascii="Arial Narrow" w:hAnsi="Arial Narrow"/>
          <w:b/>
          <w:lang w:val="en-GB"/>
        </w:rPr>
        <w:t>reply)</w:t>
      </w:r>
    </w:p>
    <w:p w:rsidR="0003226A" w:rsidRPr="0044342B" w:rsidRDefault="0003226A" w:rsidP="0044342B">
      <w:pPr>
        <w:spacing w:line="360" w:lineRule="auto"/>
        <w:jc w:val="both"/>
        <w:rPr>
          <w:rFonts w:ascii="Arial Narrow" w:hAnsi="Arial Narrow"/>
          <w:b/>
          <w:bCs/>
          <w:lang w:val="en-GB"/>
        </w:rPr>
      </w:pPr>
    </w:p>
    <w:p w:rsidR="00242211" w:rsidRPr="0044342B" w:rsidRDefault="00E91D7C" w:rsidP="0044342B">
      <w:pPr>
        <w:spacing w:line="360" w:lineRule="auto"/>
        <w:jc w:val="both"/>
        <w:rPr>
          <w:rFonts w:ascii="Arial Narrow" w:hAnsi="Arial Narrow"/>
          <w:b/>
          <w:bCs/>
          <w:lang w:val="en-GB"/>
        </w:rPr>
      </w:pPr>
      <w:r w:rsidRPr="0044342B">
        <w:rPr>
          <w:rFonts w:ascii="Arial Narrow" w:hAnsi="Arial Narrow"/>
          <w:b/>
          <w:bCs/>
          <w:lang w:val="en-GB"/>
        </w:rPr>
        <w:t>QUESTION NO.</w:t>
      </w:r>
      <w:r w:rsidR="00073CF6" w:rsidRPr="0044342B">
        <w:rPr>
          <w:rFonts w:ascii="Arial Narrow" w:hAnsi="Arial Narrow"/>
          <w:b/>
          <w:bCs/>
          <w:lang w:val="en-GB"/>
        </w:rPr>
        <w:t xml:space="preserve"> </w:t>
      </w:r>
      <w:r w:rsidR="00CD7BB9" w:rsidRPr="0044342B">
        <w:rPr>
          <w:rFonts w:ascii="Arial Narrow" w:hAnsi="Arial Narrow"/>
          <w:b/>
          <w:bCs/>
          <w:lang w:val="en-GB"/>
        </w:rPr>
        <w:t>309</w:t>
      </w:r>
      <w:r w:rsidR="0090213C" w:rsidRPr="0044342B">
        <w:rPr>
          <w:rFonts w:ascii="Arial Narrow" w:hAnsi="Arial Narrow"/>
          <w:b/>
        </w:rPr>
        <w:t xml:space="preserve"> </w:t>
      </w:r>
      <w:r w:rsidR="00C37A66" w:rsidRPr="0044342B">
        <w:rPr>
          <w:rFonts w:ascii="Arial Narrow" w:hAnsi="Arial Narrow"/>
          <w:b/>
          <w:bCs/>
          <w:lang w:val="en-GB"/>
        </w:rPr>
        <w:t>{</w:t>
      </w:r>
      <w:r w:rsidR="00FB0DC7" w:rsidRPr="0044342B">
        <w:rPr>
          <w:rFonts w:ascii="Arial Narrow" w:hAnsi="Arial Narrow"/>
          <w:b/>
        </w:rPr>
        <w:t>NW</w:t>
      </w:r>
      <w:r w:rsidR="00CD7BB9" w:rsidRPr="0044342B">
        <w:rPr>
          <w:rFonts w:ascii="Arial Narrow" w:hAnsi="Arial Narrow"/>
          <w:b/>
        </w:rPr>
        <w:t>328</w:t>
      </w:r>
      <w:r w:rsidR="00D472BE" w:rsidRPr="0044342B">
        <w:rPr>
          <w:rFonts w:ascii="Arial Narrow" w:hAnsi="Arial Narrow"/>
          <w:b/>
        </w:rPr>
        <w:t>E</w:t>
      </w:r>
      <w:r w:rsidR="00C37A66" w:rsidRPr="0044342B">
        <w:rPr>
          <w:rFonts w:ascii="Arial Narrow" w:hAnsi="Arial Narrow"/>
          <w:b/>
        </w:rPr>
        <w:t>}</w:t>
      </w:r>
    </w:p>
    <w:p w:rsidR="00242211" w:rsidRPr="0044342B" w:rsidRDefault="00107D87" w:rsidP="0044342B">
      <w:pPr>
        <w:spacing w:line="360" w:lineRule="auto"/>
        <w:jc w:val="both"/>
        <w:rPr>
          <w:rFonts w:ascii="Arial Narrow" w:hAnsi="Arial Narrow"/>
          <w:b/>
          <w:bCs/>
          <w:lang w:val="en-GB"/>
        </w:rPr>
      </w:pPr>
      <w:r w:rsidRPr="0044342B">
        <w:rPr>
          <w:rFonts w:ascii="Arial Narrow" w:hAnsi="Arial Narrow"/>
          <w:b/>
          <w:bCs/>
          <w:lang w:val="en-GB"/>
        </w:rPr>
        <w:t xml:space="preserve">INTERNAL QUESTION PAPER </w:t>
      </w:r>
      <w:r w:rsidR="003D4060" w:rsidRPr="0044342B">
        <w:rPr>
          <w:rFonts w:ascii="Arial Narrow" w:hAnsi="Arial Narrow"/>
          <w:b/>
          <w:bCs/>
          <w:lang w:val="en-GB"/>
        </w:rPr>
        <w:t>NO</w:t>
      </w:r>
      <w:r w:rsidR="00F672E2" w:rsidRPr="0044342B">
        <w:rPr>
          <w:rFonts w:ascii="Arial Narrow" w:hAnsi="Arial Narrow"/>
          <w:b/>
          <w:bCs/>
          <w:lang w:val="en-GB"/>
        </w:rPr>
        <w:t>.</w:t>
      </w:r>
      <w:r w:rsidR="00511040" w:rsidRPr="0044342B">
        <w:rPr>
          <w:rFonts w:ascii="Arial Narrow" w:hAnsi="Arial Narrow"/>
          <w:b/>
          <w:bCs/>
          <w:lang w:val="en-GB"/>
        </w:rPr>
        <w:t xml:space="preserve"> </w:t>
      </w:r>
      <w:r w:rsidR="009C4BB6" w:rsidRPr="0044342B">
        <w:rPr>
          <w:rFonts w:ascii="Arial Narrow" w:hAnsi="Arial Narrow"/>
          <w:b/>
          <w:bCs/>
          <w:lang w:val="en-GB"/>
        </w:rPr>
        <w:t>4</w:t>
      </w:r>
      <w:r w:rsidR="00735692" w:rsidRPr="0044342B">
        <w:rPr>
          <w:rFonts w:ascii="Arial Narrow" w:hAnsi="Arial Narrow"/>
          <w:b/>
          <w:bCs/>
          <w:lang w:val="en-GB"/>
        </w:rPr>
        <w:t xml:space="preserve"> </w:t>
      </w:r>
      <w:r w:rsidR="00416ABD" w:rsidRPr="0044342B">
        <w:rPr>
          <w:rFonts w:ascii="Arial Narrow" w:hAnsi="Arial Narrow"/>
          <w:b/>
          <w:bCs/>
          <w:lang w:val="en-GB"/>
        </w:rPr>
        <w:t>of</w:t>
      </w:r>
      <w:r w:rsidR="00435D92" w:rsidRPr="0044342B">
        <w:rPr>
          <w:rFonts w:ascii="Arial Narrow" w:hAnsi="Arial Narrow"/>
          <w:b/>
          <w:bCs/>
          <w:lang w:val="en-GB"/>
        </w:rPr>
        <w:t xml:space="preserve"> </w:t>
      </w:r>
      <w:r w:rsidR="001223BD" w:rsidRPr="0044342B">
        <w:rPr>
          <w:rFonts w:ascii="Arial Narrow" w:hAnsi="Arial Narrow"/>
          <w:b/>
          <w:bCs/>
          <w:lang w:val="en-GB"/>
        </w:rPr>
        <w:t>2017</w:t>
      </w:r>
    </w:p>
    <w:p w:rsidR="006E42A6" w:rsidRPr="0044342B" w:rsidRDefault="006E42A6" w:rsidP="0044342B">
      <w:pPr>
        <w:spacing w:line="360" w:lineRule="auto"/>
        <w:jc w:val="both"/>
        <w:rPr>
          <w:rFonts w:ascii="Arial Narrow" w:hAnsi="Arial Narrow"/>
          <w:b/>
          <w:bCs/>
          <w:lang w:val="en-GB"/>
        </w:rPr>
      </w:pPr>
    </w:p>
    <w:p w:rsidR="006E42A6" w:rsidRPr="0044342B" w:rsidRDefault="003D4060" w:rsidP="0044342B">
      <w:pPr>
        <w:spacing w:line="360" w:lineRule="auto"/>
        <w:jc w:val="both"/>
        <w:rPr>
          <w:rFonts w:ascii="Arial Narrow" w:hAnsi="Arial Narrow"/>
          <w:b/>
        </w:rPr>
      </w:pPr>
      <w:r w:rsidRPr="0044342B">
        <w:rPr>
          <w:rFonts w:ascii="Arial Narrow" w:hAnsi="Arial Narrow"/>
          <w:b/>
        </w:rPr>
        <w:t>DATE OF PUBLICATION</w:t>
      </w:r>
      <w:r w:rsidR="0087358A" w:rsidRPr="0044342B">
        <w:rPr>
          <w:rFonts w:ascii="Arial Narrow" w:hAnsi="Arial Narrow"/>
          <w:b/>
        </w:rPr>
        <w:t>:</w:t>
      </w:r>
      <w:r w:rsidR="00855745" w:rsidRPr="0044342B">
        <w:rPr>
          <w:rFonts w:ascii="Arial Narrow" w:hAnsi="Arial Narrow"/>
          <w:b/>
        </w:rPr>
        <w:t xml:space="preserve"> </w:t>
      </w:r>
      <w:r w:rsidR="009C4BB6" w:rsidRPr="0044342B">
        <w:rPr>
          <w:rFonts w:ascii="Arial Narrow" w:hAnsi="Arial Narrow"/>
          <w:b/>
        </w:rPr>
        <w:t>23</w:t>
      </w:r>
      <w:r w:rsidR="001223BD" w:rsidRPr="0044342B">
        <w:rPr>
          <w:rFonts w:ascii="Arial Narrow" w:hAnsi="Arial Narrow"/>
          <w:b/>
        </w:rPr>
        <w:t xml:space="preserve"> February 2017</w:t>
      </w:r>
    </w:p>
    <w:p w:rsidR="00027887" w:rsidRPr="0044342B" w:rsidRDefault="00027887" w:rsidP="0044342B">
      <w:pPr>
        <w:spacing w:line="360" w:lineRule="auto"/>
        <w:jc w:val="both"/>
        <w:rPr>
          <w:rFonts w:ascii="Arial Narrow" w:hAnsi="Arial Narrow"/>
          <w:b/>
        </w:rPr>
      </w:pPr>
    </w:p>
    <w:p w:rsidR="00073CF6" w:rsidRPr="0044342B" w:rsidRDefault="00CD7BB9" w:rsidP="0044342B">
      <w:pPr>
        <w:spacing w:line="360" w:lineRule="auto"/>
        <w:jc w:val="both"/>
        <w:outlineLvl w:val="0"/>
        <w:rPr>
          <w:rFonts w:ascii="Arial Narrow" w:hAnsi="Arial Narrow"/>
          <w:b/>
        </w:rPr>
      </w:pPr>
      <w:r w:rsidRPr="0044342B">
        <w:rPr>
          <w:rFonts w:ascii="Arial Narrow" w:hAnsi="Arial Narrow"/>
          <w:b/>
          <w:bCs/>
          <w:lang w:val="en-GB"/>
        </w:rPr>
        <w:t xml:space="preserve">Mr T Z Hadebe (DA) </w:t>
      </w:r>
      <w:r w:rsidR="00073CF6" w:rsidRPr="0044342B">
        <w:rPr>
          <w:rFonts w:ascii="Arial Narrow" w:hAnsi="Arial Narrow"/>
          <w:b/>
        </w:rPr>
        <w:t>to ask the Minister of Environmental Affairs:</w:t>
      </w:r>
    </w:p>
    <w:p w:rsidR="006E42A6" w:rsidRPr="0044342B" w:rsidRDefault="006E42A6" w:rsidP="0044342B">
      <w:pPr>
        <w:spacing w:line="360" w:lineRule="auto"/>
        <w:jc w:val="both"/>
        <w:outlineLvl w:val="0"/>
        <w:rPr>
          <w:rFonts w:ascii="Arial Narrow" w:hAnsi="Arial Narrow"/>
        </w:rPr>
      </w:pPr>
    </w:p>
    <w:p w:rsidR="00CD7BB9" w:rsidRPr="0044342B" w:rsidRDefault="00636E1C" w:rsidP="0044342B">
      <w:pPr>
        <w:spacing w:line="360" w:lineRule="auto"/>
        <w:jc w:val="both"/>
        <w:rPr>
          <w:rFonts w:ascii="Arial Narrow" w:hAnsi="Arial Narrow"/>
          <w:lang w:val="en-GB" w:eastAsia="en-ZA"/>
        </w:rPr>
      </w:pPr>
      <w:r w:rsidRPr="0044342B">
        <w:rPr>
          <w:rFonts w:ascii="Arial Narrow" w:hAnsi="Arial Narrow"/>
          <w:lang w:val="en-GB" w:eastAsia="en-ZA"/>
        </w:rPr>
        <w:t>(1) Has her D</w:t>
      </w:r>
      <w:r w:rsidR="00CD7BB9" w:rsidRPr="0044342B">
        <w:rPr>
          <w:rFonts w:ascii="Arial Narrow" w:hAnsi="Arial Narrow"/>
          <w:lang w:val="en-GB" w:eastAsia="en-ZA"/>
        </w:rPr>
        <w:t xml:space="preserve">epartment put any measures in place for monitoring, regulation and enforcement in the traditional healers industry with a view to ensure that the traditional healers are not in possession of endangered fauna and flora species; if not, (a) why not and (b) what is her </w:t>
      </w:r>
      <w:r w:rsidRPr="0044342B">
        <w:rPr>
          <w:rFonts w:ascii="Arial Narrow" w:hAnsi="Arial Narrow"/>
          <w:lang w:val="en-GB" w:eastAsia="en-ZA"/>
        </w:rPr>
        <w:t>D</w:t>
      </w:r>
      <w:r w:rsidR="00CD7BB9" w:rsidRPr="0044342B">
        <w:rPr>
          <w:rFonts w:ascii="Arial Narrow" w:hAnsi="Arial Narrow"/>
          <w:lang w:val="en-GB" w:eastAsia="en-ZA"/>
        </w:rPr>
        <w:t xml:space="preserve">epartment doing to ensure that the traditional healers industry complies with the Convention on International Trade in Endangered Species regulations; if so, </w:t>
      </w:r>
    </w:p>
    <w:p w:rsidR="00636E1C" w:rsidRPr="0044342B" w:rsidRDefault="00CD7BB9" w:rsidP="0044342B">
      <w:pPr>
        <w:spacing w:line="360" w:lineRule="auto"/>
        <w:jc w:val="both"/>
        <w:rPr>
          <w:rFonts w:ascii="Arial Narrow" w:hAnsi="Arial Narrow"/>
          <w:lang w:val="en-GB" w:eastAsia="en-ZA"/>
        </w:rPr>
      </w:pPr>
      <w:r w:rsidRPr="0044342B">
        <w:rPr>
          <w:rFonts w:ascii="Arial Narrow" w:hAnsi="Arial Narrow"/>
          <w:lang w:val="en-GB" w:eastAsia="en-ZA"/>
        </w:rPr>
        <w:t>(2) has h</w:t>
      </w:r>
      <w:r w:rsidR="00636E1C" w:rsidRPr="0044342B">
        <w:rPr>
          <w:rFonts w:ascii="Arial Narrow" w:hAnsi="Arial Narrow"/>
          <w:lang w:val="en-GB" w:eastAsia="en-ZA"/>
        </w:rPr>
        <w:t>er D</w:t>
      </w:r>
      <w:r w:rsidRPr="0044342B">
        <w:rPr>
          <w:rFonts w:ascii="Arial Narrow" w:hAnsi="Arial Narrow"/>
          <w:lang w:val="en-GB" w:eastAsia="en-ZA"/>
        </w:rPr>
        <w:t>epartment visited the Faraday Taxi Rank in Johannesburg; if so, (a) which endangered species were seen on the market and (b) were any individuals (i) penalised or (ii) arrested?</w:t>
      </w:r>
      <w:r w:rsidR="00636E1C" w:rsidRPr="0044342B">
        <w:rPr>
          <w:rFonts w:ascii="Arial Narrow" w:hAnsi="Arial Narrow"/>
          <w:lang w:val="en-GB" w:eastAsia="en-ZA"/>
        </w:rPr>
        <w:tab/>
      </w:r>
    </w:p>
    <w:p w:rsidR="003F3B41" w:rsidRPr="0044342B" w:rsidRDefault="00636E1C" w:rsidP="0044342B">
      <w:pPr>
        <w:spacing w:line="360" w:lineRule="auto"/>
        <w:jc w:val="both"/>
        <w:rPr>
          <w:rFonts w:ascii="Arial Narrow" w:hAnsi="Arial Narrow"/>
          <w:b/>
        </w:rPr>
      </w:pPr>
      <w:r w:rsidRPr="0044342B">
        <w:rPr>
          <w:rFonts w:ascii="Arial Narrow" w:hAnsi="Arial Narrow"/>
          <w:lang w:val="en-GB" w:eastAsia="en-ZA"/>
        </w:rPr>
        <w:br w:type="page"/>
      </w:r>
      <w:r w:rsidR="00CD7BB9" w:rsidRPr="0044342B">
        <w:rPr>
          <w:rFonts w:ascii="Arial Narrow" w:hAnsi="Arial Narrow"/>
          <w:b/>
        </w:rPr>
        <w:lastRenderedPageBreak/>
        <w:t>309</w:t>
      </w:r>
      <w:r w:rsidR="00CD4B26" w:rsidRPr="0044342B">
        <w:rPr>
          <w:rFonts w:ascii="Arial Narrow" w:hAnsi="Arial Narrow"/>
          <w:b/>
        </w:rPr>
        <w:t xml:space="preserve">. </w:t>
      </w:r>
      <w:r w:rsidR="007E5495" w:rsidRPr="0044342B">
        <w:rPr>
          <w:rFonts w:ascii="Arial Narrow" w:hAnsi="Arial Narrow"/>
          <w:b/>
        </w:rPr>
        <w:t>THE MINISTER OF ENVIRONMENTAL AFFAIRS REPLIES:</w:t>
      </w:r>
    </w:p>
    <w:p w:rsidR="00646E80" w:rsidRPr="0044342B" w:rsidRDefault="00646E80" w:rsidP="0044342B">
      <w:pPr>
        <w:spacing w:line="360" w:lineRule="auto"/>
        <w:jc w:val="both"/>
        <w:rPr>
          <w:rFonts w:ascii="Arial Narrow" w:hAnsi="Arial Narrow"/>
          <w:b/>
        </w:rPr>
      </w:pPr>
    </w:p>
    <w:p w:rsidR="005A7D7E" w:rsidRPr="0044342B" w:rsidRDefault="00BB1C14" w:rsidP="0044342B">
      <w:pPr>
        <w:numPr>
          <w:ilvl w:val="0"/>
          <w:numId w:val="45"/>
        </w:numPr>
        <w:spacing w:line="360" w:lineRule="auto"/>
        <w:ind w:hanging="720"/>
        <w:jc w:val="both"/>
        <w:rPr>
          <w:rFonts w:ascii="Arial Narrow" w:hAnsi="Arial Narrow"/>
          <w:lang w:val="en-GB" w:eastAsia="en-ZA"/>
        </w:rPr>
      </w:pPr>
      <w:r w:rsidRPr="0044342B">
        <w:rPr>
          <w:rFonts w:ascii="Arial Narrow" w:hAnsi="Arial Narrow"/>
          <w:lang w:val="en-GB" w:eastAsia="en-ZA"/>
        </w:rPr>
        <w:t xml:space="preserve">The Department of Environmental Affairs has </w:t>
      </w:r>
      <w:r w:rsidR="00416B4D" w:rsidRPr="0044342B">
        <w:rPr>
          <w:rFonts w:ascii="Arial Narrow" w:hAnsi="Arial Narrow"/>
          <w:lang w:val="en-GB" w:eastAsia="en-ZA"/>
        </w:rPr>
        <w:t>put various measures in place for monitoring, regulating and enforcement in the traditional healers industry as further expanded upon below:</w:t>
      </w:r>
    </w:p>
    <w:p w:rsidR="005A7D7E" w:rsidRPr="0044342B" w:rsidRDefault="005A7D7E" w:rsidP="0044342B">
      <w:pPr>
        <w:spacing w:line="360" w:lineRule="auto"/>
        <w:ind w:left="720"/>
        <w:jc w:val="both"/>
        <w:rPr>
          <w:rFonts w:ascii="Arial Narrow" w:hAnsi="Arial Narrow"/>
          <w:lang w:val="en-GB" w:eastAsia="en-ZA"/>
        </w:rPr>
      </w:pPr>
    </w:p>
    <w:p w:rsidR="005A7D7E" w:rsidRPr="0044342B" w:rsidRDefault="005A7D7E" w:rsidP="0044342B">
      <w:pPr>
        <w:spacing w:line="360" w:lineRule="auto"/>
        <w:ind w:left="720"/>
        <w:jc w:val="both"/>
        <w:rPr>
          <w:rFonts w:ascii="Arial Narrow" w:hAnsi="Arial Narrow"/>
          <w:lang w:val="af-ZA" w:eastAsia="en-ZA"/>
        </w:rPr>
      </w:pPr>
      <w:r w:rsidRPr="0044342B">
        <w:rPr>
          <w:rFonts w:ascii="Arial Narrow" w:hAnsi="Arial Narrow" w:cs="Segoe UI"/>
          <w:lang w:eastAsia="en-ZA"/>
        </w:rPr>
        <w:t xml:space="preserve">The Department of Environmental Affairs has promulgated the National Environmental Management: Biodiversity Act, 2004(Act 10 of 2004) (NEMBA), </w:t>
      </w:r>
      <w:r w:rsidRPr="0044342B">
        <w:rPr>
          <w:rFonts w:ascii="Arial Narrow" w:hAnsi="Arial Narrow" w:cs="Arial"/>
          <w:lang w:val="en-US"/>
        </w:rPr>
        <w:t>the Convention on International Trade in Endangered Species of Wild Fauna and Flora (CITES) regulations, as well as the Threatened and Protected Species (TOPS) regulations.</w:t>
      </w:r>
      <w:r w:rsidRPr="0044342B">
        <w:rPr>
          <w:rFonts w:ascii="Arial Narrow" w:hAnsi="Arial Narrow" w:cs="Segoe UI"/>
          <w:lang w:val="en-US" w:eastAsia="en-ZA"/>
        </w:rPr>
        <w:t xml:space="preserve"> </w:t>
      </w:r>
      <w:r w:rsidRPr="0044342B">
        <w:rPr>
          <w:rFonts w:ascii="Arial Narrow" w:hAnsi="Arial Narrow" w:cs="Arial"/>
          <w:lang w:val="en-US"/>
        </w:rPr>
        <w:t xml:space="preserve">In terms of Section 57(1) of NEMBA, </w:t>
      </w:r>
      <w:r w:rsidRPr="0044342B">
        <w:rPr>
          <w:rFonts w:ascii="Arial Narrow" w:hAnsi="Arial Narrow" w:cs="Segoe UI"/>
          <w:lang w:eastAsia="en-ZA"/>
        </w:rPr>
        <w:t>a person may not carry out a restricted activity involving a specimen of a listed threatened or protected species without a permit issued in terms of Chapter 7 of NEMBA. Therefore, a permit would be required each</w:t>
      </w:r>
      <w:r w:rsidRPr="0044342B">
        <w:rPr>
          <w:rFonts w:ascii="Arial Narrow" w:hAnsi="Arial Narrow"/>
          <w:lang w:val="en-GB" w:eastAsia="en-ZA"/>
        </w:rPr>
        <w:t xml:space="preserve"> time </w:t>
      </w:r>
      <w:r w:rsidR="00636E1C" w:rsidRPr="0044342B">
        <w:rPr>
          <w:rFonts w:ascii="Arial Narrow" w:hAnsi="Arial Narrow"/>
          <w:lang w:val="en-GB" w:eastAsia="en-ZA"/>
        </w:rPr>
        <w:t xml:space="preserve">a </w:t>
      </w:r>
      <w:r w:rsidRPr="0044342B">
        <w:rPr>
          <w:rFonts w:ascii="Arial Narrow" w:hAnsi="Arial Narrow"/>
          <w:lang w:val="en-GB" w:eastAsia="en-ZA"/>
        </w:rPr>
        <w:t>traditional healer</w:t>
      </w:r>
      <w:r w:rsidRPr="0044342B">
        <w:rPr>
          <w:rFonts w:ascii="Arial Narrow" w:hAnsi="Arial Narrow" w:cs="Segoe UI"/>
          <w:lang w:val="en-GB" w:eastAsia="en-ZA"/>
        </w:rPr>
        <w:t xml:space="preserve"> </w:t>
      </w:r>
      <w:r w:rsidRPr="0044342B">
        <w:rPr>
          <w:rFonts w:ascii="Arial Narrow" w:hAnsi="Arial Narrow" w:cs="Segoe UI"/>
          <w:lang w:eastAsia="en-ZA"/>
        </w:rPr>
        <w:t>carry out a restricted activities.  Restricted activity is defined in NEMBA</w:t>
      </w:r>
      <w:r w:rsidR="00636E1C" w:rsidRPr="0044342B">
        <w:rPr>
          <w:rFonts w:ascii="Arial Narrow" w:hAnsi="Arial Narrow" w:cs="Segoe UI"/>
          <w:lang w:eastAsia="en-ZA"/>
        </w:rPr>
        <w:t>,</w:t>
      </w:r>
      <w:r w:rsidRPr="0044342B">
        <w:rPr>
          <w:rFonts w:ascii="Arial Narrow" w:hAnsi="Arial Narrow" w:cs="Segoe UI"/>
          <w:lang w:eastAsia="en-ZA"/>
        </w:rPr>
        <w:t xml:space="preserve"> and includes</w:t>
      </w:r>
      <w:r w:rsidR="00636E1C" w:rsidRPr="0044342B">
        <w:rPr>
          <w:rFonts w:ascii="Arial Narrow" w:hAnsi="Arial Narrow" w:cs="Segoe UI"/>
          <w:lang w:eastAsia="en-ZA"/>
        </w:rPr>
        <w:t>,</w:t>
      </w:r>
      <w:r w:rsidRPr="0044342B">
        <w:rPr>
          <w:rFonts w:ascii="Arial Narrow" w:hAnsi="Arial Narrow" w:cs="Segoe UI"/>
          <w:lang w:eastAsia="en-ZA"/>
        </w:rPr>
        <w:t xml:space="preserve"> but not limited to; possession, transporting selling, buying, damaging, and cutting of a specimen of listed threatened or protected species. Carrying out of any restricted activity involving a specimen of a listed threatened or protected species without a permit is an offence which is punishable by either a fine not exceeding R10 million or an imprisonment for a period not exceeding ten years, or both such a fine and imprisonment. Monitoring of compliance and enforcement of the above legislations is conducted by Environmental Management Inspectors (EMIs)</w:t>
      </w:r>
    </w:p>
    <w:p w:rsidR="00416B4D" w:rsidRPr="0044342B" w:rsidRDefault="00416B4D" w:rsidP="0044342B">
      <w:pPr>
        <w:spacing w:line="360" w:lineRule="auto"/>
        <w:jc w:val="both"/>
        <w:rPr>
          <w:rFonts w:ascii="Arial Narrow" w:hAnsi="Arial Narrow"/>
          <w:lang w:val="en-GB" w:eastAsia="en-ZA"/>
        </w:rPr>
      </w:pPr>
    </w:p>
    <w:p w:rsidR="00416B4D" w:rsidRPr="0044342B" w:rsidRDefault="00636E1C" w:rsidP="0044342B">
      <w:pPr>
        <w:numPr>
          <w:ilvl w:val="0"/>
          <w:numId w:val="46"/>
        </w:numPr>
        <w:spacing w:line="360" w:lineRule="auto"/>
        <w:ind w:left="1134" w:hanging="414"/>
        <w:jc w:val="both"/>
        <w:rPr>
          <w:rFonts w:ascii="Arial Narrow" w:hAnsi="Arial Narrow"/>
          <w:lang w:val="en-GB" w:eastAsia="en-ZA"/>
        </w:rPr>
      </w:pPr>
      <w:r w:rsidRPr="0044342B">
        <w:rPr>
          <w:rFonts w:ascii="Arial Narrow" w:hAnsi="Arial Narrow"/>
          <w:lang w:val="en-GB" w:eastAsia="en-ZA"/>
        </w:rPr>
        <w:t>Not applicable.</w:t>
      </w:r>
    </w:p>
    <w:p w:rsidR="003C0E73" w:rsidRPr="0044342B" w:rsidRDefault="003C0E73" w:rsidP="0044342B">
      <w:pPr>
        <w:spacing w:line="360" w:lineRule="auto"/>
        <w:jc w:val="both"/>
        <w:rPr>
          <w:rFonts w:ascii="Arial Narrow" w:hAnsi="Arial Narrow"/>
          <w:lang w:val="en-GB" w:eastAsia="en-ZA"/>
        </w:rPr>
      </w:pPr>
    </w:p>
    <w:p w:rsidR="00695646" w:rsidRPr="0044342B" w:rsidRDefault="008615BB" w:rsidP="0044342B">
      <w:pPr>
        <w:numPr>
          <w:ilvl w:val="0"/>
          <w:numId w:val="46"/>
        </w:numPr>
        <w:spacing w:line="360" w:lineRule="auto"/>
        <w:ind w:left="1134" w:hanging="414"/>
        <w:jc w:val="both"/>
        <w:rPr>
          <w:rFonts w:ascii="Arial Narrow" w:eastAsia="Calibri" w:hAnsi="Arial Narrow"/>
          <w:lang w:val="en-CA"/>
        </w:rPr>
      </w:pPr>
      <w:r w:rsidRPr="0044342B">
        <w:rPr>
          <w:rFonts w:ascii="Arial Narrow" w:eastAsia="Calibri" w:hAnsi="Arial Narrow"/>
          <w:lang w:val="en-CA"/>
        </w:rPr>
        <w:t xml:space="preserve">The </w:t>
      </w:r>
      <w:r w:rsidR="003C0E73" w:rsidRPr="0044342B">
        <w:rPr>
          <w:rFonts w:ascii="Arial Narrow" w:eastAsia="Calibri" w:hAnsi="Arial Narrow"/>
          <w:lang w:val="en-CA"/>
        </w:rPr>
        <w:t>Minister has</w:t>
      </w:r>
      <w:r w:rsidR="00416B4D" w:rsidRPr="0044342B">
        <w:rPr>
          <w:rFonts w:ascii="Arial Narrow" w:eastAsia="Calibri" w:hAnsi="Arial Narrow"/>
          <w:lang w:val="en-CA"/>
        </w:rPr>
        <w:t>,</w:t>
      </w:r>
      <w:r w:rsidR="003C0E73" w:rsidRPr="0044342B">
        <w:rPr>
          <w:rFonts w:ascii="Arial Narrow" w:eastAsia="Calibri" w:hAnsi="Arial Narrow"/>
          <w:lang w:val="en-CA"/>
        </w:rPr>
        <w:t xml:space="preserve"> in terms of the provisions of the National Environmental Management Act of 1998</w:t>
      </w:r>
      <w:r w:rsidR="008834B8" w:rsidRPr="0044342B">
        <w:rPr>
          <w:rFonts w:ascii="Arial Narrow" w:eastAsia="Calibri" w:hAnsi="Arial Narrow"/>
          <w:lang w:val="en-CA"/>
        </w:rPr>
        <w:t xml:space="preserve"> </w:t>
      </w:r>
      <w:r w:rsidR="003C0E73" w:rsidRPr="0044342B">
        <w:rPr>
          <w:rFonts w:ascii="Arial Narrow" w:eastAsia="Calibri" w:hAnsi="Arial Narrow"/>
          <w:lang w:val="en-CA"/>
        </w:rPr>
        <w:t>(NEMA)</w:t>
      </w:r>
      <w:r w:rsidR="00416B4D" w:rsidRPr="0044342B">
        <w:rPr>
          <w:rFonts w:ascii="Arial Narrow" w:eastAsia="Calibri" w:hAnsi="Arial Narrow"/>
          <w:lang w:val="en-CA"/>
        </w:rPr>
        <w:t>,</w:t>
      </w:r>
      <w:r w:rsidR="003C0E73" w:rsidRPr="0044342B">
        <w:rPr>
          <w:rFonts w:ascii="Arial Narrow" w:eastAsia="Calibri" w:hAnsi="Arial Narrow"/>
          <w:lang w:val="en-CA"/>
        </w:rPr>
        <w:t xml:space="preserve"> appointed </w:t>
      </w:r>
      <w:r w:rsidR="00D36CBE" w:rsidRPr="0044342B">
        <w:rPr>
          <w:rFonts w:ascii="Arial Narrow" w:eastAsia="Calibri" w:hAnsi="Arial Narrow"/>
          <w:lang w:val="en-CA"/>
        </w:rPr>
        <w:t xml:space="preserve">officials </w:t>
      </w:r>
      <w:r w:rsidR="00354F6F" w:rsidRPr="0044342B">
        <w:rPr>
          <w:rFonts w:ascii="Arial Narrow" w:eastAsia="Calibri" w:hAnsi="Arial Narrow"/>
          <w:lang w:val="en-CA"/>
        </w:rPr>
        <w:t>within the D</w:t>
      </w:r>
      <w:r w:rsidR="003C0E73" w:rsidRPr="0044342B">
        <w:rPr>
          <w:rFonts w:ascii="Arial Narrow" w:eastAsia="Calibri" w:hAnsi="Arial Narrow"/>
          <w:lang w:val="en-CA"/>
        </w:rPr>
        <w:t>epartment of Environmental Affairs</w:t>
      </w:r>
      <w:r w:rsidR="00D36CBE" w:rsidRPr="0044342B">
        <w:rPr>
          <w:rFonts w:ascii="Arial Narrow" w:eastAsia="Calibri" w:hAnsi="Arial Narrow"/>
          <w:lang w:val="en-CA"/>
        </w:rPr>
        <w:t xml:space="preserve"> and duly designated them as Environmental Management Inspectors (</w:t>
      </w:r>
      <w:r w:rsidRPr="0044342B">
        <w:rPr>
          <w:rFonts w:ascii="Arial Narrow" w:eastAsia="Calibri" w:hAnsi="Arial Narrow"/>
          <w:lang w:val="en-CA"/>
        </w:rPr>
        <w:t>EMIs)</w:t>
      </w:r>
      <w:r w:rsidR="00695646" w:rsidRPr="0044342B">
        <w:rPr>
          <w:rFonts w:ascii="Arial Narrow" w:eastAsia="Calibri" w:hAnsi="Arial Narrow"/>
          <w:lang w:val="en-CA"/>
        </w:rPr>
        <w:t xml:space="preserve">. </w:t>
      </w:r>
      <w:r w:rsidRPr="0044342B">
        <w:rPr>
          <w:rFonts w:ascii="Arial Narrow" w:eastAsia="Calibri" w:hAnsi="Arial Narrow"/>
          <w:lang w:val="en-CA"/>
        </w:rPr>
        <w:t xml:space="preserve">The EMIs are part of the National Environmental Management Inspectorate. </w:t>
      </w:r>
      <w:r w:rsidR="00695646" w:rsidRPr="0044342B">
        <w:rPr>
          <w:rFonts w:ascii="Arial Narrow" w:eastAsia="Calibri" w:hAnsi="Arial Narrow"/>
          <w:lang w:val="en-CA"/>
        </w:rPr>
        <w:t xml:space="preserve">The </w:t>
      </w:r>
      <w:r w:rsidR="00392013" w:rsidRPr="0044342B">
        <w:rPr>
          <w:rFonts w:ascii="Arial Narrow" w:eastAsia="Calibri" w:hAnsi="Arial Narrow"/>
          <w:lang w:val="en-CA"/>
        </w:rPr>
        <w:t>EMIs (</w:t>
      </w:r>
      <w:r w:rsidR="00416B4D" w:rsidRPr="0044342B">
        <w:rPr>
          <w:rFonts w:ascii="Arial Narrow" w:eastAsia="Calibri" w:hAnsi="Arial Narrow"/>
          <w:lang w:val="en-CA"/>
        </w:rPr>
        <w:t>also known as the “</w:t>
      </w:r>
      <w:r w:rsidR="00695646" w:rsidRPr="0044342B">
        <w:rPr>
          <w:rFonts w:ascii="Arial Narrow" w:eastAsia="Calibri" w:hAnsi="Arial Narrow"/>
          <w:lang w:val="en-CA"/>
        </w:rPr>
        <w:t>green scorpions</w:t>
      </w:r>
      <w:r w:rsidR="00416B4D" w:rsidRPr="0044342B">
        <w:rPr>
          <w:rFonts w:ascii="Arial Narrow" w:eastAsia="Calibri" w:hAnsi="Arial Narrow"/>
          <w:lang w:val="en-CA"/>
        </w:rPr>
        <w:t>”</w:t>
      </w:r>
      <w:r w:rsidR="00392013" w:rsidRPr="0044342B">
        <w:rPr>
          <w:rFonts w:ascii="Arial Narrow" w:eastAsia="Calibri" w:hAnsi="Arial Narrow"/>
          <w:lang w:val="en-CA"/>
        </w:rPr>
        <w:t>)</w:t>
      </w:r>
      <w:r w:rsidR="00695646" w:rsidRPr="0044342B">
        <w:rPr>
          <w:rFonts w:ascii="Arial Narrow" w:eastAsia="Calibri" w:hAnsi="Arial Narrow"/>
          <w:lang w:val="en-CA"/>
        </w:rPr>
        <w:t xml:space="preserve"> are mandated to</w:t>
      </w:r>
      <w:r w:rsidR="008834B8" w:rsidRPr="0044342B">
        <w:rPr>
          <w:rFonts w:ascii="Arial Narrow" w:eastAsia="Calibri" w:hAnsi="Arial Narrow"/>
          <w:lang w:val="en-CA"/>
        </w:rPr>
        <w:t xml:space="preserve"> monitor compliance with environmental legislation and </w:t>
      </w:r>
      <w:r w:rsidRPr="0044342B">
        <w:rPr>
          <w:rFonts w:ascii="Arial Narrow" w:eastAsia="Calibri" w:hAnsi="Arial Narrow"/>
          <w:lang w:val="en-CA"/>
        </w:rPr>
        <w:t xml:space="preserve">to </w:t>
      </w:r>
      <w:r w:rsidR="003C0E73" w:rsidRPr="0044342B">
        <w:rPr>
          <w:rFonts w:ascii="Arial Narrow" w:eastAsia="Calibri" w:hAnsi="Arial Narrow"/>
          <w:lang w:val="en-CA"/>
        </w:rPr>
        <w:t>t</w:t>
      </w:r>
      <w:r w:rsidR="00695646" w:rsidRPr="0044342B">
        <w:rPr>
          <w:rFonts w:ascii="Arial Narrow" w:eastAsia="Calibri" w:hAnsi="Arial Narrow"/>
          <w:lang w:val="en-CA"/>
        </w:rPr>
        <w:t xml:space="preserve">ake enforcement action in cases </w:t>
      </w:r>
      <w:r w:rsidR="00CF1954" w:rsidRPr="0044342B">
        <w:rPr>
          <w:rFonts w:ascii="Arial Narrow" w:eastAsia="Calibri" w:hAnsi="Arial Narrow"/>
          <w:lang w:val="en-CA"/>
        </w:rPr>
        <w:t xml:space="preserve">where </w:t>
      </w:r>
      <w:r w:rsidR="00695646" w:rsidRPr="0044342B">
        <w:rPr>
          <w:rFonts w:ascii="Arial Narrow" w:eastAsia="Calibri" w:hAnsi="Arial Narrow"/>
          <w:lang w:val="en-CA"/>
        </w:rPr>
        <w:t>non-compliance with environmental legislation has been detected.</w:t>
      </w:r>
      <w:r w:rsidR="00CF1954" w:rsidRPr="0044342B">
        <w:rPr>
          <w:rFonts w:ascii="Arial Narrow" w:eastAsia="Calibri" w:hAnsi="Arial Narrow"/>
          <w:lang w:val="en-CA"/>
        </w:rPr>
        <w:t xml:space="preserve"> </w:t>
      </w:r>
      <w:r w:rsidR="00354F6F" w:rsidRPr="0044342B">
        <w:rPr>
          <w:rFonts w:ascii="Arial Narrow" w:eastAsia="Calibri" w:hAnsi="Arial Narrow"/>
          <w:lang w:val="en-CA"/>
        </w:rPr>
        <w:t>It should be noted that there are also green scorpions at the provincial environmental and conservation departments.</w:t>
      </w:r>
    </w:p>
    <w:p w:rsidR="00695646" w:rsidRPr="0044342B" w:rsidRDefault="00695646" w:rsidP="0044342B">
      <w:pPr>
        <w:spacing w:line="360" w:lineRule="auto"/>
        <w:ind w:left="1134"/>
        <w:jc w:val="both"/>
        <w:rPr>
          <w:rFonts w:ascii="Arial Narrow" w:eastAsia="Calibri" w:hAnsi="Arial Narrow"/>
          <w:lang w:val="en-CA"/>
        </w:rPr>
      </w:pPr>
    </w:p>
    <w:p w:rsidR="00B855E8" w:rsidRPr="0044342B" w:rsidRDefault="00BB7DB4" w:rsidP="0044342B">
      <w:pPr>
        <w:spacing w:line="360" w:lineRule="auto"/>
        <w:ind w:left="1134"/>
        <w:jc w:val="both"/>
        <w:rPr>
          <w:rFonts w:ascii="Arial Narrow" w:eastAsia="Calibri" w:hAnsi="Arial Narrow"/>
          <w:lang w:val="en-CA"/>
        </w:rPr>
      </w:pPr>
      <w:r w:rsidRPr="0044342B">
        <w:rPr>
          <w:rFonts w:ascii="Arial Narrow" w:eastAsia="Calibri" w:hAnsi="Arial Narrow"/>
          <w:lang w:val="en-CA"/>
        </w:rPr>
        <w:t>In 2014</w:t>
      </w:r>
      <w:r w:rsidR="00BB1C14" w:rsidRPr="0044342B">
        <w:rPr>
          <w:rFonts w:ascii="Arial Narrow" w:eastAsia="Calibri" w:hAnsi="Arial Narrow"/>
          <w:lang w:val="en-CA"/>
        </w:rPr>
        <w:t>,</w:t>
      </w:r>
      <w:r w:rsidR="00B855E8" w:rsidRPr="0044342B">
        <w:rPr>
          <w:rFonts w:ascii="Arial Narrow" w:eastAsia="Calibri" w:hAnsi="Arial Narrow"/>
          <w:lang w:val="en-CA"/>
        </w:rPr>
        <w:t xml:space="preserve"> the National Environmental Compliance and Enforcement Strategy (NECES) </w:t>
      </w:r>
      <w:r w:rsidR="00416B4D" w:rsidRPr="0044342B">
        <w:rPr>
          <w:rFonts w:ascii="Arial Narrow" w:eastAsia="Calibri" w:hAnsi="Arial Narrow"/>
          <w:lang w:val="en-CA"/>
        </w:rPr>
        <w:t xml:space="preserve">was developed </w:t>
      </w:r>
      <w:r w:rsidR="00354F6F" w:rsidRPr="0044342B">
        <w:rPr>
          <w:rFonts w:ascii="Arial Narrow" w:eastAsia="Calibri" w:hAnsi="Arial Narrow"/>
          <w:lang w:val="en-CA"/>
        </w:rPr>
        <w:t>for the Inspectorate</w:t>
      </w:r>
      <w:r w:rsidR="00B855E8" w:rsidRPr="0044342B">
        <w:rPr>
          <w:rFonts w:ascii="Arial Narrow" w:eastAsia="Calibri" w:hAnsi="Arial Narrow"/>
          <w:lang w:val="en-CA"/>
        </w:rPr>
        <w:t>.</w:t>
      </w:r>
      <w:r w:rsidRPr="0044342B">
        <w:rPr>
          <w:rFonts w:ascii="Arial Narrow" w:eastAsia="Calibri" w:hAnsi="Arial Narrow"/>
          <w:lang w:val="en-CA"/>
        </w:rPr>
        <w:t xml:space="preserve"> </w:t>
      </w:r>
      <w:r w:rsidR="00354F6F" w:rsidRPr="0044342B">
        <w:rPr>
          <w:rFonts w:ascii="Arial Narrow" w:eastAsia="Calibri" w:hAnsi="Arial Narrow"/>
          <w:lang w:val="en-CA"/>
        </w:rPr>
        <w:t>I</w:t>
      </w:r>
      <w:r w:rsidRPr="0044342B">
        <w:rPr>
          <w:rFonts w:ascii="Arial Narrow" w:eastAsia="Calibri" w:hAnsi="Arial Narrow"/>
          <w:lang w:val="en-CA"/>
        </w:rPr>
        <w:t>n line with the strategic objectives of the NECES</w:t>
      </w:r>
      <w:r w:rsidR="00354F6F" w:rsidRPr="0044342B">
        <w:rPr>
          <w:rFonts w:ascii="Arial Narrow" w:eastAsia="Calibri" w:hAnsi="Arial Narrow"/>
          <w:lang w:val="en-CA"/>
        </w:rPr>
        <w:t>, specific sectors are prioritised for compliance and enforcement activities</w:t>
      </w:r>
      <w:r w:rsidR="00BB1C14" w:rsidRPr="0044342B">
        <w:rPr>
          <w:rFonts w:ascii="Arial Narrow" w:eastAsia="Calibri" w:hAnsi="Arial Narrow"/>
          <w:lang w:val="en-CA"/>
        </w:rPr>
        <w:t>;</w:t>
      </w:r>
      <w:r w:rsidR="00354F6F" w:rsidRPr="0044342B">
        <w:rPr>
          <w:rFonts w:ascii="Arial Narrow" w:eastAsia="Calibri" w:hAnsi="Arial Narrow"/>
          <w:lang w:val="en-CA"/>
        </w:rPr>
        <w:t xml:space="preserve"> and during the 2016/17 </w:t>
      </w:r>
      <w:r w:rsidR="00354F6F" w:rsidRPr="0044342B">
        <w:rPr>
          <w:rFonts w:ascii="Arial Narrow" w:eastAsia="Calibri" w:hAnsi="Arial Narrow"/>
          <w:lang w:val="en-CA"/>
        </w:rPr>
        <w:lastRenderedPageBreak/>
        <w:t>financial year</w:t>
      </w:r>
      <w:r w:rsidR="00416B4D" w:rsidRPr="0044342B">
        <w:rPr>
          <w:rFonts w:ascii="Arial Narrow" w:eastAsia="Calibri" w:hAnsi="Arial Narrow"/>
          <w:lang w:val="en-CA"/>
        </w:rPr>
        <w:t>,</w:t>
      </w:r>
      <w:r w:rsidR="00354F6F" w:rsidRPr="0044342B">
        <w:rPr>
          <w:rFonts w:ascii="Arial Narrow" w:eastAsia="Calibri" w:hAnsi="Arial Narrow"/>
          <w:lang w:val="en-CA"/>
        </w:rPr>
        <w:t xml:space="preserve"> the </w:t>
      </w:r>
      <w:r w:rsidR="00392013" w:rsidRPr="0044342B">
        <w:rPr>
          <w:rFonts w:ascii="Arial Narrow" w:eastAsia="Calibri" w:hAnsi="Arial Narrow"/>
          <w:lang w:val="en-CA"/>
        </w:rPr>
        <w:t>“</w:t>
      </w:r>
      <w:r w:rsidRPr="0044342B">
        <w:rPr>
          <w:rFonts w:ascii="Arial Narrow" w:eastAsia="Calibri" w:hAnsi="Arial Narrow"/>
          <w:lang w:val="en-CA"/>
        </w:rPr>
        <w:t>Traditional healer</w:t>
      </w:r>
      <w:r w:rsidR="00392013" w:rsidRPr="0044342B">
        <w:rPr>
          <w:rFonts w:ascii="Arial Narrow" w:eastAsia="Calibri" w:hAnsi="Arial Narrow"/>
          <w:lang w:val="en-CA"/>
        </w:rPr>
        <w:t>s”</w:t>
      </w:r>
      <w:r w:rsidRPr="0044342B">
        <w:rPr>
          <w:rFonts w:ascii="Arial Narrow" w:eastAsia="Calibri" w:hAnsi="Arial Narrow"/>
          <w:lang w:val="en-CA"/>
        </w:rPr>
        <w:t xml:space="preserve">, </w:t>
      </w:r>
      <w:r w:rsidR="00392013" w:rsidRPr="0044342B">
        <w:rPr>
          <w:rFonts w:ascii="Arial Narrow" w:eastAsia="Calibri" w:hAnsi="Arial Narrow"/>
          <w:lang w:val="en-CA"/>
        </w:rPr>
        <w:t>“</w:t>
      </w:r>
      <w:r w:rsidRPr="0044342B">
        <w:rPr>
          <w:rFonts w:ascii="Arial Narrow" w:eastAsia="Calibri" w:hAnsi="Arial Narrow"/>
          <w:lang w:val="en-CA"/>
        </w:rPr>
        <w:t>Muti traders</w:t>
      </w:r>
      <w:r w:rsidR="00392013" w:rsidRPr="0044342B">
        <w:rPr>
          <w:rFonts w:ascii="Arial Narrow" w:eastAsia="Calibri" w:hAnsi="Arial Narrow"/>
          <w:lang w:val="en-CA"/>
        </w:rPr>
        <w:t>”</w:t>
      </w:r>
      <w:r w:rsidRPr="0044342B">
        <w:rPr>
          <w:rFonts w:ascii="Arial Narrow" w:eastAsia="Calibri" w:hAnsi="Arial Narrow"/>
          <w:lang w:val="en-CA"/>
        </w:rPr>
        <w:t xml:space="preserve"> </w:t>
      </w:r>
      <w:r w:rsidR="00392013" w:rsidRPr="0044342B">
        <w:rPr>
          <w:rFonts w:ascii="Arial Narrow" w:eastAsia="Calibri" w:hAnsi="Arial Narrow"/>
          <w:lang w:val="en-CA"/>
        </w:rPr>
        <w:t xml:space="preserve">and “Muti Collectors” </w:t>
      </w:r>
      <w:r w:rsidRPr="0044342B">
        <w:rPr>
          <w:rFonts w:ascii="Arial Narrow" w:eastAsia="Calibri" w:hAnsi="Arial Narrow"/>
          <w:lang w:val="en-CA"/>
        </w:rPr>
        <w:t xml:space="preserve">industry </w:t>
      </w:r>
      <w:r w:rsidR="00354F6F" w:rsidRPr="0044342B">
        <w:rPr>
          <w:rFonts w:ascii="Arial Narrow" w:eastAsia="Calibri" w:hAnsi="Arial Narrow"/>
          <w:lang w:val="en-CA"/>
        </w:rPr>
        <w:t xml:space="preserve">was a focus </w:t>
      </w:r>
      <w:r w:rsidR="00416B4D" w:rsidRPr="0044342B">
        <w:rPr>
          <w:rFonts w:ascii="Arial Narrow" w:eastAsia="Calibri" w:hAnsi="Arial Narrow"/>
          <w:lang w:val="en-CA"/>
        </w:rPr>
        <w:t xml:space="preserve">area </w:t>
      </w:r>
      <w:r w:rsidR="00354F6F" w:rsidRPr="0044342B">
        <w:rPr>
          <w:rFonts w:ascii="Arial Narrow" w:eastAsia="Calibri" w:hAnsi="Arial Narrow"/>
          <w:lang w:val="en-CA"/>
        </w:rPr>
        <w:t>for compliance promotion and awareness initiatives as a precursor to more targeted compliance monitoring and enforcement planned for the 2017/18 financial year</w:t>
      </w:r>
      <w:r w:rsidRPr="0044342B">
        <w:rPr>
          <w:rFonts w:ascii="Arial Narrow" w:eastAsia="Calibri" w:hAnsi="Arial Narrow"/>
          <w:lang w:val="en-CA"/>
        </w:rPr>
        <w:t xml:space="preserve">. </w:t>
      </w:r>
      <w:r w:rsidR="00354F6F" w:rsidRPr="0044342B">
        <w:rPr>
          <w:rFonts w:ascii="Arial Narrow" w:eastAsia="Calibri" w:hAnsi="Arial Narrow"/>
          <w:lang w:val="en-CA"/>
        </w:rPr>
        <w:t xml:space="preserve"> </w:t>
      </w:r>
    </w:p>
    <w:p w:rsidR="00B855E8" w:rsidRPr="0044342B" w:rsidRDefault="00B855E8" w:rsidP="0044342B">
      <w:pPr>
        <w:spacing w:line="360" w:lineRule="auto"/>
        <w:ind w:left="1134"/>
        <w:jc w:val="both"/>
        <w:rPr>
          <w:rFonts w:ascii="Arial Narrow" w:eastAsia="Calibri" w:hAnsi="Arial Narrow"/>
          <w:lang w:val="en-CA"/>
        </w:rPr>
      </w:pPr>
    </w:p>
    <w:p w:rsidR="00646E80" w:rsidRPr="0044342B" w:rsidRDefault="00646E80" w:rsidP="0044342B">
      <w:pPr>
        <w:spacing w:line="360" w:lineRule="auto"/>
        <w:ind w:left="1134"/>
        <w:jc w:val="both"/>
        <w:rPr>
          <w:rFonts w:ascii="Arial Narrow" w:eastAsia="Calibri" w:hAnsi="Arial Narrow"/>
          <w:lang w:val="en-CA"/>
        </w:rPr>
      </w:pPr>
      <w:r w:rsidRPr="0044342B">
        <w:rPr>
          <w:rFonts w:ascii="Arial Narrow" w:eastAsia="Calibri" w:hAnsi="Arial Narrow"/>
          <w:lang w:val="en-CA"/>
        </w:rPr>
        <w:t>Th</w:t>
      </w:r>
      <w:r w:rsidR="00354F6F" w:rsidRPr="0044342B">
        <w:rPr>
          <w:rFonts w:ascii="Arial Narrow" w:eastAsia="Calibri" w:hAnsi="Arial Narrow"/>
          <w:lang w:val="en-CA"/>
        </w:rPr>
        <w:t>e</w:t>
      </w:r>
      <w:r w:rsidRPr="0044342B">
        <w:rPr>
          <w:rFonts w:ascii="Arial Narrow" w:eastAsia="Calibri" w:hAnsi="Arial Narrow"/>
          <w:lang w:val="en-CA"/>
        </w:rPr>
        <w:t xml:space="preserve"> project</w:t>
      </w:r>
      <w:r w:rsidR="00354F6F" w:rsidRPr="0044342B">
        <w:rPr>
          <w:rFonts w:ascii="Arial Narrow" w:eastAsia="Calibri" w:hAnsi="Arial Narrow"/>
          <w:lang w:val="en-CA"/>
        </w:rPr>
        <w:t xml:space="preserve"> thus far has</w:t>
      </w:r>
      <w:r w:rsidRPr="0044342B">
        <w:rPr>
          <w:rFonts w:ascii="Arial Narrow" w:eastAsia="Calibri" w:hAnsi="Arial Narrow"/>
          <w:lang w:val="en-CA"/>
        </w:rPr>
        <w:t xml:space="preserve"> focus</w:t>
      </w:r>
      <w:r w:rsidR="00354F6F" w:rsidRPr="0044342B">
        <w:rPr>
          <w:rFonts w:ascii="Arial Narrow" w:eastAsia="Calibri" w:hAnsi="Arial Narrow"/>
          <w:lang w:val="en-CA"/>
        </w:rPr>
        <w:t>ed</w:t>
      </w:r>
      <w:r w:rsidRPr="0044342B">
        <w:rPr>
          <w:rFonts w:ascii="Arial Narrow" w:eastAsia="Calibri" w:hAnsi="Arial Narrow"/>
          <w:lang w:val="en-CA"/>
        </w:rPr>
        <w:t xml:space="preserve"> on compliance promotion and awareness campaigns </w:t>
      </w:r>
      <w:r w:rsidR="00695646" w:rsidRPr="0044342B">
        <w:rPr>
          <w:rFonts w:ascii="Arial Narrow" w:eastAsia="Calibri" w:hAnsi="Arial Narrow"/>
          <w:lang w:val="en-CA"/>
        </w:rPr>
        <w:t xml:space="preserve">for </w:t>
      </w:r>
      <w:r w:rsidRPr="0044342B">
        <w:rPr>
          <w:rFonts w:ascii="Arial Narrow" w:eastAsia="Calibri" w:hAnsi="Arial Narrow"/>
          <w:lang w:val="en-CA"/>
        </w:rPr>
        <w:t xml:space="preserve">the </w:t>
      </w:r>
      <w:r w:rsidR="00695646" w:rsidRPr="0044342B">
        <w:rPr>
          <w:rFonts w:ascii="Arial Narrow" w:eastAsia="Calibri" w:hAnsi="Arial Narrow"/>
          <w:lang w:val="en-CA"/>
        </w:rPr>
        <w:t xml:space="preserve">“Traditional Healers”, </w:t>
      </w:r>
      <w:r w:rsidRPr="0044342B">
        <w:rPr>
          <w:rFonts w:ascii="Arial Narrow" w:eastAsia="Calibri" w:hAnsi="Arial Narrow"/>
          <w:lang w:val="en-CA"/>
        </w:rPr>
        <w:t>“</w:t>
      </w:r>
      <w:r w:rsidR="00695646" w:rsidRPr="0044342B">
        <w:rPr>
          <w:rFonts w:ascii="Arial Narrow" w:eastAsia="Calibri" w:hAnsi="Arial Narrow"/>
          <w:lang w:val="en-CA"/>
        </w:rPr>
        <w:t>M</w:t>
      </w:r>
      <w:r w:rsidRPr="0044342B">
        <w:rPr>
          <w:rFonts w:ascii="Arial Narrow" w:eastAsia="Calibri" w:hAnsi="Arial Narrow"/>
          <w:lang w:val="en-CA"/>
        </w:rPr>
        <w:t>uti-</w:t>
      </w:r>
      <w:r w:rsidR="00695646" w:rsidRPr="0044342B">
        <w:rPr>
          <w:rFonts w:ascii="Arial Narrow" w:eastAsia="Calibri" w:hAnsi="Arial Narrow"/>
          <w:lang w:val="en-CA"/>
        </w:rPr>
        <w:t>T</w:t>
      </w:r>
      <w:r w:rsidRPr="0044342B">
        <w:rPr>
          <w:rFonts w:ascii="Arial Narrow" w:eastAsia="Calibri" w:hAnsi="Arial Narrow"/>
          <w:lang w:val="en-CA"/>
        </w:rPr>
        <w:t>raders” and “</w:t>
      </w:r>
      <w:r w:rsidR="00695646" w:rsidRPr="0044342B">
        <w:rPr>
          <w:rFonts w:ascii="Arial Narrow" w:eastAsia="Calibri" w:hAnsi="Arial Narrow"/>
          <w:lang w:val="en-CA"/>
        </w:rPr>
        <w:t>M</w:t>
      </w:r>
      <w:r w:rsidRPr="0044342B">
        <w:rPr>
          <w:rFonts w:ascii="Arial Narrow" w:eastAsia="Calibri" w:hAnsi="Arial Narrow"/>
          <w:lang w:val="en-CA"/>
        </w:rPr>
        <w:t>uti-</w:t>
      </w:r>
      <w:r w:rsidR="00695646" w:rsidRPr="0044342B">
        <w:rPr>
          <w:rFonts w:ascii="Arial Narrow" w:eastAsia="Calibri" w:hAnsi="Arial Narrow"/>
          <w:lang w:val="en-CA"/>
        </w:rPr>
        <w:t>C</w:t>
      </w:r>
      <w:r w:rsidRPr="0044342B">
        <w:rPr>
          <w:rFonts w:ascii="Arial Narrow" w:eastAsia="Calibri" w:hAnsi="Arial Narrow"/>
          <w:lang w:val="en-CA"/>
        </w:rPr>
        <w:t xml:space="preserve">ollectors” operating at the “muti-markets” in order to assist them to </w:t>
      </w:r>
      <w:r w:rsidR="00695646" w:rsidRPr="0044342B">
        <w:rPr>
          <w:rFonts w:ascii="Arial Narrow" w:eastAsia="Calibri" w:hAnsi="Arial Narrow"/>
          <w:lang w:val="en-CA"/>
        </w:rPr>
        <w:t xml:space="preserve">come into </w:t>
      </w:r>
      <w:r w:rsidRPr="0044342B">
        <w:rPr>
          <w:rFonts w:ascii="Arial Narrow" w:eastAsia="Calibri" w:hAnsi="Arial Narrow"/>
          <w:lang w:val="en-CA"/>
        </w:rPr>
        <w:t>compl</w:t>
      </w:r>
      <w:r w:rsidR="00695646" w:rsidRPr="0044342B">
        <w:rPr>
          <w:rFonts w:ascii="Arial Narrow" w:eastAsia="Calibri" w:hAnsi="Arial Narrow"/>
          <w:lang w:val="en-CA"/>
        </w:rPr>
        <w:t xml:space="preserve">iance </w:t>
      </w:r>
      <w:r w:rsidRPr="0044342B">
        <w:rPr>
          <w:rFonts w:ascii="Arial Narrow" w:eastAsia="Calibri" w:hAnsi="Arial Narrow"/>
          <w:lang w:val="en-CA"/>
        </w:rPr>
        <w:t xml:space="preserve">with </w:t>
      </w:r>
      <w:r w:rsidR="00416B4D" w:rsidRPr="0044342B">
        <w:rPr>
          <w:rFonts w:ascii="Arial Narrow" w:eastAsia="Calibri" w:hAnsi="Arial Narrow"/>
          <w:lang w:val="en-CA"/>
        </w:rPr>
        <w:t>n</w:t>
      </w:r>
      <w:r w:rsidRPr="0044342B">
        <w:rPr>
          <w:rFonts w:ascii="Arial Narrow" w:eastAsia="Calibri" w:hAnsi="Arial Narrow"/>
          <w:lang w:val="en-CA"/>
        </w:rPr>
        <w:t xml:space="preserve">ational </w:t>
      </w:r>
      <w:r w:rsidR="00416B4D" w:rsidRPr="0044342B">
        <w:rPr>
          <w:rFonts w:ascii="Arial Narrow" w:eastAsia="Calibri" w:hAnsi="Arial Narrow"/>
          <w:lang w:val="en-CA"/>
        </w:rPr>
        <w:t>e</w:t>
      </w:r>
      <w:r w:rsidRPr="0044342B">
        <w:rPr>
          <w:rFonts w:ascii="Arial Narrow" w:eastAsia="Calibri" w:hAnsi="Arial Narrow"/>
          <w:lang w:val="en-CA"/>
        </w:rPr>
        <w:t xml:space="preserve">nvironmental </w:t>
      </w:r>
      <w:r w:rsidR="00416B4D" w:rsidRPr="0044342B">
        <w:rPr>
          <w:rFonts w:ascii="Arial Narrow" w:eastAsia="Calibri" w:hAnsi="Arial Narrow"/>
          <w:lang w:val="en-CA"/>
        </w:rPr>
        <w:t>l</w:t>
      </w:r>
      <w:r w:rsidRPr="0044342B">
        <w:rPr>
          <w:rFonts w:ascii="Arial Narrow" w:eastAsia="Calibri" w:hAnsi="Arial Narrow"/>
          <w:lang w:val="en-CA"/>
        </w:rPr>
        <w:t>egislation</w:t>
      </w:r>
      <w:r w:rsidR="00BB1C14" w:rsidRPr="0044342B">
        <w:rPr>
          <w:rFonts w:ascii="Arial Narrow" w:eastAsia="Calibri" w:hAnsi="Arial Narrow"/>
          <w:lang w:val="en-CA"/>
        </w:rPr>
        <w:t>s,</w:t>
      </w:r>
      <w:r w:rsidRPr="0044342B">
        <w:rPr>
          <w:rFonts w:ascii="Arial Narrow" w:eastAsia="Calibri" w:hAnsi="Arial Narrow"/>
          <w:lang w:val="en-CA"/>
        </w:rPr>
        <w:t xml:space="preserve"> such as the National Environmental Management Biodiver</w:t>
      </w:r>
      <w:r w:rsidR="00695646" w:rsidRPr="0044342B">
        <w:rPr>
          <w:rFonts w:ascii="Arial Narrow" w:eastAsia="Calibri" w:hAnsi="Arial Narrow"/>
          <w:lang w:val="en-CA"/>
        </w:rPr>
        <w:t>si</w:t>
      </w:r>
      <w:r w:rsidRPr="0044342B">
        <w:rPr>
          <w:rFonts w:ascii="Arial Narrow" w:eastAsia="Calibri" w:hAnsi="Arial Narrow"/>
          <w:lang w:val="en-CA"/>
        </w:rPr>
        <w:t xml:space="preserve">ty Act, </w:t>
      </w:r>
      <w:r w:rsidR="00416B4D" w:rsidRPr="0044342B">
        <w:rPr>
          <w:rFonts w:ascii="Arial Narrow" w:eastAsia="Calibri" w:hAnsi="Arial Narrow"/>
          <w:lang w:val="en-CA"/>
        </w:rPr>
        <w:t xml:space="preserve">Act </w:t>
      </w:r>
      <w:r w:rsidRPr="0044342B">
        <w:rPr>
          <w:rFonts w:ascii="Arial Narrow" w:eastAsia="Calibri" w:hAnsi="Arial Narrow"/>
          <w:lang w:val="en-CA"/>
        </w:rPr>
        <w:t>10 of 2004</w:t>
      </w:r>
      <w:r w:rsidR="00416B4D" w:rsidRPr="0044342B">
        <w:rPr>
          <w:rFonts w:ascii="Arial Narrow" w:eastAsia="Calibri" w:hAnsi="Arial Narrow"/>
          <w:lang w:val="en-CA"/>
        </w:rPr>
        <w:t>,</w:t>
      </w:r>
      <w:r w:rsidRPr="0044342B">
        <w:rPr>
          <w:rFonts w:ascii="Arial Narrow" w:eastAsia="Calibri" w:hAnsi="Arial Narrow"/>
          <w:lang w:val="en-CA"/>
        </w:rPr>
        <w:t xml:space="preserve"> (NEMBA)</w:t>
      </w:r>
      <w:r w:rsidR="00BB1C14" w:rsidRPr="0044342B">
        <w:rPr>
          <w:rFonts w:ascii="Arial Narrow" w:eastAsia="Calibri" w:hAnsi="Arial Narrow"/>
          <w:lang w:val="en-CA"/>
        </w:rPr>
        <w:t>,</w:t>
      </w:r>
      <w:r w:rsidRPr="0044342B">
        <w:rPr>
          <w:rFonts w:ascii="Arial Narrow" w:eastAsia="Calibri" w:hAnsi="Arial Narrow"/>
          <w:lang w:val="en-CA"/>
        </w:rPr>
        <w:t xml:space="preserve"> with regard to buying and selling sp</w:t>
      </w:r>
      <w:r w:rsidR="00BB1C14" w:rsidRPr="0044342B">
        <w:rPr>
          <w:rFonts w:ascii="Arial Narrow" w:eastAsia="Calibri" w:hAnsi="Arial Narrow"/>
          <w:lang w:val="en-CA"/>
        </w:rPr>
        <w:t>ecies listed on the Threatened o</w:t>
      </w:r>
      <w:r w:rsidRPr="0044342B">
        <w:rPr>
          <w:rFonts w:ascii="Arial Narrow" w:eastAsia="Calibri" w:hAnsi="Arial Narrow"/>
          <w:lang w:val="en-CA"/>
        </w:rPr>
        <w:t>r Protected Species List at the “muti-markets”.</w:t>
      </w:r>
    </w:p>
    <w:p w:rsidR="00646E80" w:rsidRPr="0044342B" w:rsidRDefault="00646E80" w:rsidP="0044342B">
      <w:pPr>
        <w:spacing w:line="360" w:lineRule="auto"/>
        <w:ind w:left="1134"/>
        <w:jc w:val="both"/>
        <w:rPr>
          <w:rFonts w:ascii="Arial Narrow" w:eastAsia="Calibri" w:hAnsi="Arial Narrow"/>
          <w:lang w:val="en-US"/>
        </w:rPr>
      </w:pPr>
    </w:p>
    <w:p w:rsidR="00646E80" w:rsidRPr="0044342B" w:rsidRDefault="00646E80" w:rsidP="0044342B">
      <w:pPr>
        <w:spacing w:line="360" w:lineRule="auto"/>
        <w:ind w:left="1134"/>
        <w:jc w:val="both"/>
        <w:rPr>
          <w:rFonts w:ascii="Arial Narrow" w:eastAsia="Calibri" w:hAnsi="Arial Narrow"/>
          <w:lang w:val="en-US"/>
        </w:rPr>
      </w:pPr>
      <w:r w:rsidRPr="0044342B">
        <w:rPr>
          <w:rFonts w:ascii="Arial Narrow" w:eastAsia="Calibri" w:hAnsi="Arial Narrow"/>
          <w:lang w:val="en-US"/>
        </w:rPr>
        <w:t xml:space="preserve">On 19 January 2017, </w:t>
      </w:r>
      <w:r w:rsidR="00BB1C14" w:rsidRPr="0044342B">
        <w:rPr>
          <w:rFonts w:ascii="Arial Narrow" w:eastAsia="Calibri" w:hAnsi="Arial Narrow"/>
          <w:lang w:val="en-US"/>
        </w:rPr>
        <w:t xml:space="preserve">the </w:t>
      </w:r>
      <w:r w:rsidRPr="0044342B">
        <w:rPr>
          <w:rFonts w:ascii="Arial Narrow" w:eastAsia="Calibri" w:hAnsi="Arial Narrow"/>
          <w:lang w:val="en-US"/>
        </w:rPr>
        <w:t>Department of Environmental Affairs</w:t>
      </w:r>
      <w:r w:rsidR="00B51C6E" w:rsidRPr="0044342B">
        <w:rPr>
          <w:rFonts w:ascii="Arial Narrow" w:eastAsia="Calibri" w:hAnsi="Arial Narrow"/>
          <w:lang w:val="en-US"/>
        </w:rPr>
        <w:t xml:space="preserve"> (DEA)</w:t>
      </w:r>
      <w:r w:rsidRPr="0044342B">
        <w:rPr>
          <w:rFonts w:ascii="Arial Narrow" w:eastAsia="Calibri" w:hAnsi="Arial Narrow"/>
          <w:lang w:val="en-US"/>
        </w:rPr>
        <w:t xml:space="preserve">, together with Gauteng Provincial Department of Agriculture and Rural Development (GDARD), hosted </w:t>
      </w:r>
      <w:r w:rsidR="00BB7DB4" w:rsidRPr="0044342B">
        <w:rPr>
          <w:rFonts w:ascii="Arial Narrow" w:eastAsia="Calibri" w:hAnsi="Arial Narrow"/>
          <w:lang w:val="en-US"/>
        </w:rPr>
        <w:t xml:space="preserve">the first </w:t>
      </w:r>
      <w:r w:rsidRPr="0044342B">
        <w:rPr>
          <w:rFonts w:ascii="Arial Narrow" w:eastAsia="Calibri" w:hAnsi="Arial Narrow"/>
          <w:lang w:val="en-US"/>
        </w:rPr>
        <w:t xml:space="preserve">biodiversity compliance awareness workshop in Johannesburg, Gauteng Province. The </w:t>
      </w:r>
      <w:r w:rsidR="00BB7DB4" w:rsidRPr="0044342B">
        <w:rPr>
          <w:rFonts w:ascii="Arial Narrow" w:eastAsia="Calibri" w:hAnsi="Arial Narrow"/>
          <w:lang w:val="en-US"/>
        </w:rPr>
        <w:t xml:space="preserve">main purpose of the </w:t>
      </w:r>
      <w:r w:rsidRPr="0044342B">
        <w:rPr>
          <w:rFonts w:ascii="Arial Narrow" w:eastAsia="Calibri" w:hAnsi="Arial Narrow"/>
          <w:lang w:val="en-US"/>
        </w:rPr>
        <w:t xml:space="preserve">workshop was </w:t>
      </w:r>
      <w:r w:rsidR="00BB7DB4" w:rsidRPr="0044342B">
        <w:rPr>
          <w:rFonts w:ascii="Arial Narrow" w:eastAsia="Calibri" w:hAnsi="Arial Narrow"/>
          <w:lang w:val="en-US"/>
        </w:rPr>
        <w:t>to bring</w:t>
      </w:r>
      <w:r w:rsidRPr="0044342B">
        <w:rPr>
          <w:rFonts w:ascii="Arial Narrow" w:eastAsia="Calibri" w:hAnsi="Arial Narrow"/>
          <w:lang w:val="en-US"/>
        </w:rPr>
        <w:t xml:space="preserve"> together </w:t>
      </w:r>
      <w:r w:rsidR="00BB7DB4" w:rsidRPr="0044342B">
        <w:rPr>
          <w:rFonts w:ascii="Arial Narrow" w:eastAsia="Calibri" w:hAnsi="Arial Narrow"/>
          <w:lang w:val="en-US"/>
        </w:rPr>
        <w:t xml:space="preserve">all </w:t>
      </w:r>
      <w:r w:rsidRPr="0044342B">
        <w:rPr>
          <w:rFonts w:ascii="Arial Narrow" w:eastAsia="Calibri" w:hAnsi="Arial Narrow"/>
          <w:lang w:val="en-US"/>
        </w:rPr>
        <w:t>traditional healers</w:t>
      </w:r>
      <w:r w:rsidR="00756551" w:rsidRPr="0044342B">
        <w:rPr>
          <w:rFonts w:ascii="Arial Narrow" w:eastAsia="Calibri" w:hAnsi="Arial Narrow"/>
          <w:lang w:val="en-US"/>
        </w:rPr>
        <w:t xml:space="preserve"> and </w:t>
      </w:r>
      <w:r w:rsidR="00BB7DB4" w:rsidRPr="0044342B">
        <w:rPr>
          <w:rFonts w:ascii="Arial Narrow" w:eastAsia="Calibri" w:hAnsi="Arial Narrow"/>
          <w:lang w:val="en-CA"/>
        </w:rPr>
        <w:t>“muti-traders”</w:t>
      </w:r>
      <w:r w:rsidR="00BB7DB4" w:rsidRPr="0044342B">
        <w:rPr>
          <w:rFonts w:ascii="Arial Narrow" w:eastAsia="Calibri" w:hAnsi="Arial Narrow"/>
          <w:lang w:val="en-US"/>
        </w:rPr>
        <w:t xml:space="preserve"> </w:t>
      </w:r>
      <w:r w:rsidRPr="0044342B">
        <w:rPr>
          <w:rFonts w:ascii="Arial Narrow" w:eastAsia="Calibri" w:hAnsi="Arial Narrow"/>
          <w:lang w:val="en-US"/>
        </w:rPr>
        <w:t xml:space="preserve">operating at the Faraday and Mai Mai markets. </w:t>
      </w:r>
      <w:r w:rsidR="00354F6F" w:rsidRPr="0044342B">
        <w:rPr>
          <w:rFonts w:ascii="Arial Narrow" w:eastAsia="Calibri" w:hAnsi="Arial Narrow"/>
          <w:lang w:val="en-US"/>
        </w:rPr>
        <w:t xml:space="preserve">Further events in other provinces and additional meetings are planned for the latter part of the financial year, ahead of the more targeted compliance and enforcement work that will take place as part of this project in the 2017/18 financial year. </w:t>
      </w:r>
    </w:p>
    <w:p w:rsidR="00646E80" w:rsidRPr="0044342B" w:rsidRDefault="00646E80" w:rsidP="0044342B">
      <w:pPr>
        <w:spacing w:line="360" w:lineRule="auto"/>
        <w:rPr>
          <w:rFonts w:ascii="Arial Narrow" w:eastAsia="Calibri" w:hAnsi="Arial Narrow"/>
          <w:lang w:val="en-CA"/>
        </w:rPr>
      </w:pPr>
    </w:p>
    <w:p w:rsidR="001B6FEA" w:rsidRPr="0044342B" w:rsidRDefault="00260A07" w:rsidP="0044342B">
      <w:pPr>
        <w:spacing w:line="360" w:lineRule="auto"/>
        <w:ind w:left="709" w:hanging="709"/>
        <w:jc w:val="both"/>
        <w:rPr>
          <w:rFonts w:ascii="Arial Narrow" w:hAnsi="Arial Narrow"/>
          <w:lang w:val="en-GB" w:eastAsia="en-ZA"/>
        </w:rPr>
      </w:pPr>
      <w:r w:rsidRPr="0044342B">
        <w:rPr>
          <w:rFonts w:ascii="Arial Narrow" w:hAnsi="Arial Narrow"/>
          <w:lang w:val="en-GB" w:eastAsia="en-ZA"/>
        </w:rPr>
        <w:t>(</w:t>
      </w:r>
      <w:r w:rsidR="00636E1C" w:rsidRPr="0044342B">
        <w:rPr>
          <w:rFonts w:ascii="Arial Narrow" w:hAnsi="Arial Narrow"/>
          <w:lang w:val="en-GB" w:eastAsia="en-ZA"/>
        </w:rPr>
        <w:t>2)</w:t>
      </w:r>
      <w:r w:rsidR="00636E1C" w:rsidRPr="0044342B">
        <w:rPr>
          <w:rFonts w:ascii="Arial Narrow" w:hAnsi="Arial Narrow"/>
          <w:lang w:val="en-GB" w:eastAsia="en-ZA"/>
        </w:rPr>
        <w:tab/>
      </w:r>
      <w:r w:rsidR="00496BDB" w:rsidRPr="0044342B">
        <w:rPr>
          <w:rFonts w:ascii="Arial Narrow" w:hAnsi="Arial Narrow"/>
          <w:lang w:val="en-GB" w:eastAsia="en-ZA"/>
        </w:rPr>
        <w:t>Yes</w:t>
      </w:r>
      <w:r w:rsidR="003142F9" w:rsidRPr="0044342B">
        <w:rPr>
          <w:rFonts w:ascii="Arial Narrow" w:hAnsi="Arial Narrow"/>
          <w:lang w:val="en-GB" w:eastAsia="en-ZA"/>
        </w:rPr>
        <w:t>,</w:t>
      </w:r>
      <w:r w:rsidR="00496BDB" w:rsidRPr="0044342B">
        <w:rPr>
          <w:rFonts w:ascii="Arial Narrow" w:hAnsi="Arial Narrow"/>
          <w:lang w:val="en-GB" w:eastAsia="en-ZA"/>
        </w:rPr>
        <w:t xml:space="preserve"> the Environmental Management Inspectors (Green Scorpions) </w:t>
      </w:r>
      <w:r w:rsidR="00983B64" w:rsidRPr="0044342B">
        <w:rPr>
          <w:rFonts w:ascii="Arial Narrow" w:hAnsi="Arial Narrow"/>
          <w:lang w:val="en-GB" w:eastAsia="en-ZA"/>
        </w:rPr>
        <w:t xml:space="preserve">from </w:t>
      </w:r>
      <w:r w:rsidR="003142F9" w:rsidRPr="0044342B">
        <w:rPr>
          <w:rFonts w:ascii="Arial Narrow" w:hAnsi="Arial Narrow"/>
          <w:lang w:val="en-GB" w:eastAsia="en-ZA"/>
        </w:rPr>
        <w:t xml:space="preserve">the </w:t>
      </w:r>
      <w:r w:rsidR="00983B64" w:rsidRPr="0044342B">
        <w:rPr>
          <w:rFonts w:ascii="Arial Narrow" w:hAnsi="Arial Narrow"/>
          <w:lang w:val="en-GB" w:eastAsia="en-ZA"/>
        </w:rPr>
        <w:t>Department of Env</w:t>
      </w:r>
      <w:r w:rsidR="00BB1C14" w:rsidRPr="0044342B">
        <w:rPr>
          <w:rFonts w:ascii="Arial Narrow" w:hAnsi="Arial Narrow"/>
          <w:lang w:val="en-GB" w:eastAsia="en-ZA"/>
        </w:rPr>
        <w:t>ironmental Affairs and Gauteng D</w:t>
      </w:r>
      <w:r w:rsidR="00983B64" w:rsidRPr="0044342B">
        <w:rPr>
          <w:rFonts w:ascii="Arial Narrow" w:hAnsi="Arial Narrow"/>
          <w:lang w:val="en-GB" w:eastAsia="en-ZA"/>
        </w:rPr>
        <w:t xml:space="preserve">epartment of Agriculture and Rural Development </w:t>
      </w:r>
      <w:r w:rsidR="00496BDB" w:rsidRPr="0044342B">
        <w:rPr>
          <w:rFonts w:ascii="Arial Narrow" w:hAnsi="Arial Narrow"/>
          <w:lang w:val="en-GB" w:eastAsia="en-ZA"/>
        </w:rPr>
        <w:t xml:space="preserve">have visited Faraday </w:t>
      </w:r>
      <w:r w:rsidR="00983B64" w:rsidRPr="0044342B">
        <w:rPr>
          <w:rFonts w:ascii="Arial Narrow" w:hAnsi="Arial Narrow"/>
          <w:lang w:val="en-GB" w:eastAsia="en-ZA"/>
        </w:rPr>
        <w:t xml:space="preserve">Muti Market situated </w:t>
      </w:r>
      <w:r w:rsidR="00C14628" w:rsidRPr="0044342B">
        <w:rPr>
          <w:rFonts w:ascii="Arial Narrow" w:hAnsi="Arial Narrow"/>
          <w:lang w:val="en-GB" w:eastAsia="en-ZA"/>
        </w:rPr>
        <w:t>at the</w:t>
      </w:r>
      <w:r w:rsidR="00983B64" w:rsidRPr="0044342B">
        <w:rPr>
          <w:rFonts w:ascii="Arial Narrow" w:hAnsi="Arial Narrow"/>
          <w:lang w:val="en-GB" w:eastAsia="en-ZA"/>
        </w:rPr>
        <w:t xml:space="preserve"> Faraday </w:t>
      </w:r>
      <w:r w:rsidR="00BB1C14" w:rsidRPr="0044342B">
        <w:rPr>
          <w:rFonts w:ascii="Arial Narrow" w:hAnsi="Arial Narrow"/>
          <w:lang w:val="en-GB" w:eastAsia="en-ZA"/>
        </w:rPr>
        <w:t>Taxi Rank in Johannesburg.</w:t>
      </w:r>
    </w:p>
    <w:p w:rsidR="001B6FEA" w:rsidRPr="0044342B" w:rsidRDefault="001B6FEA" w:rsidP="0044342B">
      <w:pPr>
        <w:spacing w:line="360" w:lineRule="auto"/>
        <w:jc w:val="both"/>
        <w:rPr>
          <w:rFonts w:ascii="Arial Narrow" w:hAnsi="Arial Narrow"/>
          <w:lang w:val="en-GB" w:eastAsia="en-ZA"/>
        </w:rPr>
      </w:pPr>
    </w:p>
    <w:p w:rsidR="00195AB1" w:rsidRPr="0044342B" w:rsidRDefault="003142F9" w:rsidP="0044342B">
      <w:pPr>
        <w:numPr>
          <w:ilvl w:val="0"/>
          <w:numId w:val="43"/>
        </w:numPr>
        <w:spacing w:line="360" w:lineRule="auto"/>
        <w:ind w:left="1134" w:hanging="425"/>
        <w:jc w:val="both"/>
        <w:rPr>
          <w:rFonts w:ascii="Arial Narrow" w:hAnsi="Arial Narrow"/>
          <w:lang w:val="en-GB" w:eastAsia="en-ZA"/>
        </w:rPr>
      </w:pPr>
      <w:r w:rsidRPr="0044342B">
        <w:rPr>
          <w:rFonts w:ascii="Arial Narrow" w:hAnsi="Arial Narrow"/>
          <w:lang w:val="en-GB" w:eastAsia="en-ZA"/>
        </w:rPr>
        <w:t xml:space="preserve">The </w:t>
      </w:r>
      <w:r w:rsidR="00BB1C14" w:rsidRPr="0044342B">
        <w:rPr>
          <w:rFonts w:ascii="Arial Narrow" w:hAnsi="Arial Narrow"/>
          <w:lang w:val="en-GB" w:eastAsia="en-ZA"/>
        </w:rPr>
        <w:t>reason for</w:t>
      </w:r>
      <w:r w:rsidRPr="0044342B">
        <w:rPr>
          <w:rFonts w:ascii="Arial Narrow" w:hAnsi="Arial Narrow"/>
          <w:lang w:val="en-GB" w:eastAsia="en-ZA"/>
        </w:rPr>
        <w:t xml:space="preserve"> this particular </w:t>
      </w:r>
      <w:r w:rsidR="00B51C6E" w:rsidRPr="0044342B">
        <w:rPr>
          <w:rFonts w:ascii="Arial Narrow" w:hAnsi="Arial Narrow"/>
          <w:lang w:val="en-GB" w:eastAsia="en-ZA"/>
        </w:rPr>
        <w:t>visit was</w:t>
      </w:r>
      <w:r w:rsidR="009C3E08" w:rsidRPr="0044342B">
        <w:rPr>
          <w:rFonts w:ascii="Arial Narrow" w:hAnsi="Arial Narrow"/>
          <w:lang w:val="en-GB" w:eastAsia="en-ZA"/>
        </w:rPr>
        <w:t xml:space="preserve"> not to conduct inspection</w:t>
      </w:r>
      <w:r w:rsidRPr="0044342B">
        <w:rPr>
          <w:rFonts w:ascii="Arial Narrow" w:hAnsi="Arial Narrow"/>
          <w:lang w:val="en-GB" w:eastAsia="en-ZA"/>
        </w:rPr>
        <w:t>s</w:t>
      </w:r>
      <w:r w:rsidR="00C14628" w:rsidRPr="0044342B">
        <w:rPr>
          <w:rFonts w:ascii="Arial Narrow" w:hAnsi="Arial Narrow"/>
          <w:lang w:val="en-GB" w:eastAsia="en-ZA"/>
        </w:rPr>
        <w:t xml:space="preserve"> </w:t>
      </w:r>
      <w:r w:rsidR="003940AF" w:rsidRPr="0044342B">
        <w:rPr>
          <w:rFonts w:ascii="Arial Narrow" w:hAnsi="Arial Narrow"/>
          <w:lang w:val="en-GB" w:eastAsia="en-ZA"/>
        </w:rPr>
        <w:t>and i</w:t>
      </w:r>
      <w:r w:rsidR="00BB1C14" w:rsidRPr="0044342B">
        <w:rPr>
          <w:rFonts w:ascii="Arial Narrow" w:hAnsi="Arial Narrow"/>
          <w:lang w:val="en-GB" w:eastAsia="en-ZA"/>
        </w:rPr>
        <w:t xml:space="preserve">dentify endangered species yet. </w:t>
      </w:r>
      <w:r w:rsidR="003940AF" w:rsidRPr="0044342B">
        <w:rPr>
          <w:rFonts w:ascii="Arial Narrow" w:hAnsi="Arial Narrow"/>
          <w:lang w:val="en-GB" w:eastAsia="en-ZA"/>
        </w:rPr>
        <w:t>The purpose for the attendance at the market was</w:t>
      </w:r>
      <w:r w:rsidR="009C3E08" w:rsidRPr="0044342B">
        <w:rPr>
          <w:rFonts w:ascii="Arial Narrow" w:hAnsi="Arial Narrow"/>
          <w:lang w:val="en-GB" w:eastAsia="en-ZA"/>
        </w:rPr>
        <w:t xml:space="preserve"> </w:t>
      </w:r>
      <w:r w:rsidR="00B51C6E" w:rsidRPr="0044342B">
        <w:rPr>
          <w:rFonts w:ascii="Arial Narrow" w:hAnsi="Arial Narrow"/>
          <w:lang w:val="en-GB" w:eastAsia="en-ZA"/>
        </w:rPr>
        <w:t>to meet with the management of the Muti Markets with regard to the compliance</w:t>
      </w:r>
      <w:r w:rsidRPr="0044342B">
        <w:rPr>
          <w:rFonts w:ascii="Arial Narrow" w:hAnsi="Arial Narrow"/>
          <w:lang w:val="en-GB" w:eastAsia="en-ZA"/>
        </w:rPr>
        <w:t xml:space="preserve"> promotion</w:t>
      </w:r>
      <w:r w:rsidR="00B51C6E" w:rsidRPr="0044342B">
        <w:rPr>
          <w:rFonts w:ascii="Arial Narrow" w:hAnsi="Arial Narrow"/>
          <w:lang w:val="en-GB" w:eastAsia="en-ZA"/>
        </w:rPr>
        <w:t xml:space="preserve"> and awareness campaign</w:t>
      </w:r>
      <w:r w:rsidR="003940AF" w:rsidRPr="0044342B">
        <w:rPr>
          <w:rFonts w:ascii="Arial Narrow" w:hAnsi="Arial Narrow"/>
          <w:lang w:val="en-GB" w:eastAsia="en-ZA"/>
        </w:rPr>
        <w:t xml:space="preserve"> being conducted by the Department</w:t>
      </w:r>
      <w:r w:rsidR="009C3E08" w:rsidRPr="0044342B">
        <w:rPr>
          <w:rFonts w:ascii="Arial Narrow" w:hAnsi="Arial Narrow"/>
          <w:lang w:val="en-GB" w:eastAsia="en-ZA"/>
        </w:rPr>
        <w:t>.</w:t>
      </w:r>
      <w:r w:rsidRPr="0044342B">
        <w:rPr>
          <w:rFonts w:ascii="Arial Narrow" w:hAnsi="Arial Narrow"/>
          <w:lang w:val="en-GB" w:eastAsia="en-ZA"/>
        </w:rPr>
        <w:t xml:space="preserve"> This type of campaign is critical to ensure that those working at the market are aware of the legal requirements </w:t>
      </w:r>
      <w:r w:rsidR="003940AF" w:rsidRPr="0044342B">
        <w:rPr>
          <w:rFonts w:ascii="Arial Narrow" w:hAnsi="Arial Narrow"/>
          <w:lang w:val="en-GB" w:eastAsia="en-ZA"/>
        </w:rPr>
        <w:t>for trade</w:t>
      </w:r>
      <w:r w:rsidR="00BB1C14" w:rsidRPr="0044342B">
        <w:rPr>
          <w:rFonts w:ascii="Arial Narrow" w:hAnsi="Arial Narrow"/>
          <w:lang w:val="en-GB" w:eastAsia="en-ZA"/>
        </w:rPr>
        <w:t>,</w:t>
      </w:r>
      <w:r w:rsidR="003940AF" w:rsidRPr="0044342B">
        <w:rPr>
          <w:rFonts w:ascii="Arial Narrow" w:hAnsi="Arial Narrow"/>
          <w:lang w:val="en-GB" w:eastAsia="en-ZA"/>
        </w:rPr>
        <w:t xml:space="preserve"> </w:t>
      </w:r>
      <w:r w:rsidR="00BB1C14" w:rsidRPr="0044342B">
        <w:rPr>
          <w:rFonts w:ascii="Arial Narrow" w:hAnsi="Arial Narrow"/>
          <w:lang w:val="en-GB" w:eastAsia="en-ZA"/>
        </w:rPr>
        <w:t>as well as</w:t>
      </w:r>
      <w:r w:rsidR="003940AF" w:rsidRPr="0044342B">
        <w:rPr>
          <w:rFonts w:ascii="Arial Narrow" w:hAnsi="Arial Narrow"/>
          <w:lang w:val="en-GB" w:eastAsia="en-ZA"/>
        </w:rPr>
        <w:t xml:space="preserve"> what trade is permitted. </w:t>
      </w:r>
      <w:r w:rsidR="00BB1C14" w:rsidRPr="0044342B">
        <w:rPr>
          <w:rFonts w:ascii="Arial Narrow" w:hAnsi="Arial Narrow"/>
          <w:lang w:val="en-GB" w:eastAsia="en-ZA"/>
        </w:rPr>
        <w:t>It</w:t>
      </w:r>
      <w:r w:rsidR="003940AF" w:rsidRPr="0044342B">
        <w:rPr>
          <w:rFonts w:ascii="Arial Narrow" w:hAnsi="Arial Narrow"/>
          <w:lang w:val="en-GB" w:eastAsia="en-ZA"/>
        </w:rPr>
        <w:t xml:space="preserve"> was </w:t>
      </w:r>
      <w:r w:rsidR="00BB1C14" w:rsidRPr="0044342B">
        <w:rPr>
          <w:rFonts w:ascii="Arial Narrow" w:hAnsi="Arial Narrow"/>
          <w:lang w:val="en-GB" w:eastAsia="en-ZA"/>
        </w:rPr>
        <w:t xml:space="preserve">also </w:t>
      </w:r>
      <w:r w:rsidR="003940AF" w:rsidRPr="0044342B">
        <w:rPr>
          <w:rFonts w:ascii="Arial Narrow" w:hAnsi="Arial Narrow"/>
          <w:lang w:val="en-GB" w:eastAsia="en-ZA"/>
        </w:rPr>
        <w:t>to ensure that the trade that is conducted at the market is sustainable</w:t>
      </w:r>
      <w:r w:rsidR="00BB1C14" w:rsidRPr="0044342B">
        <w:rPr>
          <w:rFonts w:ascii="Arial Narrow" w:hAnsi="Arial Narrow"/>
          <w:lang w:val="en-GB" w:eastAsia="en-ZA"/>
        </w:rPr>
        <w:t>,</w:t>
      </w:r>
      <w:r w:rsidR="003940AF" w:rsidRPr="0044342B">
        <w:rPr>
          <w:rFonts w:ascii="Arial Narrow" w:hAnsi="Arial Narrow"/>
          <w:lang w:val="en-GB" w:eastAsia="en-ZA"/>
        </w:rPr>
        <w:t xml:space="preserve"> </w:t>
      </w:r>
      <w:r w:rsidR="00BB1C14" w:rsidRPr="0044342B">
        <w:rPr>
          <w:rFonts w:ascii="Arial Narrow" w:hAnsi="Arial Narrow"/>
          <w:lang w:val="en-GB" w:eastAsia="en-ZA"/>
        </w:rPr>
        <w:t>as well as</w:t>
      </w:r>
      <w:r w:rsidRPr="0044342B">
        <w:rPr>
          <w:rFonts w:ascii="Arial Narrow" w:hAnsi="Arial Narrow"/>
          <w:lang w:val="en-GB" w:eastAsia="en-ZA"/>
        </w:rPr>
        <w:t xml:space="preserve"> </w:t>
      </w:r>
      <w:r w:rsidR="003940AF" w:rsidRPr="0044342B">
        <w:rPr>
          <w:rFonts w:ascii="Arial Narrow" w:hAnsi="Arial Narrow"/>
          <w:lang w:val="en-GB" w:eastAsia="en-ZA"/>
        </w:rPr>
        <w:t xml:space="preserve">also </w:t>
      </w:r>
      <w:r w:rsidRPr="0044342B">
        <w:rPr>
          <w:rFonts w:ascii="Arial Narrow" w:hAnsi="Arial Narrow"/>
          <w:lang w:val="en-GB" w:eastAsia="en-ZA"/>
        </w:rPr>
        <w:t xml:space="preserve">to </w:t>
      </w:r>
      <w:r w:rsidR="003940AF" w:rsidRPr="0044342B">
        <w:rPr>
          <w:rFonts w:ascii="Arial Narrow" w:hAnsi="Arial Narrow"/>
          <w:lang w:val="en-GB" w:eastAsia="en-ZA"/>
        </w:rPr>
        <w:t>assist in</w:t>
      </w:r>
      <w:r w:rsidRPr="0044342B">
        <w:rPr>
          <w:rFonts w:ascii="Arial Narrow" w:hAnsi="Arial Narrow"/>
          <w:lang w:val="en-GB" w:eastAsia="en-ZA"/>
        </w:rPr>
        <w:t xml:space="preserve"> enabling the trade at these markets to continue in line with what is legally permitted.  </w:t>
      </w:r>
      <w:r w:rsidR="00101A38" w:rsidRPr="0044342B">
        <w:rPr>
          <w:rFonts w:ascii="Arial Narrow" w:hAnsi="Arial Narrow"/>
          <w:lang w:val="en-GB" w:eastAsia="en-ZA"/>
        </w:rPr>
        <w:t>T</w:t>
      </w:r>
      <w:r w:rsidRPr="0044342B">
        <w:rPr>
          <w:rFonts w:ascii="Arial Narrow" w:hAnsi="Arial Narrow"/>
          <w:lang w:val="en-GB" w:eastAsia="en-ZA"/>
        </w:rPr>
        <w:t xml:space="preserve">he effectiveness and ultimate success of our monitoring and enforcement activities are strengthened if they are preceded by these types of campaigns. </w:t>
      </w:r>
    </w:p>
    <w:p w:rsidR="003940AF" w:rsidRPr="0044342B" w:rsidRDefault="003940AF" w:rsidP="0044342B">
      <w:pPr>
        <w:spacing w:line="360" w:lineRule="auto"/>
        <w:jc w:val="both"/>
        <w:rPr>
          <w:rFonts w:ascii="Arial Narrow" w:hAnsi="Arial Narrow"/>
          <w:lang w:val="en-GB" w:eastAsia="en-ZA"/>
        </w:rPr>
      </w:pPr>
    </w:p>
    <w:p w:rsidR="003940AF" w:rsidRPr="0044342B" w:rsidRDefault="00636E1C" w:rsidP="0044342B">
      <w:pPr>
        <w:tabs>
          <w:tab w:val="left" w:pos="1134"/>
          <w:tab w:val="left" w:pos="1560"/>
        </w:tabs>
        <w:spacing w:line="360" w:lineRule="auto"/>
        <w:ind w:firstLine="720"/>
        <w:jc w:val="both"/>
        <w:rPr>
          <w:rFonts w:ascii="Arial Narrow" w:hAnsi="Arial Narrow"/>
          <w:lang w:val="en-GB" w:eastAsia="en-ZA"/>
        </w:rPr>
      </w:pPr>
      <w:r w:rsidRPr="0044342B">
        <w:rPr>
          <w:rFonts w:ascii="Arial Narrow" w:hAnsi="Arial Narrow"/>
          <w:lang w:val="en-GB" w:eastAsia="en-ZA"/>
        </w:rPr>
        <w:t>(b)</w:t>
      </w:r>
      <w:r w:rsidRPr="0044342B">
        <w:rPr>
          <w:rFonts w:ascii="Arial Narrow" w:hAnsi="Arial Narrow"/>
          <w:lang w:val="en-GB" w:eastAsia="en-ZA"/>
        </w:rPr>
        <w:tab/>
        <w:t>(i)</w:t>
      </w:r>
      <w:r w:rsidRPr="0044342B">
        <w:rPr>
          <w:rFonts w:ascii="Arial Narrow" w:hAnsi="Arial Narrow"/>
          <w:lang w:val="en-GB" w:eastAsia="en-ZA"/>
        </w:rPr>
        <w:tab/>
      </w:r>
      <w:r w:rsidR="003940AF" w:rsidRPr="0044342B">
        <w:rPr>
          <w:rFonts w:ascii="Arial Narrow" w:hAnsi="Arial Narrow"/>
          <w:lang w:val="en-GB" w:eastAsia="en-ZA"/>
        </w:rPr>
        <w:t xml:space="preserve">No individuals were penalised. </w:t>
      </w:r>
    </w:p>
    <w:p w:rsidR="003940AF" w:rsidRPr="0044342B" w:rsidRDefault="003940AF" w:rsidP="0044342B">
      <w:pPr>
        <w:spacing w:line="360" w:lineRule="auto"/>
        <w:jc w:val="both"/>
        <w:rPr>
          <w:rFonts w:ascii="Arial Narrow" w:hAnsi="Arial Narrow"/>
          <w:lang w:val="en-GB" w:eastAsia="en-ZA"/>
        </w:rPr>
      </w:pPr>
    </w:p>
    <w:p w:rsidR="00983B64" w:rsidRPr="0044342B" w:rsidRDefault="00636E1C" w:rsidP="0044342B">
      <w:pPr>
        <w:tabs>
          <w:tab w:val="left" w:pos="1560"/>
        </w:tabs>
        <w:spacing w:line="360" w:lineRule="auto"/>
        <w:ind w:left="720" w:firstLine="414"/>
        <w:jc w:val="both"/>
        <w:rPr>
          <w:rFonts w:ascii="Arial Narrow" w:hAnsi="Arial Narrow"/>
          <w:lang w:val="en-GB" w:eastAsia="en-ZA"/>
        </w:rPr>
      </w:pPr>
      <w:r w:rsidRPr="0044342B">
        <w:rPr>
          <w:rFonts w:ascii="Arial Narrow" w:hAnsi="Arial Narrow"/>
          <w:lang w:val="en-GB" w:eastAsia="en-ZA"/>
        </w:rPr>
        <w:t>(ii)</w:t>
      </w:r>
      <w:r w:rsidRPr="0044342B">
        <w:rPr>
          <w:rFonts w:ascii="Arial Narrow" w:hAnsi="Arial Narrow"/>
          <w:lang w:val="en-GB" w:eastAsia="en-ZA"/>
        </w:rPr>
        <w:tab/>
      </w:r>
      <w:r w:rsidR="00BB1C14" w:rsidRPr="0044342B">
        <w:rPr>
          <w:rFonts w:ascii="Arial Narrow" w:hAnsi="Arial Narrow"/>
          <w:lang w:val="en-GB" w:eastAsia="en-ZA"/>
        </w:rPr>
        <w:t>No individuals were arrested.</w:t>
      </w:r>
    </w:p>
    <w:p w:rsidR="003940AF" w:rsidRPr="0044342B" w:rsidRDefault="003940AF" w:rsidP="0044342B">
      <w:pPr>
        <w:spacing w:line="360" w:lineRule="auto"/>
        <w:ind w:left="1560"/>
        <w:jc w:val="both"/>
        <w:rPr>
          <w:rFonts w:ascii="Arial Narrow" w:hAnsi="Arial Narrow"/>
          <w:lang w:val="en-GB" w:eastAsia="en-ZA"/>
        </w:rPr>
      </w:pPr>
    </w:p>
    <w:p w:rsidR="003940AF" w:rsidRPr="0044342B" w:rsidRDefault="003940AF" w:rsidP="0044342B">
      <w:pPr>
        <w:spacing w:line="360" w:lineRule="auto"/>
        <w:ind w:left="1560"/>
        <w:jc w:val="both"/>
        <w:rPr>
          <w:rFonts w:ascii="Arial Narrow" w:hAnsi="Arial Narrow"/>
          <w:lang w:val="en-GB" w:eastAsia="en-ZA"/>
        </w:rPr>
      </w:pPr>
      <w:r w:rsidRPr="0044342B">
        <w:rPr>
          <w:rFonts w:ascii="Arial Narrow" w:hAnsi="Arial Narrow"/>
          <w:lang w:val="en-GB" w:eastAsia="en-ZA"/>
        </w:rPr>
        <w:t xml:space="preserve">It must be noted that there will be further compliance and enforcement work that will be carried out to ensure that </w:t>
      </w:r>
      <w:r w:rsidR="003D058F" w:rsidRPr="0044342B">
        <w:rPr>
          <w:rFonts w:ascii="Arial Narrow" w:hAnsi="Arial Narrow"/>
          <w:lang w:val="en-GB" w:eastAsia="en-ZA"/>
        </w:rPr>
        <w:t xml:space="preserve">there is no trade </w:t>
      </w:r>
      <w:r w:rsidR="00246601" w:rsidRPr="0044342B">
        <w:rPr>
          <w:rFonts w:ascii="Arial Narrow" w:hAnsi="Arial Narrow"/>
          <w:lang w:val="en-GB" w:eastAsia="en-ZA"/>
        </w:rPr>
        <w:t xml:space="preserve">in endangered species in line with the NECES and that appropriate penalties and arrests will be made should any infractions be found. </w:t>
      </w:r>
    </w:p>
    <w:p w:rsidR="007000CF" w:rsidRPr="0044342B" w:rsidRDefault="007000CF" w:rsidP="0044342B">
      <w:pPr>
        <w:spacing w:line="360" w:lineRule="auto"/>
        <w:jc w:val="both"/>
        <w:rPr>
          <w:rFonts w:ascii="Arial Narrow" w:hAnsi="Arial Narrow"/>
          <w:lang w:val="af-ZA" w:eastAsia="en-ZA"/>
        </w:rPr>
      </w:pPr>
    </w:p>
    <w:p w:rsidR="007000CF" w:rsidRPr="0044342B" w:rsidRDefault="007000CF" w:rsidP="0044342B">
      <w:pPr>
        <w:spacing w:line="360" w:lineRule="auto"/>
        <w:jc w:val="both"/>
        <w:rPr>
          <w:rFonts w:ascii="Arial Narrow" w:hAnsi="Arial Narrow"/>
          <w:lang w:val="af-ZA" w:eastAsia="en-ZA"/>
        </w:rPr>
      </w:pPr>
    </w:p>
    <w:p w:rsidR="00D00535" w:rsidRPr="0044342B" w:rsidRDefault="006E42A6" w:rsidP="0044342B">
      <w:pPr>
        <w:spacing w:line="360" w:lineRule="auto"/>
        <w:jc w:val="center"/>
        <w:rPr>
          <w:rFonts w:ascii="Arial Narrow" w:hAnsi="Arial Narrow"/>
          <w:b/>
          <w:lang w:val="af-ZA" w:eastAsia="en-ZA"/>
        </w:rPr>
      </w:pPr>
      <w:r w:rsidRPr="0044342B">
        <w:rPr>
          <w:rFonts w:ascii="Arial Narrow" w:hAnsi="Arial Narrow"/>
          <w:b/>
          <w:lang w:val="af-ZA" w:eastAsia="en-ZA"/>
        </w:rPr>
        <w:t>-</w:t>
      </w:r>
      <w:r w:rsidR="0048390A" w:rsidRPr="0044342B">
        <w:rPr>
          <w:rFonts w:ascii="Arial Narrow" w:hAnsi="Arial Narrow"/>
          <w:b/>
          <w:lang w:val="af-ZA" w:eastAsia="en-ZA"/>
        </w:rPr>
        <w:t>--ooOoo--</w:t>
      </w:r>
      <w:r w:rsidRPr="0044342B">
        <w:rPr>
          <w:rFonts w:ascii="Arial Narrow" w:hAnsi="Arial Narrow"/>
          <w:b/>
          <w:lang w:val="af-ZA" w:eastAsia="en-ZA"/>
        </w:rPr>
        <w:t>-</w:t>
      </w:r>
    </w:p>
    <w:sectPr w:rsidR="00D00535" w:rsidRPr="0044342B"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229" w:rsidRDefault="00B34229" w:rsidP="004F1BDF">
      <w:r>
        <w:separator/>
      </w:r>
    </w:p>
  </w:endnote>
  <w:endnote w:type="continuationSeparator" w:id="1">
    <w:p w:rsidR="00B34229" w:rsidRDefault="00B34229"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sidR="000F5F38">
      <w:rPr>
        <w:rFonts w:ascii="Arial Narrow" w:hAnsi="Arial Narrow"/>
        <w:b w:val="0"/>
        <w:bCs w:val="0"/>
        <w:sz w:val="16"/>
        <w:szCs w:val="16"/>
      </w:rPr>
      <w:t>ASSEMBLY</w:t>
    </w:r>
    <w:r w:rsidRPr="00C37A66">
      <w:rPr>
        <w:rFonts w:ascii="Arial Narrow" w:hAnsi="Arial Narrow"/>
        <w:b w:val="0"/>
        <w:sz w:val="16"/>
        <w:szCs w:val="16"/>
      </w:rPr>
      <w:tab/>
      <w:t>QUESTION NO.</w:t>
    </w:r>
    <w:r w:rsidR="00C46ECD">
      <w:rPr>
        <w:rFonts w:ascii="Arial Narrow" w:hAnsi="Arial Narrow"/>
        <w:b w:val="0"/>
        <w:sz w:val="16"/>
        <w:szCs w:val="16"/>
      </w:rPr>
      <w:t xml:space="preserve"> </w:t>
    </w:r>
    <w:r w:rsidR="00CD7BB9">
      <w:rPr>
        <w:rFonts w:ascii="Arial Narrow" w:hAnsi="Arial Narrow"/>
        <w:b w:val="0"/>
        <w:sz w:val="16"/>
        <w:szCs w:val="16"/>
      </w:rPr>
      <w:t>309</w:t>
    </w:r>
    <w:r w:rsidR="00FB0DC7">
      <w:rPr>
        <w:rFonts w:ascii="Arial Narrow" w:hAnsi="Arial Narrow"/>
        <w:b w:val="0"/>
        <w:sz w:val="16"/>
        <w:szCs w:val="16"/>
      </w:rPr>
      <w:tab/>
      <w:t>NW</w:t>
    </w:r>
    <w:r w:rsidR="00CD7BB9">
      <w:rPr>
        <w:rFonts w:ascii="Arial Narrow" w:hAnsi="Arial Narrow"/>
        <w:b w:val="0"/>
        <w:sz w:val="16"/>
        <w:szCs w:val="16"/>
      </w:rPr>
      <w:t>328</w:t>
    </w:r>
    <w:r w:rsidR="00B83D12">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229" w:rsidRDefault="00B34229" w:rsidP="004F1BDF">
      <w:r>
        <w:separator/>
      </w:r>
    </w:p>
  </w:footnote>
  <w:footnote w:type="continuationSeparator" w:id="1">
    <w:p w:rsidR="00B34229" w:rsidRDefault="00B34229"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E8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0CB9412F"/>
    <w:multiLevelType w:val="hybridMultilevel"/>
    <w:tmpl w:val="FBC2E3BC"/>
    <w:lvl w:ilvl="0" w:tplc="5DA01B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2070C83"/>
    <w:multiLevelType w:val="hybridMultilevel"/>
    <w:tmpl w:val="3FD66D78"/>
    <w:lvl w:ilvl="0" w:tplc="5C5EE4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5AF6941"/>
    <w:multiLevelType w:val="hybridMultilevel"/>
    <w:tmpl w:val="6D26C7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C195470"/>
    <w:multiLevelType w:val="hybridMultilevel"/>
    <w:tmpl w:val="3C420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2">
    <w:nsid w:val="77582C71"/>
    <w:multiLevelType w:val="hybridMultilevel"/>
    <w:tmpl w:val="65D61FCC"/>
    <w:lvl w:ilvl="0" w:tplc="B57CC8F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140ECF"/>
    <w:multiLevelType w:val="hybridMultilevel"/>
    <w:tmpl w:val="47C8285C"/>
    <w:lvl w:ilvl="0" w:tplc="0BF2B0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45"/>
  </w:num>
  <w:num w:numId="4">
    <w:abstractNumId w:val="1"/>
  </w:num>
  <w:num w:numId="5">
    <w:abstractNumId w:val="36"/>
  </w:num>
  <w:num w:numId="6">
    <w:abstractNumId w:val="8"/>
  </w:num>
  <w:num w:numId="7">
    <w:abstractNumId w:val="9"/>
  </w:num>
  <w:num w:numId="8">
    <w:abstractNumId w:val="43"/>
  </w:num>
  <w:num w:numId="9">
    <w:abstractNumId w:val="19"/>
  </w:num>
  <w:num w:numId="10">
    <w:abstractNumId w:val="38"/>
  </w:num>
  <w:num w:numId="11">
    <w:abstractNumId w:val="13"/>
  </w:num>
  <w:num w:numId="12">
    <w:abstractNumId w:val="39"/>
  </w:num>
  <w:num w:numId="13">
    <w:abstractNumId w:val="22"/>
  </w:num>
  <w:num w:numId="14">
    <w:abstractNumId w:val="24"/>
  </w:num>
  <w:num w:numId="15">
    <w:abstractNumId w:val="18"/>
  </w:num>
  <w:num w:numId="16">
    <w:abstractNumId w:val="31"/>
  </w:num>
  <w:num w:numId="17">
    <w:abstractNumId w:val="3"/>
  </w:num>
  <w:num w:numId="18">
    <w:abstractNumId w:val="40"/>
  </w:num>
  <w:num w:numId="19">
    <w:abstractNumId w:val="41"/>
  </w:num>
  <w:num w:numId="20">
    <w:abstractNumId w:val="12"/>
  </w:num>
  <w:num w:numId="21">
    <w:abstractNumId w:val="15"/>
  </w:num>
  <w:num w:numId="22">
    <w:abstractNumId w:val="27"/>
  </w:num>
  <w:num w:numId="23">
    <w:abstractNumId w:val="10"/>
  </w:num>
  <w:num w:numId="24">
    <w:abstractNumId w:val="0"/>
  </w:num>
  <w:num w:numId="25">
    <w:abstractNumId w:val="4"/>
  </w:num>
  <w:num w:numId="26">
    <w:abstractNumId w:val="14"/>
  </w:num>
  <w:num w:numId="27">
    <w:abstractNumId w:val="21"/>
  </w:num>
  <w:num w:numId="28">
    <w:abstractNumId w:val="5"/>
  </w:num>
  <w:num w:numId="29">
    <w:abstractNumId w:val="34"/>
  </w:num>
  <w:num w:numId="30">
    <w:abstractNumId w:val="25"/>
  </w:num>
  <w:num w:numId="31">
    <w:abstractNumId w:val="32"/>
  </w:num>
  <w:num w:numId="32">
    <w:abstractNumId w:val="28"/>
  </w:num>
  <w:num w:numId="33">
    <w:abstractNumId w:val="20"/>
  </w:num>
  <w:num w:numId="34">
    <w:abstractNumId w:val="6"/>
  </w:num>
  <w:num w:numId="35">
    <w:abstractNumId w:val="23"/>
  </w:num>
  <w:num w:numId="36">
    <w:abstractNumId w:val="16"/>
  </w:num>
  <w:num w:numId="37">
    <w:abstractNumId w:val="30"/>
  </w:num>
  <w:num w:numId="38">
    <w:abstractNumId w:val="17"/>
  </w:num>
  <w:num w:numId="39">
    <w:abstractNumId w:val="2"/>
  </w:num>
  <w:num w:numId="40">
    <w:abstractNumId w:val="26"/>
  </w:num>
  <w:num w:numId="41">
    <w:abstractNumId w:val="29"/>
  </w:num>
  <w:num w:numId="42">
    <w:abstractNumId w:val="37"/>
  </w:num>
  <w:num w:numId="43">
    <w:abstractNumId w:val="42"/>
  </w:num>
  <w:num w:numId="44">
    <w:abstractNumId w:val="7"/>
  </w:num>
  <w:num w:numId="45">
    <w:abstractNumId w:val="11"/>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rsids>
    <w:rsidRoot w:val="00414594"/>
    <w:rsid w:val="00000273"/>
    <w:rsid w:val="0000083B"/>
    <w:rsid w:val="00016044"/>
    <w:rsid w:val="00023FEC"/>
    <w:rsid w:val="0002720E"/>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9298A"/>
    <w:rsid w:val="00094587"/>
    <w:rsid w:val="000966CB"/>
    <w:rsid w:val="000979B4"/>
    <w:rsid w:val="00097DED"/>
    <w:rsid w:val="000A0255"/>
    <w:rsid w:val="000A0828"/>
    <w:rsid w:val="000C41A4"/>
    <w:rsid w:val="000C73A4"/>
    <w:rsid w:val="000E25DF"/>
    <w:rsid w:val="000E5566"/>
    <w:rsid w:val="000E7226"/>
    <w:rsid w:val="000F0ED7"/>
    <w:rsid w:val="000F1AE4"/>
    <w:rsid w:val="000F5F38"/>
    <w:rsid w:val="00101039"/>
    <w:rsid w:val="00101A38"/>
    <w:rsid w:val="00107CF9"/>
    <w:rsid w:val="00107D87"/>
    <w:rsid w:val="00121FAA"/>
    <w:rsid w:val="001223BD"/>
    <w:rsid w:val="00132E22"/>
    <w:rsid w:val="00134E77"/>
    <w:rsid w:val="00145B49"/>
    <w:rsid w:val="001506AC"/>
    <w:rsid w:val="001534C1"/>
    <w:rsid w:val="00153E3D"/>
    <w:rsid w:val="001734FC"/>
    <w:rsid w:val="001801F2"/>
    <w:rsid w:val="00180924"/>
    <w:rsid w:val="00182CA5"/>
    <w:rsid w:val="00194A04"/>
    <w:rsid w:val="00194D0A"/>
    <w:rsid w:val="00195AB1"/>
    <w:rsid w:val="001B0214"/>
    <w:rsid w:val="001B2562"/>
    <w:rsid w:val="001B6FEA"/>
    <w:rsid w:val="001C0B86"/>
    <w:rsid w:val="001D239F"/>
    <w:rsid w:val="001D6D5A"/>
    <w:rsid w:val="001E017E"/>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3FA0"/>
    <w:rsid w:val="00242211"/>
    <w:rsid w:val="00246601"/>
    <w:rsid w:val="002525EC"/>
    <w:rsid w:val="00254B64"/>
    <w:rsid w:val="00254C71"/>
    <w:rsid w:val="00260A07"/>
    <w:rsid w:val="00261929"/>
    <w:rsid w:val="002623EA"/>
    <w:rsid w:val="00265865"/>
    <w:rsid w:val="00267ED2"/>
    <w:rsid w:val="002710BB"/>
    <w:rsid w:val="002738A0"/>
    <w:rsid w:val="0028092C"/>
    <w:rsid w:val="00282097"/>
    <w:rsid w:val="00282D21"/>
    <w:rsid w:val="00286E36"/>
    <w:rsid w:val="002A28F8"/>
    <w:rsid w:val="002B15D6"/>
    <w:rsid w:val="002B40D5"/>
    <w:rsid w:val="002B656B"/>
    <w:rsid w:val="002C5CE0"/>
    <w:rsid w:val="002C687F"/>
    <w:rsid w:val="002D1781"/>
    <w:rsid w:val="002E6F00"/>
    <w:rsid w:val="002E77D4"/>
    <w:rsid w:val="002F7AF5"/>
    <w:rsid w:val="003020D1"/>
    <w:rsid w:val="003072EF"/>
    <w:rsid w:val="003142F9"/>
    <w:rsid w:val="00316C53"/>
    <w:rsid w:val="0032026A"/>
    <w:rsid w:val="00327CB8"/>
    <w:rsid w:val="0033203A"/>
    <w:rsid w:val="00350FD9"/>
    <w:rsid w:val="00351A34"/>
    <w:rsid w:val="00354F6F"/>
    <w:rsid w:val="00355518"/>
    <w:rsid w:val="0037704F"/>
    <w:rsid w:val="003811A3"/>
    <w:rsid w:val="00392013"/>
    <w:rsid w:val="003940AF"/>
    <w:rsid w:val="00397DE9"/>
    <w:rsid w:val="003A4B55"/>
    <w:rsid w:val="003B0518"/>
    <w:rsid w:val="003B4AD4"/>
    <w:rsid w:val="003B6AF4"/>
    <w:rsid w:val="003C0E73"/>
    <w:rsid w:val="003C1B62"/>
    <w:rsid w:val="003C3C40"/>
    <w:rsid w:val="003C5149"/>
    <w:rsid w:val="003D058F"/>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16B4D"/>
    <w:rsid w:val="004255B3"/>
    <w:rsid w:val="00435D92"/>
    <w:rsid w:val="00436F94"/>
    <w:rsid w:val="0044342B"/>
    <w:rsid w:val="00451121"/>
    <w:rsid w:val="00455EF3"/>
    <w:rsid w:val="00460ABC"/>
    <w:rsid w:val="004625D3"/>
    <w:rsid w:val="00464E83"/>
    <w:rsid w:val="00474494"/>
    <w:rsid w:val="004769DE"/>
    <w:rsid w:val="0048390A"/>
    <w:rsid w:val="00485891"/>
    <w:rsid w:val="00486877"/>
    <w:rsid w:val="00492AF9"/>
    <w:rsid w:val="00492C3A"/>
    <w:rsid w:val="00496BDB"/>
    <w:rsid w:val="004A4020"/>
    <w:rsid w:val="004B4A15"/>
    <w:rsid w:val="004C06DB"/>
    <w:rsid w:val="004C3482"/>
    <w:rsid w:val="004C700B"/>
    <w:rsid w:val="004E4275"/>
    <w:rsid w:val="004F1BDF"/>
    <w:rsid w:val="004F249E"/>
    <w:rsid w:val="004F768D"/>
    <w:rsid w:val="00501093"/>
    <w:rsid w:val="00503C94"/>
    <w:rsid w:val="00504ABC"/>
    <w:rsid w:val="00510EA1"/>
    <w:rsid w:val="00511040"/>
    <w:rsid w:val="00513094"/>
    <w:rsid w:val="00515D5B"/>
    <w:rsid w:val="00517A03"/>
    <w:rsid w:val="00530C6D"/>
    <w:rsid w:val="00541EFC"/>
    <w:rsid w:val="00542C02"/>
    <w:rsid w:val="0054307A"/>
    <w:rsid w:val="005477CF"/>
    <w:rsid w:val="00551F2A"/>
    <w:rsid w:val="00552963"/>
    <w:rsid w:val="00554A6E"/>
    <w:rsid w:val="005606A7"/>
    <w:rsid w:val="005650A9"/>
    <w:rsid w:val="00566626"/>
    <w:rsid w:val="00567CA6"/>
    <w:rsid w:val="00571AD3"/>
    <w:rsid w:val="00575944"/>
    <w:rsid w:val="005779CF"/>
    <w:rsid w:val="00591ADC"/>
    <w:rsid w:val="0059370D"/>
    <w:rsid w:val="005A0F89"/>
    <w:rsid w:val="005A17CB"/>
    <w:rsid w:val="005A4BA1"/>
    <w:rsid w:val="005A7A39"/>
    <w:rsid w:val="005A7D7E"/>
    <w:rsid w:val="005B15FC"/>
    <w:rsid w:val="005B787C"/>
    <w:rsid w:val="005C18A4"/>
    <w:rsid w:val="005D2A27"/>
    <w:rsid w:val="005D441A"/>
    <w:rsid w:val="005D4C1C"/>
    <w:rsid w:val="005D4CD4"/>
    <w:rsid w:val="005D549D"/>
    <w:rsid w:val="005E40BF"/>
    <w:rsid w:val="005F29C7"/>
    <w:rsid w:val="005F5286"/>
    <w:rsid w:val="00600512"/>
    <w:rsid w:val="006112BD"/>
    <w:rsid w:val="0061208C"/>
    <w:rsid w:val="006129DC"/>
    <w:rsid w:val="00613E44"/>
    <w:rsid w:val="00630253"/>
    <w:rsid w:val="00632EF0"/>
    <w:rsid w:val="00634C6A"/>
    <w:rsid w:val="00635FF9"/>
    <w:rsid w:val="00636E1C"/>
    <w:rsid w:val="006370D1"/>
    <w:rsid w:val="0064001A"/>
    <w:rsid w:val="00646E80"/>
    <w:rsid w:val="00647388"/>
    <w:rsid w:val="006564FC"/>
    <w:rsid w:val="00662B3B"/>
    <w:rsid w:val="0066536C"/>
    <w:rsid w:val="00666D95"/>
    <w:rsid w:val="006852FC"/>
    <w:rsid w:val="00687EDB"/>
    <w:rsid w:val="00692E5A"/>
    <w:rsid w:val="0069413E"/>
    <w:rsid w:val="00695646"/>
    <w:rsid w:val="006A2472"/>
    <w:rsid w:val="006A3679"/>
    <w:rsid w:val="006B1C18"/>
    <w:rsid w:val="006B275E"/>
    <w:rsid w:val="006B3166"/>
    <w:rsid w:val="006B5270"/>
    <w:rsid w:val="006C29E7"/>
    <w:rsid w:val="006C45C8"/>
    <w:rsid w:val="006D194A"/>
    <w:rsid w:val="006D4150"/>
    <w:rsid w:val="006D63B3"/>
    <w:rsid w:val="006E24FC"/>
    <w:rsid w:val="006E2A9D"/>
    <w:rsid w:val="006E42A6"/>
    <w:rsid w:val="006F02EC"/>
    <w:rsid w:val="007000CF"/>
    <w:rsid w:val="00705593"/>
    <w:rsid w:val="007227B8"/>
    <w:rsid w:val="00723774"/>
    <w:rsid w:val="007255F8"/>
    <w:rsid w:val="0072568C"/>
    <w:rsid w:val="00731B36"/>
    <w:rsid w:val="00735692"/>
    <w:rsid w:val="00746C30"/>
    <w:rsid w:val="0075538B"/>
    <w:rsid w:val="007553CB"/>
    <w:rsid w:val="00756551"/>
    <w:rsid w:val="00763FE0"/>
    <w:rsid w:val="00766F73"/>
    <w:rsid w:val="00770106"/>
    <w:rsid w:val="00770B34"/>
    <w:rsid w:val="0077293A"/>
    <w:rsid w:val="00777B65"/>
    <w:rsid w:val="00786A81"/>
    <w:rsid w:val="00786F90"/>
    <w:rsid w:val="00791FD4"/>
    <w:rsid w:val="007A28EA"/>
    <w:rsid w:val="007B21D0"/>
    <w:rsid w:val="007B4554"/>
    <w:rsid w:val="007C2171"/>
    <w:rsid w:val="007D2B14"/>
    <w:rsid w:val="007D530D"/>
    <w:rsid w:val="007E5495"/>
    <w:rsid w:val="007E55E6"/>
    <w:rsid w:val="007F4EA7"/>
    <w:rsid w:val="007F6A42"/>
    <w:rsid w:val="007F7412"/>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15BB"/>
    <w:rsid w:val="00866116"/>
    <w:rsid w:val="00870155"/>
    <w:rsid w:val="008717D4"/>
    <w:rsid w:val="00872049"/>
    <w:rsid w:val="008721DE"/>
    <w:rsid w:val="0087358A"/>
    <w:rsid w:val="0087390A"/>
    <w:rsid w:val="008757B3"/>
    <w:rsid w:val="008800D5"/>
    <w:rsid w:val="008834B8"/>
    <w:rsid w:val="00893400"/>
    <w:rsid w:val="00893991"/>
    <w:rsid w:val="008A6C83"/>
    <w:rsid w:val="008A7E0D"/>
    <w:rsid w:val="008A7E67"/>
    <w:rsid w:val="008B0A31"/>
    <w:rsid w:val="008B3A2B"/>
    <w:rsid w:val="008C3203"/>
    <w:rsid w:val="008D2BA3"/>
    <w:rsid w:val="008D575A"/>
    <w:rsid w:val="008E0603"/>
    <w:rsid w:val="008E3CC8"/>
    <w:rsid w:val="008E49A8"/>
    <w:rsid w:val="008E4F69"/>
    <w:rsid w:val="008E5222"/>
    <w:rsid w:val="008F0C72"/>
    <w:rsid w:val="008F68E5"/>
    <w:rsid w:val="009015DA"/>
    <w:rsid w:val="0090213C"/>
    <w:rsid w:val="009049F2"/>
    <w:rsid w:val="009054E8"/>
    <w:rsid w:val="009057D7"/>
    <w:rsid w:val="00911856"/>
    <w:rsid w:val="00912587"/>
    <w:rsid w:val="00920B4D"/>
    <w:rsid w:val="009210A9"/>
    <w:rsid w:val="00921CFE"/>
    <w:rsid w:val="0092557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3B64"/>
    <w:rsid w:val="0098470F"/>
    <w:rsid w:val="00984C11"/>
    <w:rsid w:val="0098725A"/>
    <w:rsid w:val="00990468"/>
    <w:rsid w:val="009939FD"/>
    <w:rsid w:val="00993AC2"/>
    <w:rsid w:val="009965BC"/>
    <w:rsid w:val="009A3C30"/>
    <w:rsid w:val="009A4B0A"/>
    <w:rsid w:val="009B08FF"/>
    <w:rsid w:val="009B0A5C"/>
    <w:rsid w:val="009C3E08"/>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29A8"/>
    <w:rsid w:val="00A23689"/>
    <w:rsid w:val="00A262F7"/>
    <w:rsid w:val="00A26873"/>
    <w:rsid w:val="00A30E6F"/>
    <w:rsid w:val="00A34726"/>
    <w:rsid w:val="00A361AA"/>
    <w:rsid w:val="00A4247C"/>
    <w:rsid w:val="00A460A7"/>
    <w:rsid w:val="00A46FCA"/>
    <w:rsid w:val="00A60B66"/>
    <w:rsid w:val="00A616F6"/>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255E"/>
    <w:rsid w:val="00B07FC6"/>
    <w:rsid w:val="00B12341"/>
    <w:rsid w:val="00B209AC"/>
    <w:rsid w:val="00B23B8A"/>
    <w:rsid w:val="00B34229"/>
    <w:rsid w:val="00B37C02"/>
    <w:rsid w:val="00B46D9A"/>
    <w:rsid w:val="00B51C6E"/>
    <w:rsid w:val="00B67B53"/>
    <w:rsid w:val="00B722E6"/>
    <w:rsid w:val="00B83D12"/>
    <w:rsid w:val="00B85270"/>
    <w:rsid w:val="00B855E8"/>
    <w:rsid w:val="00B873FF"/>
    <w:rsid w:val="00B92046"/>
    <w:rsid w:val="00B92E4C"/>
    <w:rsid w:val="00B95EA2"/>
    <w:rsid w:val="00BA079A"/>
    <w:rsid w:val="00BA0FBC"/>
    <w:rsid w:val="00BB1C14"/>
    <w:rsid w:val="00BB2AAC"/>
    <w:rsid w:val="00BB3251"/>
    <w:rsid w:val="00BB3CD1"/>
    <w:rsid w:val="00BB7DB4"/>
    <w:rsid w:val="00BC00A6"/>
    <w:rsid w:val="00BC1DE2"/>
    <w:rsid w:val="00BC2E95"/>
    <w:rsid w:val="00BC4487"/>
    <w:rsid w:val="00BD3E8D"/>
    <w:rsid w:val="00BD4DEB"/>
    <w:rsid w:val="00BD5B83"/>
    <w:rsid w:val="00BE3A71"/>
    <w:rsid w:val="00BF32EF"/>
    <w:rsid w:val="00BF4CCA"/>
    <w:rsid w:val="00BF5302"/>
    <w:rsid w:val="00C03E91"/>
    <w:rsid w:val="00C06FAF"/>
    <w:rsid w:val="00C14628"/>
    <w:rsid w:val="00C17275"/>
    <w:rsid w:val="00C17D49"/>
    <w:rsid w:val="00C25F41"/>
    <w:rsid w:val="00C34450"/>
    <w:rsid w:val="00C37A66"/>
    <w:rsid w:val="00C37C5B"/>
    <w:rsid w:val="00C417E5"/>
    <w:rsid w:val="00C46ECD"/>
    <w:rsid w:val="00C62259"/>
    <w:rsid w:val="00C630BC"/>
    <w:rsid w:val="00C7208F"/>
    <w:rsid w:val="00C74963"/>
    <w:rsid w:val="00C74F9C"/>
    <w:rsid w:val="00C80229"/>
    <w:rsid w:val="00C83217"/>
    <w:rsid w:val="00C86B43"/>
    <w:rsid w:val="00C87DF6"/>
    <w:rsid w:val="00C97967"/>
    <w:rsid w:val="00C97E53"/>
    <w:rsid w:val="00CA4C82"/>
    <w:rsid w:val="00CB4B13"/>
    <w:rsid w:val="00CB4FF8"/>
    <w:rsid w:val="00CB79F7"/>
    <w:rsid w:val="00CC32BA"/>
    <w:rsid w:val="00CC4240"/>
    <w:rsid w:val="00CC439F"/>
    <w:rsid w:val="00CC4BF8"/>
    <w:rsid w:val="00CC68FC"/>
    <w:rsid w:val="00CC6FCE"/>
    <w:rsid w:val="00CD1142"/>
    <w:rsid w:val="00CD4919"/>
    <w:rsid w:val="00CD4B26"/>
    <w:rsid w:val="00CD7BB9"/>
    <w:rsid w:val="00CE6496"/>
    <w:rsid w:val="00CF0B41"/>
    <w:rsid w:val="00CF194D"/>
    <w:rsid w:val="00CF1954"/>
    <w:rsid w:val="00CF22FE"/>
    <w:rsid w:val="00CF4B6A"/>
    <w:rsid w:val="00D00535"/>
    <w:rsid w:val="00D049F5"/>
    <w:rsid w:val="00D06313"/>
    <w:rsid w:val="00D06593"/>
    <w:rsid w:val="00D100D6"/>
    <w:rsid w:val="00D22535"/>
    <w:rsid w:val="00D32011"/>
    <w:rsid w:val="00D35DD7"/>
    <w:rsid w:val="00D36CBE"/>
    <w:rsid w:val="00D463D6"/>
    <w:rsid w:val="00D472BE"/>
    <w:rsid w:val="00D47527"/>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D3FBD"/>
    <w:rsid w:val="00DE1D06"/>
    <w:rsid w:val="00DE5AD4"/>
    <w:rsid w:val="00DF0973"/>
    <w:rsid w:val="00DF0CC5"/>
    <w:rsid w:val="00DF3EF7"/>
    <w:rsid w:val="00DF7C6D"/>
    <w:rsid w:val="00E01950"/>
    <w:rsid w:val="00E051D5"/>
    <w:rsid w:val="00E0715B"/>
    <w:rsid w:val="00E074C0"/>
    <w:rsid w:val="00E1022E"/>
    <w:rsid w:val="00E124A6"/>
    <w:rsid w:val="00E13154"/>
    <w:rsid w:val="00E13DEB"/>
    <w:rsid w:val="00E17973"/>
    <w:rsid w:val="00E30A22"/>
    <w:rsid w:val="00E365AF"/>
    <w:rsid w:val="00E36C1C"/>
    <w:rsid w:val="00E52062"/>
    <w:rsid w:val="00E76F5B"/>
    <w:rsid w:val="00E86949"/>
    <w:rsid w:val="00E91D7C"/>
    <w:rsid w:val="00E95914"/>
    <w:rsid w:val="00E9675C"/>
    <w:rsid w:val="00EA12BB"/>
    <w:rsid w:val="00EB204E"/>
    <w:rsid w:val="00EB3212"/>
    <w:rsid w:val="00EB64D4"/>
    <w:rsid w:val="00EC424A"/>
    <w:rsid w:val="00EC5074"/>
    <w:rsid w:val="00EF0322"/>
    <w:rsid w:val="00F0147C"/>
    <w:rsid w:val="00F246DC"/>
    <w:rsid w:val="00F2715C"/>
    <w:rsid w:val="00F33C17"/>
    <w:rsid w:val="00F43E17"/>
    <w:rsid w:val="00F552F4"/>
    <w:rsid w:val="00F672E2"/>
    <w:rsid w:val="00F67957"/>
    <w:rsid w:val="00F67A81"/>
    <w:rsid w:val="00F7094D"/>
    <w:rsid w:val="00F73C77"/>
    <w:rsid w:val="00F75C48"/>
    <w:rsid w:val="00F76815"/>
    <w:rsid w:val="00F819C7"/>
    <w:rsid w:val="00F8798B"/>
    <w:rsid w:val="00F91D7F"/>
    <w:rsid w:val="00F93B6D"/>
    <w:rsid w:val="00F94C63"/>
    <w:rsid w:val="00F96AE7"/>
    <w:rsid w:val="00FA01C7"/>
    <w:rsid w:val="00FA290C"/>
    <w:rsid w:val="00FA4F73"/>
    <w:rsid w:val="00FB0DC7"/>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val="en-ZA"/>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652065">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07EE-25A0-482B-8E0D-A248E7DC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subject/>
  <dc:creator>Aruna Seepersadh</dc:creator>
  <cp:keywords/>
  <cp:lastModifiedBy>User</cp:lastModifiedBy>
  <cp:revision>2</cp:revision>
  <cp:lastPrinted>2017-03-03T07:56:00Z</cp:lastPrinted>
  <dcterms:created xsi:type="dcterms:W3CDTF">2017-03-27T09:12:00Z</dcterms:created>
  <dcterms:modified xsi:type="dcterms:W3CDTF">2017-03-27T09:12:00Z</dcterms:modified>
</cp:coreProperties>
</file>