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1A" w:rsidRDefault="0007481A"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02797921" r:id="rId8"/>
        </w:object>
      </w:r>
    </w:p>
    <w:p w:rsidR="0007481A" w:rsidRPr="00D079A9" w:rsidRDefault="0007481A" w:rsidP="007105BB">
      <w:pPr>
        <w:pStyle w:val="Title"/>
        <w:jc w:val="left"/>
        <w:rPr>
          <w:sz w:val="20"/>
        </w:rPr>
      </w:pPr>
    </w:p>
    <w:p w:rsidR="0007481A" w:rsidRPr="00D079A9" w:rsidRDefault="0007481A" w:rsidP="007105BB">
      <w:pPr>
        <w:pStyle w:val="Title"/>
        <w:ind w:right="4"/>
        <w:rPr>
          <w:color w:val="003300"/>
          <w:sz w:val="20"/>
        </w:rPr>
      </w:pPr>
      <w:r w:rsidRPr="00D079A9">
        <w:rPr>
          <w:color w:val="003300"/>
          <w:sz w:val="20"/>
        </w:rPr>
        <w:t>MINISTRY OF TOURISM</w:t>
      </w:r>
    </w:p>
    <w:p w:rsidR="0007481A" w:rsidRPr="00D079A9" w:rsidRDefault="0007481A" w:rsidP="007105BB">
      <w:pPr>
        <w:pStyle w:val="Title"/>
        <w:ind w:right="4"/>
        <w:rPr>
          <w:color w:val="003300"/>
          <w:sz w:val="20"/>
        </w:rPr>
      </w:pPr>
      <w:r w:rsidRPr="00D079A9">
        <w:rPr>
          <w:color w:val="003300"/>
          <w:sz w:val="20"/>
        </w:rPr>
        <w:t>REPUBLIC OF SOUTH AFRICA</w:t>
      </w:r>
    </w:p>
    <w:p w:rsidR="0007481A" w:rsidRPr="00187E87" w:rsidRDefault="0007481A" w:rsidP="007105BB">
      <w:pPr>
        <w:pStyle w:val="Title"/>
        <w:ind w:right="4"/>
        <w:rPr>
          <w:sz w:val="16"/>
        </w:rPr>
      </w:pPr>
    </w:p>
    <w:p w:rsidR="0007481A" w:rsidRPr="00D079A9" w:rsidRDefault="0007481A" w:rsidP="007105BB">
      <w:pPr>
        <w:pStyle w:val="Title"/>
        <w:ind w:right="4"/>
        <w:rPr>
          <w:b w:val="0"/>
          <w:sz w:val="16"/>
        </w:rPr>
      </w:pPr>
      <w:r w:rsidRPr="00D079A9">
        <w:rPr>
          <w:b w:val="0"/>
          <w:sz w:val="16"/>
        </w:rPr>
        <w:t>Private Bag X424, Pretoria, 0001, South Africa. Tel. (+27 12) 444 6780, Fax (+27 12) 444 7027</w:t>
      </w:r>
    </w:p>
    <w:p w:rsidR="0007481A" w:rsidRPr="00D079A9" w:rsidRDefault="0007481A" w:rsidP="007105BB">
      <w:pPr>
        <w:pStyle w:val="Title"/>
        <w:ind w:right="4"/>
        <w:rPr>
          <w:b w:val="0"/>
          <w:sz w:val="16"/>
        </w:rPr>
      </w:pPr>
      <w:r w:rsidRPr="00D079A9">
        <w:rPr>
          <w:b w:val="0"/>
          <w:sz w:val="16"/>
        </w:rPr>
        <w:t>Private Bag X9154, Cape Town, 8000, South Africa. Tel. (+27 21) 469 5800, Fax: (+27 21) 465 3216</w:t>
      </w:r>
    </w:p>
    <w:p w:rsidR="0007481A" w:rsidRDefault="0007481A" w:rsidP="0017039D">
      <w:pPr>
        <w:pStyle w:val="Title"/>
        <w:ind w:right="4"/>
        <w:jc w:val="left"/>
        <w:rPr>
          <w:b w:val="0"/>
          <w:sz w:val="16"/>
        </w:rPr>
      </w:pPr>
    </w:p>
    <w:p w:rsidR="0007481A" w:rsidRDefault="0007481A" w:rsidP="0017039D">
      <w:pPr>
        <w:pStyle w:val="Title"/>
        <w:ind w:right="4"/>
        <w:jc w:val="left"/>
        <w:rPr>
          <w:b w:val="0"/>
          <w:sz w:val="16"/>
        </w:rPr>
      </w:pPr>
      <w:r>
        <w:rPr>
          <w:b w:val="0"/>
          <w:sz w:val="16"/>
        </w:rPr>
        <w:t>Ref: TM 2/1/1/10</w:t>
      </w:r>
    </w:p>
    <w:p w:rsidR="0007481A" w:rsidRDefault="0007481A" w:rsidP="00A432C7">
      <w:pPr>
        <w:rPr>
          <w:b/>
          <w:bCs/>
          <w:szCs w:val="22"/>
          <w:u w:val="single"/>
        </w:rPr>
      </w:pPr>
    </w:p>
    <w:p w:rsidR="0007481A" w:rsidRPr="002052CC" w:rsidRDefault="0007481A" w:rsidP="00C77C72">
      <w:pPr>
        <w:rPr>
          <w:b/>
          <w:bCs/>
          <w:szCs w:val="22"/>
          <w:u w:val="single"/>
        </w:rPr>
      </w:pPr>
      <w:r w:rsidRPr="002052CC">
        <w:rPr>
          <w:b/>
          <w:bCs/>
          <w:szCs w:val="22"/>
          <w:u w:val="single"/>
        </w:rPr>
        <w:t>NATIONAL ASSEMBLY</w:t>
      </w:r>
      <w:r>
        <w:rPr>
          <w:b/>
          <w:bCs/>
          <w:szCs w:val="22"/>
          <w:u w:val="single"/>
        </w:rPr>
        <w:t>:</w:t>
      </w:r>
    </w:p>
    <w:p w:rsidR="0007481A" w:rsidRPr="002052CC" w:rsidRDefault="0007481A" w:rsidP="00C77C72">
      <w:pPr>
        <w:jc w:val="both"/>
        <w:rPr>
          <w:b/>
          <w:bCs/>
          <w:szCs w:val="22"/>
        </w:rPr>
      </w:pPr>
    </w:p>
    <w:p w:rsidR="0007481A" w:rsidRPr="002052CC" w:rsidRDefault="0007481A" w:rsidP="00C77C72">
      <w:pPr>
        <w:rPr>
          <w:b/>
          <w:bCs/>
          <w:szCs w:val="22"/>
        </w:rPr>
      </w:pPr>
    </w:p>
    <w:p w:rsidR="0007481A" w:rsidRPr="00F36A26" w:rsidRDefault="0007481A"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07481A" w:rsidRPr="002052CC" w:rsidTr="000C5138">
        <w:tc>
          <w:tcPr>
            <w:tcW w:w="4503" w:type="dxa"/>
          </w:tcPr>
          <w:p w:rsidR="0007481A" w:rsidRPr="002052CC" w:rsidRDefault="0007481A" w:rsidP="000159E1">
            <w:pPr>
              <w:spacing w:after="120"/>
              <w:rPr>
                <w:b/>
                <w:bCs/>
                <w:szCs w:val="22"/>
              </w:rPr>
            </w:pPr>
          </w:p>
          <w:p w:rsidR="0007481A" w:rsidRPr="002052CC" w:rsidRDefault="0007481A" w:rsidP="000159E1">
            <w:pPr>
              <w:spacing w:after="120"/>
              <w:rPr>
                <w:b/>
                <w:bCs/>
                <w:szCs w:val="22"/>
              </w:rPr>
            </w:pPr>
            <w:r w:rsidRPr="002052CC">
              <w:rPr>
                <w:b/>
                <w:bCs/>
                <w:szCs w:val="22"/>
              </w:rPr>
              <w:t>Question Number:</w:t>
            </w:r>
            <w:r>
              <w:rPr>
                <w:b/>
                <w:bCs/>
                <w:szCs w:val="22"/>
              </w:rPr>
              <w:t xml:space="preserve">     </w:t>
            </w:r>
            <w:r>
              <w:rPr>
                <w:bCs/>
                <w:szCs w:val="22"/>
              </w:rPr>
              <w:t>3084</w:t>
            </w:r>
          </w:p>
        </w:tc>
        <w:tc>
          <w:tcPr>
            <w:tcW w:w="424" w:type="dxa"/>
          </w:tcPr>
          <w:p w:rsidR="0007481A" w:rsidRPr="002052CC" w:rsidRDefault="0007481A" w:rsidP="008F44CA">
            <w:pPr>
              <w:spacing w:after="120"/>
              <w:jc w:val="right"/>
              <w:rPr>
                <w:bCs/>
                <w:szCs w:val="22"/>
              </w:rPr>
            </w:pPr>
          </w:p>
        </w:tc>
        <w:tc>
          <w:tcPr>
            <w:tcW w:w="1985" w:type="dxa"/>
          </w:tcPr>
          <w:p w:rsidR="0007481A" w:rsidRPr="002052CC" w:rsidRDefault="0007481A" w:rsidP="008F44CA">
            <w:pPr>
              <w:spacing w:after="120"/>
              <w:rPr>
                <w:bCs/>
                <w:szCs w:val="22"/>
              </w:rPr>
            </w:pPr>
          </w:p>
        </w:tc>
        <w:tc>
          <w:tcPr>
            <w:tcW w:w="1417" w:type="dxa"/>
          </w:tcPr>
          <w:p w:rsidR="0007481A" w:rsidRPr="002052CC" w:rsidRDefault="0007481A" w:rsidP="000159E1">
            <w:pPr>
              <w:spacing w:after="120"/>
              <w:rPr>
                <w:b/>
                <w:bCs/>
                <w:szCs w:val="22"/>
              </w:rPr>
            </w:pPr>
          </w:p>
        </w:tc>
        <w:tc>
          <w:tcPr>
            <w:tcW w:w="851" w:type="dxa"/>
          </w:tcPr>
          <w:p w:rsidR="0007481A" w:rsidRPr="002052CC" w:rsidRDefault="0007481A" w:rsidP="000159E1">
            <w:pPr>
              <w:spacing w:after="120"/>
              <w:rPr>
                <w:b/>
                <w:bCs/>
                <w:szCs w:val="22"/>
              </w:rPr>
            </w:pPr>
          </w:p>
        </w:tc>
      </w:tr>
      <w:tr w:rsidR="0007481A" w:rsidRPr="002052CC" w:rsidTr="000C5138">
        <w:tc>
          <w:tcPr>
            <w:tcW w:w="4503" w:type="dxa"/>
          </w:tcPr>
          <w:p w:rsidR="0007481A" w:rsidRDefault="0007481A" w:rsidP="00A30ACD">
            <w:pPr>
              <w:spacing w:after="120"/>
              <w:ind w:right="-391"/>
              <w:rPr>
                <w:bCs/>
                <w:szCs w:val="22"/>
              </w:rPr>
            </w:pPr>
            <w:r w:rsidRPr="002052CC">
              <w:rPr>
                <w:b/>
                <w:bCs/>
                <w:szCs w:val="22"/>
              </w:rPr>
              <w:t>Date of Publication:</w:t>
            </w:r>
            <w:r>
              <w:rPr>
                <w:b/>
                <w:bCs/>
                <w:szCs w:val="22"/>
              </w:rPr>
              <w:t xml:space="preserve">   </w:t>
            </w:r>
            <w:r>
              <w:rPr>
                <w:bCs/>
                <w:szCs w:val="22"/>
              </w:rPr>
              <w:t>21</w:t>
            </w:r>
            <w:r w:rsidRPr="00914B5E">
              <w:rPr>
                <w:bCs/>
                <w:szCs w:val="22"/>
              </w:rPr>
              <w:t xml:space="preserve"> August 2015</w:t>
            </w:r>
            <w:r>
              <w:rPr>
                <w:bCs/>
                <w:szCs w:val="22"/>
              </w:rPr>
              <w:t xml:space="preserve"> </w:t>
            </w:r>
          </w:p>
          <w:p w:rsidR="0007481A" w:rsidRPr="002052CC" w:rsidRDefault="0007481A" w:rsidP="00A30ACD">
            <w:pPr>
              <w:spacing w:after="120"/>
              <w:ind w:right="-391"/>
              <w:rPr>
                <w:b/>
                <w:bCs/>
                <w:szCs w:val="22"/>
              </w:rPr>
            </w:pPr>
            <w:r w:rsidRPr="002052CC">
              <w:rPr>
                <w:b/>
                <w:bCs/>
                <w:szCs w:val="22"/>
              </w:rPr>
              <w:t>NA IQP Number</w:t>
            </w:r>
            <w:r w:rsidRPr="00C116F9">
              <w:rPr>
                <w:bCs/>
                <w:szCs w:val="22"/>
              </w:rPr>
              <w:t>:</w:t>
            </w:r>
            <w:r>
              <w:rPr>
                <w:bCs/>
                <w:szCs w:val="22"/>
              </w:rPr>
              <w:t xml:space="preserve">         32</w:t>
            </w:r>
          </w:p>
        </w:tc>
        <w:tc>
          <w:tcPr>
            <w:tcW w:w="424" w:type="dxa"/>
          </w:tcPr>
          <w:p w:rsidR="0007481A" w:rsidRPr="002052CC" w:rsidRDefault="0007481A" w:rsidP="00A30ACD">
            <w:pPr>
              <w:spacing w:after="120"/>
              <w:rPr>
                <w:bCs/>
                <w:szCs w:val="22"/>
              </w:rPr>
            </w:pPr>
          </w:p>
        </w:tc>
        <w:tc>
          <w:tcPr>
            <w:tcW w:w="1985" w:type="dxa"/>
          </w:tcPr>
          <w:p w:rsidR="0007481A" w:rsidRPr="002052CC" w:rsidRDefault="0007481A" w:rsidP="00FB3F72">
            <w:pPr>
              <w:spacing w:after="120"/>
              <w:ind w:left="-108"/>
              <w:rPr>
                <w:bCs/>
                <w:szCs w:val="22"/>
              </w:rPr>
            </w:pPr>
          </w:p>
        </w:tc>
        <w:tc>
          <w:tcPr>
            <w:tcW w:w="1417" w:type="dxa"/>
          </w:tcPr>
          <w:p w:rsidR="0007481A" w:rsidRPr="002052CC" w:rsidRDefault="0007481A" w:rsidP="000159E1">
            <w:pPr>
              <w:spacing w:after="120"/>
              <w:ind w:left="33" w:right="-108"/>
              <w:rPr>
                <w:b/>
                <w:bCs/>
                <w:szCs w:val="22"/>
              </w:rPr>
            </w:pPr>
          </w:p>
        </w:tc>
        <w:tc>
          <w:tcPr>
            <w:tcW w:w="851" w:type="dxa"/>
          </w:tcPr>
          <w:p w:rsidR="0007481A" w:rsidRPr="002052CC" w:rsidRDefault="0007481A" w:rsidP="000159E1">
            <w:pPr>
              <w:spacing w:after="120"/>
              <w:ind w:left="-108" w:right="-392"/>
              <w:rPr>
                <w:b/>
                <w:bCs/>
                <w:szCs w:val="22"/>
              </w:rPr>
            </w:pPr>
          </w:p>
        </w:tc>
      </w:tr>
      <w:tr w:rsidR="0007481A" w:rsidRPr="002052CC" w:rsidTr="000C5138">
        <w:tc>
          <w:tcPr>
            <w:tcW w:w="4503" w:type="dxa"/>
          </w:tcPr>
          <w:p w:rsidR="0007481A" w:rsidRPr="00ED28C8" w:rsidRDefault="0007481A" w:rsidP="00914B5E">
            <w:pPr>
              <w:rPr>
                <w:bCs/>
                <w:szCs w:val="22"/>
              </w:rPr>
            </w:pPr>
            <w:r w:rsidRPr="002052CC">
              <w:rPr>
                <w:b/>
                <w:bCs/>
                <w:szCs w:val="22"/>
              </w:rPr>
              <w:t>Date of Reply:</w:t>
            </w:r>
            <w:r>
              <w:rPr>
                <w:b/>
                <w:bCs/>
                <w:szCs w:val="22"/>
              </w:rPr>
              <w:t xml:space="preserve">             </w:t>
            </w:r>
            <w:r>
              <w:rPr>
                <w:bCs/>
                <w:szCs w:val="22"/>
              </w:rPr>
              <w:t>03 September</w:t>
            </w:r>
            <w:r w:rsidRPr="008350CB">
              <w:rPr>
                <w:bCs/>
                <w:szCs w:val="22"/>
              </w:rPr>
              <w:t xml:space="preserve"> 2015</w:t>
            </w:r>
          </w:p>
        </w:tc>
        <w:tc>
          <w:tcPr>
            <w:tcW w:w="424" w:type="dxa"/>
          </w:tcPr>
          <w:p w:rsidR="0007481A" w:rsidRPr="002052CC" w:rsidRDefault="0007481A" w:rsidP="0074381D">
            <w:pPr>
              <w:jc w:val="right"/>
              <w:rPr>
                <w:bCs/>
                <w:szCs w:val="22"/>
              </w:rPr>
            </w:pPr>
          </w:p>
        </w:tc>
        <w:tc>
          <w:tcPr>
            <w:tcW w:w="1985" w:type="dxa"/>
          </w:tcPr>
          <w:p w:rsidR="0007481A" w:rsidRPr="002052CC" w:rsidRDefault="0007481A" w:rsidP="0074381D">
            <w:pPr>
              <w:ind w:left="-108"/>
              <w:rPr>
                <w:bCs/>
                <w:szCs w:val="22"/>
              </w:rPr>
            </w:pPr>
          </w:p>
        </w:tc>
        <w:tc>
          <w:tcPr>
            <w:tcW w:w="1417" w:type="dxa"/>
          </w:tcPr>
          <w:p w:rsidR="0007481A" w:rsidRPr="002052CC" w:rsidRDefault="0007481A" w:rsidP="0074381D">
            <w:pPr>
              <w:rPr>
                <w:b/>
                <w:bCs/>
                <w:szCs w:val="22"/>
              </w:rPr>
            </w:pPr>
          </w:p>
        </w:tc>
        <w:tc>
          <w:tcPr>
            <w:tcW w:w="851" w:type="dxa"/>
          </w:tcPr>
          <w:p w:rsidR="0007481A" w:rsidRPr="002052CC" w:rsidRDefault="0007481A" w:rsidP="0074381D">
            <w:pPr>
              <w:rPr>
                <w:b/>
                <w:bCs/>
                <w:szCs w:val="22"/>
              </w:rPr>
            </w:pPr>
          </w:p>
        </w:tc>
      </w:tr>
    </w:tbl>
    <w:p w:rsidR="0007481A" w:rsidRPr="003030EB" w:rsidRDefault="0007481A" w:rsidP="000C5138">
      <w:pPr>
        <w:rPr>
          <w:rFonts w:ascii="Arial Narrow" w:hAnsi="Arial Narrow"/>
          <w:b/>
          <w:bCs/>
          <w:sz w:val="24"/>
          <w:u w:val="single"/>
        </w:rPr>
      </w:pPr>
    </w:p>
    <w:p w:rsidR="0007481A" w:rsidRDefault="0007481A" w:rsidP="009C0F01">
      <w:pPr>
        <w:pStyle w:val="NormalWeb"/>
        <w:spacing w:before="0" w:beforeAutospacing="0" w:after="0" w:afterAutospacing="0" w:line="360" w:lineRule="auto"/>
        <w:ind w:left="709" w:hanging="709"/>
        <w:jc w:val="both"/>
        <w:rPr>
          <w:rFonts w:ascii="Arial" w:hAnsi="Arial" w:cs="Arial"/>
          <w:b/>
          <w:sz w:val="22"/>
          <w:szCs w:val="22"/>
        </w:rPr>
      </w:pPr>
    </w:p>
    <w:p w:rsidR="0007481A" w:rsidRPr="009C0F01" w:rsidRDefault="0007481A" w:rsidP="009C0F01">
      <w:pPr>
        <w:pStyle w:val="NormalWeb"/>
        <w:spacing w:before="0" w:beforeAutospacing="0" w:after="0" w:afterAutospacing="0" w:line="360" w:lineRule="auto"/>
        <w:ind w:left="709" w:hanging="709"/>
        <w:jc w:val="both"/>
        <w:rPr>
          <w:rFonts w:ascii="Arial" w:hAnsi="Arial" w:cs="Arial"/>
          <w:sz w:val="22"/>
          <w:szCs w:val="22"/>
        </w:rPr>
      </w:pPr>
      <w:r w:rsidRPr="009C0F01">
        <w:rPr>
          <w:rFonts w:ascii="Arial" w:hAnsi="Arial" w:cs="Arial"/>
          <w:b/>
          <w:sz w:val="22"/>
          <w:szCs w:val="22"/>
        </w:rPr>
        <w:t>Mr J Vos (DA) to ask the Minister of Tourism:</w:t>
      </w:r>
    </w:p>
    <w:p w:rsidR="0007481A" w:rsidRDefault="0007481A" w:rsidP="009C0F01">
      <w:pPr>
        <w:pStyle w:val="NormalWeb"/>
        <w:numPr>
          <w:ilvl w:val="0"/>
          <w:numId w:val="44"/>
        </w:numPr>
        <w:spacing w:line="360" w:lineRule="auto"/>
        <w:jc w:val="both"/>
        <w:rPr>
          <w:rFonts w:ascii="Arial" w:hAnsi="Arial" w:cs="Arial"/>
          <w:sz w:val="22"/>
          <w:szCs w:val="22"/>
        </w:rPr>
      </w:pPr>
      <w:r w:rsidRPr="009C0F01">
        <w:rPr>
          <w:rFonts w:ascii="Arial" w:hAnsi="Arial" w:cs="Arial"/>
          <w:sz w:val="22"/>
          <w:szCs w:val="22"/>
        </w:rPr>
        <w:t>How does (i) his department and (ii) entities reporting to him define red tape and (b) what (i) specific interventions and/or (ii) systems have been implemented to (aa) identify and (bb) reduce red tape in (aaa) his department and (bbb) the entities reporting to him?</w:t>
      </w:r>
      <w:r w:rsidRPr="009C0F01">
        <w:rPr>
          <w:rFonts w:ascii="Arial" w:hAnsi="Arial" w:cs="Arial"/>
          <w:sz w:val="22"/>
          <w:szCs w:val="22"/>
        </w:rPr>
        <w:tab/>
      </w:r>
      <w:r w:rsidRPr="009C0F01">
        <w:rPr>
          <w:rFonts w:ascii="Arial" w:hAnsi="Arial" w:cs="Arial"/>
          <w:sz w:val="22"/>
          <w:szCs w:val="22"/>
        </w:rPr>
        <w:tab/>
      </w:r>
      <w:r w:rsidRPr="009C0F01">
        <w:rPr>
          <w:rFonts w:ascii="Arial" w:hAnsi="Arial" w:cs="Arial"/>
          <w:sz w:val="22"/>
          <w:szCs w:val="22"/>
        </w:rPr>
        <w:tab/>
      </w:r>
      <w:r w:rsidRPr="009C0F01">
        <w:rPr>
          <w:rFonts w:ascii="Arial" w:hAnsi="Arial" w:cs="Arial"/>
          <w:sz w:val="22"/>
          <w:szCs w:val="22"/>
        </w:rPr>
        <w:tab/>
      </w:r>
      <w:r w:rsidRPr="009C0F01">
        <w:rPr>
          <w:rFonts w:ascii="Arial" w:hAnsi="Arial" w:cs="Arial"/>
          <w:sz w:val="22"/>
          <w:szCs w:val="22"/>
        </w:rPr>
        <w:tab/>
      </w:r>
    </w:p>
    <w:p w:rsidR="0007481A" w:rsidRPr="009C0F01" w:rsidRDefault="0007481A" w:rsidP="009C0F01">
      <w:pPr>
        <w:pStyle w:val="NormalWeb"/>
        <w:spacing w:line="360" w:lineRule="auto"/>
        <w:ind w:left="720"/>
        <w:jc w:val="right"/>
        <w:rPr>
          <w:rFonts w:ascii="Arial" w:hAnsi="Arial" w:cs="Arial"/>
          <w:b/>
          <w:sz w:val="22"/>
          <w:szCs w:val="22"/>
        </w:rPr>
      </w:pPr>
      <w:r w:rsidRPr="009C0F01">
        <w:rPr>
          <w:rFonts w:ascii="Arial" w:hAnsi="Arial" w:cs="Arial"/>
          <w:sz w:val="22"/>
          <w:szCs w:val="22"/>
        </w:rPr>
        <w:tab/>
      </w:r>
      <w:r w:rsidRPr="009C0F01">
        <w:rPr>
          <w:rFonts w:ascii="Arial" w:hAnsi="Arial" w:cs="Arial"/>
          <w:b/>
          <w:sz w:val="22"/>
          <w:szCs w:val="22"/>
        </w:rPr>
        <w:t>NW3625E</w:t>
      </w:r>
    </w:p>
    <w:p w:rsidR="0007481A" w:rsidRPr="009C0F01" w:rsidRDefault="0007481A" w:rsidP="009C0F01">
      <w:pPr>
        <w:spacing w:after="100" w:afterAutospacing="1" w:line="360" w:lineRule="auto"/>
        <w:ind w:left="720" w:hanging="720"/>
        <w:jc w:val="both"/>
        <w:outlineLvl w:val="0"/>
        <w:rPr>
          <w:b/>
          <w:szCs w:val="22"/>
        </w:rPr>
      </w:pPr>
      <w:r w:rsidRPr="009C0F01">
        <w:rPr>
          <w:b/>
          <w:szCs w:val="22"/>
        </w:rPr>
        <w:t>REPLY:</w:t>
      </w:r>
    </w:p>
    <w:p w:rsidR="0007481A" w:rsidRPr="009C0F01" w:rsidRDefault="0007481A" w:rsidP="009C0F01">
      <w:pPr>
        <w:pStyle w:val="NormalWeb"/>
        <w:spacing w:line="360" w:lineRule="auto"/>
        <w:jc w:val="both"/>
        <w:rPr>
          <w:rFonts w:ascii="Arial" w:hAnsi="Arial" w:cs="Arial"/>
          <w:sz w:val="22"/>
          <w:szCs w:val="22"/>
          <w:lang/>
        </w:rPr>
      </w:pPr>
      <w:r w:rsidRPr="009C0F01">
        <w:rPr>
          <w:rFonts w:ascii="Arial" w:hAnsi="Arial" w:cs="Arial"/>
          <w:sz w:val="22"/>
          <w:szCs w:val="22"/>
        </w:rPr>
        <w:t>(a) The department does not define red tape but certainly believes in business efficiency. With regard to business process management, the Department and SA Tourism regularly review business processes to introduce improvements where necessary.</w:t>
      </w:r>
    </w:p>
    <w:p w:rsidR="0007481A" w:rsidRPr="009C0F01" w:rsidRDefault="0007481A" w:rsidP="009C0F01">
      <w:pPr>
        <w:pStyle w:val="ListParagraph"/>
        <w:spacing w:before="100" w:beforeAutospacing="1" w:after="100" w:afterAutospacing="1" w:line="360" w:lineRule="auto"/>
        <w:ind w:left="0"/>
        <w:jc w:val="both"/>
        <w:outlineLvl w:val="0"/>
        <w:rPr>
          <w:rFonts w:ascii="Arial" w:hAnsi="Arial" w:cs="Arial"/>
          <w:sz w:val="22"/>
          <w:szCs w:val="22"/>
        </w:rPr>
      </w:pPr>
      <w:r w:rsidRPr="009C0F01">
        <w:rPr>
          <w:rFonts w:ascii="Arial" w:hAnsi="Arial" w:cs="Arial"/>
          <w:sz w:val="22"/>
          <w:szCs w:val="22"/>
        </w:rPr>
        <w:t>(b)(i)(aa)(aaa) Not applicable</w:t>
      </w:r>
    </w:p>
    <w:p w:rsidR="0007481A" w:rsidRPr="009C0F01" w:rsidRDefault="0007481A" w:rsidP="009C0F01">
      <w:pPr>
        <w:spacing w:before="100" w:beforeAutospacing="1" w:after="100" w:afterAutospacing="1" w:line="360" w:lineRule="auto"/>
        <w:jc w:val="both"/>
        <w:outlineLvl w:val="0"/>
        <w:rPr>
          <w:szCs w:val="22"/>
        </w:rPr>
      </w:pPr>
      <w:r w:rsidRPr="009C0F01">
        <w:rPr>
          <w:szCs w:val="22"/>
        </w:rPr>
        <w:t>(b)(i)(aa) (bbb) Not applicable</w:t>
      </w:r>
    </w:p>
    <w:p w:rsidR="0007481A" w:rsidRPr="009C0F01" w:rsidRDefault="0007481A" w:rsidP="009C0F01">
      <w:pPr>
        <w:spacing w:before="100" w:beforeAutospacing="1" w:after="100" w:afterAutospacing="1" w:line="360" w:lineRule="auto"/>
        <w:jc w:val="both"/>
        <w:outlineLvl w:val="0"/>
        <w:rPr>
          <w:szCs w:val="22"/>
        </w:rPr>
      </w:pPr>
      <w:r w:rsidRPr="009C0F01">
        <w:rPr>
          <w:szCs w:val="22"/>
        </w:rPr>
        <w:t>(b)(ii)(bb) (aaa) Not applicable</w:t>
      </w:r>
    </w:p>
    <w:p w:rsidR="0007481A" w:rsidRPr="009C0F01" w:rsidRDefault="0007481A" w:rsidP="009C0F01">
      <w:pPr>
        <w:pStyle w:val="ListParagraph"/>
        <w:spacing w:before="100" w:beforeAutospacing="1" w:after="100" w:afterAutospacing="1" w:line="360" w:lineRule="auto"/>
        <w:ind w:left="0"/>
        <w:jc w:val="both"/>
        <w:outlineLvl w:val="0"/>
        <w:rPr>
          <w:rFonts w:ascii="Arial" w:hAnsi="Arial" w:cs="Arial"/>
          <w:sz w:val="22"/>
          <w:szCs w:val="22"/>
        </w:rPr>
      </w:pPr>
      <w:bookmarkStart w:id="0" w:name="_GoBack"/>
      <w:bookmarkEnd w:id="0"/>
      <w:r w:rsidRPr="009C0F01">
        <w:rPr>
          <w:rFonts w:ascii="Arial" w:hAnsi="Arial" w:cs="Arial"/>
          <w:sz w:val="22"/>
          <w:szCs w:val="22"/>
        </w:rPr>
        <w:t>(b)(ii)(bb)(bbb) Not applicable</w:t>
      </w:r>
    </w:p>
    <w:p w:rsidR="0007481A" w:rsidRPr="00914B5E" w:rsidRDefault="0007481A" w:rsidP="00914B5E">
      <w:pPr>
        <w:spacing w:before="100" w:beforeAutospacing="1" w:after="100" w:afterAutospacing="1" w:line="360" w:lineRule="auto"/>
        <w:jc w:val="both"/>
        <w:rPr>
          <w:szCs w:val="22"/>
        </w:rPr>
      </w:pPr>
    </w:p>
    <w:sectPr w:rsidR="0007481A" w:rsidRPr="00914B5E"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1A" w:rsidRDefault="0007481A" w:rsidP="00C931D8">
      <w:r>
        <w:separator/>
      </w:r>
    </w:p>
  </w:endnote>
  <w:endnote w:type="continuationSeparator" w:id="0">
    <w:p w:rsidR="0007481A" w:rsidRDefault="0007481A"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1A" w:rsidRDefault="0007481A" w:rsidP="00187E87">
    <w:pPr>
      <w:pStyle w:val="Footer"/>
      <w:jc w:val="center"/>
      <w:rPr>
        <w:sz w:val="16"/>
        <w:lang w:val="en-ZA"/>
      </w:rPr>
    </w:pPr>
  </w:p>
  <w:p w:rsidR="0007481A" w:rsidRPr="004F4B67" w:rsidRDefault="0007481A"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1A" w:rsidRDefault="0007481A" w:rsidP="00C931D8">
      <w:r>
        <w:separator/>
      </w:r>
    </w:p>
  </w:footnote>
  <w:footnote w:type="continuationSeparator" w:id="0">
    <w:p w:rsidR="0007481A" w:rsidRDefault="0007481A"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1A" w:rsidRDefault="0007481A"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5">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E58557E"/>
    <w:multiLevelType w:val="hybridMultilevel"/>
    <w:tmpl w:val="D5604112"/>
    <w:lvl w:ilvl="0" w:tplc="A9CA25DC">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9">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28C41036"/>
    <w:multiLevelType w:val="hybridMultilevel"/>
    <w:tmpl w:val="0ED422DE"/>
    <w:lvl w:ilvl="0" w:tplc="E7A893E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5">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9">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0">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4">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5">
    <w:nsid w:val="6C071091"/>
    <w:multiLevelType w:val="hybridMultilevel"/>
    <w:tmpl w:val="878EF532"/>
    <w:lvl w:ilvl="0" w:tplc="61600C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7">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8">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69212DC"/>
    <w:multiLevelType w:val="hybridMultilevel"/>
    <w:tmpl w:val="8726349E"/>
    <w:lvl w:ilvl="0" w:tplc="8850CBF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2">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3"/>
  </w:num>
  <w:num w:numId="2">
    <w:abstractNumId w:val="19"/>
  </w:num>
  <w:num w:numId="3">
    <w:abstractNumId w:val="4"/>
  </w:num>
  <w:num w:numId="4">
    <w:abstractNumId w:val="16"/>
  </w:num>
  <w:num w:numId="5">
    <w:abstractNumId w:val="3"/>
  </w:num>
  <w:num w:numId="6">
    <w:abstractNumId w:val="36"/>
  </w:num>
  <w:num w:numId="7">
    <w:abstractNumId w:val="39"/>
  </w:num>
  <w:num w:numId="8">
    <w:abstractNumId w:val="25"/>
  </w:num>
  <w:num w:numId="9">
    <w:abstractNumId w:val="30"/>
  </w:num>
  <w:num w:numId="10">
    <w:abstractNumId w:val="9"/>
  </w:num>
  <w:num w:numId="11">
    <w:abstractNumId w:val="27"/>
  </w:num>
  <w:num w:numId="12">
    <w:abstractNumId w:val="20"/>
  </w:num>
  <w:num w:numId="13">
    <w:abstractNumId w:val="3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1"/>
  </w:num>
  <w:num w:numId="18">
    <w:abstractNumId w:val="15"/>
  </w:num>
  <w:num w:numId="19">
    <w:abstractNumId w:val="40"/>
  </w:num>
  <w:num w:numId="20">
    <w:abstractNumId w:val="13"/>
  </w:num>
  <w:num w:numId="21">
    <w:abstractNumId w:val="31"/>
  </w:num>
  <w:num w:numId="22">
    <w:abstractNumId w:val="31"/>
  </w:num>
  <w:num w:numId="23">
    <w:abstractNumId w:val="17"/>
  </w:num>
  <w:num w:numId="24">
    <w:abstractNumId w:val="7"/>
  </w:num>
  <w:num w:numId="25">
    <w:abstractNumId w:val="5"/>
  </w:num>
  <w:num w:numId="26">
    <w:abstractNumId w:val="0"/>
  </w:num>
  <w:num w:numId="27">
    <w:abstractNumId w:val="6"/>
  </w:num>
  <w:num w:numId="28">
    <w:abstractNumId w:val="38"/>
  </w:num>
  <w:num w:numId="29">
    <w:abstractNumId w:val="22"/>
  </w:num>
  <w:num w:numId="30">
    <w:abstractNumId w:val="28"/>
  </w:num>
  <w:num w:numId="31">
    <w:abstractNumId w:val="2"/>
  </w:num>
  <w:num w:numId="32">
    <w:abstractNumId w:val="14"/>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6"/>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C28"/>
    <w:rsid w:val="000159E1"/>
    <w:rsid w:val="000226AF"/>
    <w:rsid w:val="000313BE"/>
    <w:rsid w:val="00064D63"/>
    <w:rsid w:val="0007481A"/>
    <w:rsid w:val="000814AA"/>
    <w:rsid w:val="00085307"/>
    <w:rsid w:val="000A12A3"/>
    <w:rsid w:val="000C5138"/>
    <w:rsid w:val="000C6EF5"/>
    <w:rsid w:val="000D453D"/>
    <w:rsid w:val="001108A8"/>
    <w:rsid w:val="00126ED8"/>
    <w:rsid w:val="001356E9"/>
    <w:rsid w:val="00140EAF"/>
    <w:rsid w:val="00141E2E"/>
    <w:rsid w:val="00147A52"/>
    <w:rsid w:val="0017039D"/>
    <w:rsid w:val="00187E87"/>
    <w:rsid w:val="00195C28"/>
    <w:rsid w:val="001A2228"/>
    <w:rsid w:val="001C6898"/>
    <w:rsid w:val="001F27D3"/>
    <w:rsid w:val="002052CC"/>
    <w:rsid w:val="00205E98"/>
    <w:rsid w:val="00214D2D"/>
    <w:rsid w:val="00230961"/>
    <w:rsid w:val="00273C4A"/>
    <w:rsid w:val="002832B2"/>
    <w:rsid w:val="002929BF"/>
    <w:rsid w:val="002A0F99"/>
    <w:rsid w:val="002E5673"/>
    <w:rsid w:val="002F0E09"/>
    <w:rsid w:val="002F7560"/>
    <w:rsid w:val="003030EB"/>
    <w:rsid w:val="00323011"/>
    <w:rsid w:val="00324B58"/>
    <w:rsid w:val="00352F68"/>
    <w:rsid w:val="003825FA"/>
    <w:rsid w:val="003A5DBB"/>
    <w:rsid w:val="003A7FF9"/>
    <w:rsid w:val="003B20BA"/>
    <w:rsid w:val="003C342B"/>
    <w:rsid w:val="003E4519"/>
    <w:rsid w:val="003F75B0"/>
    <w:rsid w:val="004017A8"/>
    <w:rsid w:val="0046116D"/>
    <w:rsid w:val="0046325F"/>
    <w:rsid w:val="00472F7F"/>
    <w:rsid w:val="0047425D"/>
    <w:rsid w:val="004B787C"/>
    <w:rsid w:val="004C141A"/>
    <w:rsid w:val="004D284F"/>
    <w:rsid w:val="004D711A"/>
    <w:rsid w:val="004D784C"/>
    <w:rsid w:val="004F4B67"/>
    <w:rsid w:val="00521DA3"/>
    <w:rsid w:val="00541B6D"/>
    <w:rsid w:val="00546795"/>
    <w:rsid w:val="00562CAA"/>
    <w:rsid w:val="005B55C8"/>
    <w:rsid w:val="005E5D7C"/>
    <w:rsid w:val="005F675E"/>
    <w:rsid w:val="005F7E8D"/>
    <w:rsid w:val="00602BDA"/>
    <w:rsid w:val="00631C64"/>
    <w:rsid w:val="0065060F"/>
    <w:rsid w:val="006522E2"/>
    <w:rsid w:val="00655D75"/>
    <w:rsid w:val="00671CD6"/>
    <w:rsid w:val="006A6C2B"/>
    <w:rsid w:val="006C5926"/>
    <w:rsid w:val="006D4D44"/>
    <w:rsid w:val="006D564F"/>
    <w:rsid w:val="006D5C97"/>
    <w:rsid w:val="006F4D86"/>
    <w:rsid w:val="006F6E88"/>
    <w:rsid w:val="006F7AB9"/>
    <w:rsid w:val="007105BB"/>
    <w:rsid w:val="00710D50"/>
    <w:rsid w:val="007123AF"/>
    <w:rsid w:val="00723E92"/>
    <w:rsid w:val="0074381D"/>
    <w:rsid w:val="00744138"/>
    <w:rsid w:val="00746A4D"/>
    <w:rsid w:val="00767195"/>
    <w:rsid w:val="0077420F"/>
    <w:rsid w:val="007808B2"/>
    <w:rsid w:val="00780BDA"/>
    <w:rsid w:val="007846A9"/>
    <w:rsid w:val="007A6068"/>
    <w:rsid w:val="007B2CA7"/>
    <w:rsid w:val="007B40C1"/>
    <w:rsid w:val="007B5DC1"/>
    <w:rsid w:val="007C4E54"/>
    <w:rsid w:val="007D3A37"/>
    <w:rsid w:val="007E0A39"/>
    <w:rsid w:val="007E589C"/>
    <w:rsid w:val="007F3D90"/>
    <w:rsid w:val="0080441D"/>
    <w:rsid w:val="00805823"/>
    <w:rsid w:val="00821E82"/>
    <w:rsid w:val="00823869"/>
    <w:rsid w:val="00830F26"/>
    <w:rsid w:val="00833E5F"/>
    <w:rsid w:val="008350CB"/>
    <w:rsid w:val="0086276E"/>
    <w:rsid w:val="0086331F"/>
    <w:rsid w:val="00884DD1"/>
    <w:rsid w:val="0088631D"/>
    <w:rsid w:val="008A2B4E"/>
    <w:rsid w:val="008B0201"/>
    <w:rsid w:val="008B1808"/>
    <w:rsid w:val="008B58F0"/>
    <w:rsid w:val="008B7396"/>
    <w:rsid w:val="008F44CA"/>
    <w:rsid w:val="00914B5E"/>
    <w:rsid w:val="00915E4C"/>
    <w:rsid w:val="00927B01"/>
    <w:rsid w:val="00932D57"/>
    <w:rsid w:val="00942156"/>
    <w:rsid w:val="00956916"/>
    <w:rsid w:val="00997DC9"/>
    <w:rsid w:val="009B47C9"/>
    <w:rsid w:val="009C0A41"/>
    <w:rsid w:val="009C0F01"/>
    <w:rsid w:val="009D36A6"/>
    <w:rsid w:val="009E6321"/>
    <w:rsid w:val="009F2A98"/>
    <w:rsid w:val="009F7286"/>
    <w:rsid w:val="00A038F0"/>
    <w:rsid w:val="00A131D1"/>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857C6"/>
    <w:rsid w:val="00A957F9"/>
    <w:rsid w:val="00A97289"/>
    <w:rsid w:val="00AA0745"/>
    <w:rsid w:val="00AA3519"/>
    <w:rsid w:val="00AA6058"/>
    <w:rsid w:val="00AB17EB"/>
    <w:rsid w:val="00AB6312"/>
    <w:rsid w:val="00AC7512"/>
    <w:rsid w:val="00AF7A15"/>
    <w:rsid w:val="00B25514"/>
    <w:rsid w:val="00B37817"/>
    <w:rsid w:val="00B476B1"/>
    <w:rsid w:val="00B50130"/>
    <w:rsid w:val="00B50E93"/>
    <w:rsid w:val="00B5260C"/>
    <w:rsid w:val="00B54213"/>
    <w:rsid w:val="00B7275E"/>
    <w:rsid w:val="00B731DF"/>
    <w:rsid w:val="00B759FB"/>
    <w:rsid w:val="00B91864"/>
    <w:rsid w:val="00BA21E8"/>
    <w:rsid w:val="00BB52E8"/>
    <w:rsid w:val="00BF2047"/>
    <w:rsid w:val="00C116F9"/>
    <w:rsid w:val="00C202F4"/>
    <w:rsid w:val="00C42D91"/>
    <w:rsid w:val="00C57303"/>
    <w:rsid w:val="00C60B58"/>
    <w:rsid w:val="00C6151D"/>
    <w:rsid w:val="00C6743C"/>
    <w:rsid w:val="00C77C72"/>
    <w:rsid w:val="00C931D8"/>
    <w:rsid w:val="00CA5DFC"/>
    <w:rsid w:val="00CB116B"/>
    <w:rsid w:val="00CB3071"/>
    <w:rsid w:val="00CC2F0F"/>
    <w:rsid w:val="00CE6415"/>
    <w:rsid w:val="00CF5AB6"/>
    <w:rsid w:val="00D00B93"/>
    <w:rsid w:val="00D03B90"/>
    <w:rsid w:val="00D0762E"/>
    <w:rsid w:val="00D079A9"/>
    <w:rsid w:val="00D10797"/>
    <w:rsid w:val="00D11A07"/>
    <w:rsid w:val="00D12A8D"/>
    <w:rsid w:val="00D22A44"/>
    <w:rsid w:val="00D277D0"/>
    <w:rsid w:val="00D477CB"/>
    <w:rsid w:val="00D52B9B"/>
    <w:rsid w:val="00D64913"/>
    <w:rsid w:val="00D72D99"/>
    <w:rsid w:val="00D8208E"/>
    <w:rsid w:val="00DB4556"/>
    <w:rsid w:val="00DB6121"/>
    <w:rsid w:val="00DB7FDC"/>
    <w:rsid w:val="00DC6A30"/>
    <w:rsid w:val="00DF7D99"/>
    <w:rsid w:val="00E042BF"/>
    <w:rsid w:val="00E31E31"/>
    <w:rsid w:val="00E47834"/>
    <w:rsid w:val="00E752F6"/>
    <w:rsid w:val="00EA2B94"/>
    <w:rsid w:val="00EA6EC3"/>
    <w:rsid w:val="00EC775B"/>
    <w:rsid w:val="00ED28C8"/>
    <w:rsid w:val="00EE1180"/>
    <w:rsid w:val="00EE2119"/>
    <w:rsid w:val="00EF59A7"/>
    <w:rsid w:val="00F324BC"/>
    <w:rsid w:val="00F36A26"/>
    <w:rsid w:val="00F46C26"/>
    <w:rsid w:val="00F54595"/>
    <w:rsid w:val="00F7059C"/>
    <w:rsid w:val="00F80580"/>
    <w:rsid w:val="00F95F97"/>
    <w:rsid w:val="00FB07D8"/>
    <w:rsid w:val="00FB3F72"/>
    <w:rsid w:val="00FF20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977871"/>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977871"/>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 w:type="paragraph" w:styleId="NormalWeb">
    <w:name w:val="Normal (Web)"/>
    <w:basedOn w:val="Normal"/>
    <w:uiPriority w:val="99"/>
    <w:semiHidden/>
    <w:rsid w:val="009C0F01"/>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1216745974">
      <w:marLeft w:val="0"/>
      <w:marRight w:val="0"/>
      <w:marTop w:val="0"/>
      <w:marBottom w:val="0"/>
      <w:divBdr>
        <w:top w:val="none" w:sz="0" w:space="0" w:color="auto"/>
        <w:left w:val="none" w:sz="0" w:space="0" w:color="auto"/>
        <w:bottom w:val="none" w:sz="0" w:space="0" w:color="auto"/>
        <w:right w:val="none" w:sz="0" w:space="0" w:color="auto"/>
      </w:divBdr>
    </w:div>
    <w:div w:id="1216745975">
      <w:marLeft w:val="0"/>
      <w:marRight w:val="0"/>
      <w:marTop w:val="0"/>
      <w:marBottom w:val="0"/>
      <w:divBdr>
        <w:top w:val="none" w:sz="0" w:space="0" w:color="auto"/>
        <w:left w:val="none" w:sz="0" w:space="0" w:color="auto"/>
        <w:bottom w:val="none" w:sz="0" w:space="0" w:color="auto"/>
        <w:right w:val="none" w:sz="0" w:space="0" w:color="auto"/>
      </w:divBdr>
    </w:div>
    <w:div w:id="1216745976">
      <w:marLeft w:val="0"/>
      <w:marRight w:val="0"/>
      <w:marTop w:val="0"/>
      <w:marBottom w:val="0"/>
      <w:divBdr>
        <w:top w:val="none" w:sz="0" w:space="0" w:color="auto"/>
        <w:left w:val="none" w:sz="0" w:space="0" w:color="auto"/>
        <w:bottom w:val="none" w:sz="0" w:space="0" w:color="auto"/>
        <w:right w:val="none" w:sz="0" w:space="0" w:color="auto"/>
      </w:divBdr>
    </w:div>
    <w:div w:id="1216745977">
      <w:marLeft w:val="0"/>
      <w:marRight w:val="0"/>
      <w:marTop w:val="0"/>
      <w:marBottom w:val="0"/>
      <w:divBdr>
        <w:top w:val="none" w:sz="0" w:space="0" w:color="auto"/>
        <w:left w:val="none" w:sz="0" w:space="0" w:color="auto"/>
        <w:bottom w:val="none" w:sz="0" w:space="0" w:color="auto"/>
        <w:right w:val="none" w:sz="0" w:space="0" w:color="auto"/>
      </w:divBdr>
    </w:div>
    <w:div w:id="1216745978">
      <w:marLeft w:val="0"/>
      <w:marRight w:val="0"/>
      <w:marTop w:val="0"/>
      <w:marBottom w:val="0"/>
      <w:divBdr>
        <w:top w:val="none" w:sz="0" w:space="0" w:color="auto"/>
        <w:left w:val="none" w:sz="0" w:space="0" w:color="auto"/>
        <w:bottom w:val="none" w:sz="0" w:space="0" w:color="auto"/>
        <w:right w:val="none" w:sz="0" w:space="0" w:color="auto"/>
      </w:divBdr>
    </w:div>
    <w:div w:id="1216745979">
      <w:marLeft w:val="0"/>
      <w:marRight w:val="0"/>
      <w:marTop w:val="0"/>
      <w:marBottom w:val="0"/>
      <w:divBdr>
        <w:top w:val="none" w:sz="0" w:space="0" w:color="auto"/>
        <w:left w:val="none" w:sz="0" w:space="0" w:color="auto"/>
        <w:bottom w:val="none" w:sz="0" w:space="0" w:color="auto"/>
        <w:right w:val="none" w:sz="0" w:space="0" w:color="auto"/>
      </w:divBdr>
    </w:div>
    <w:div w:id="1216745980">
      <w:marLeft w:val="0"/>
      <w:marRight w:val="0"/>
      <w:marTop w:val="0"/>
      <w:marBottom w:val="0"/>
      <w:divBdr>
        <w:top w:val="none" w:sz="0" w:space="0" w:color="auto"/>
        <w:left w:val="none" w:sz="0" w:space="0" w:color="auto"/>
        <w:bottom w:val="none" w:sz="0" w:space="0" w:color="auto"/>
        <w:right w:val="none" w:sz="0" w:space="0" w:color="auto"/>
      </w:divBdr>
    </w:div>
    <w:div w:id="1216745981">
      <w:marLeft w:val="0"/>
      <w:marRight w:val="0"/>
      <w:marTop w:val="0"/>
      <w:marBottom w:val="0"/>
      <w:divBdr>
        <w:top w:val="none" w:sz="0" w:space="0" w:color="auto"/>
        <w:left w:val="none" w:sz="0" w:space="0" w:color="auto"/>
        <w:bottom w:val="none" w:sz="0" w:space="0" w:color="auto"/>
        <w:right w:val="none" w:sz="0" w:space="0" w:color="auto"/>
      </w:divBdr>
    </w:div>
    <w:div w:id="1216745982">
      <w:marLeft w:val="0"/>
      <w:marRight w:val="0"/>
      <w:marTop w:val="0"/>
      <w:marBottom w:val="0"/>
      <w:divBdr>
        <w:top w:val="none" w:sz="0" w:space="0" w:color="auto"/>
        <w:left w:val="none" w:sz="0" w:space="0" w:color="auto"/>
        <w:bottom w:val="none" w:sz="0" w:space="0" w:color="auto"/>
        <w:right w:val="none" w:sz="0" w:space="0" w:color="auto"/>
      </w:divBdr>
    </w:div>
    <w:div w:id="1216745983">
      <w:marLeft w:val="0"/>
      <w:marRight w:val="0"/>
      <w:marTop w:val="0"/>
      <w:marBottom w:val="0"/>
      <w:divBdr>
        <w:top w:val="none" w:sz="0" w:space="0" w:color="auto"/>
        <w:left w:val="none" w:sz="0" w:space="0" w:color="auto"/>
        <w:bottom w:val="none" w:sz="0" w:space="0" w:color="auto"/>
        <w:right w:val="none" w:sz="0" w:space="0" w:color="auto"/>
      </w:divBdr>
    </w:div>
    <w:div w:id="1216745984">
      <w:marLeft w:val="0"/>
      <w:marRight w:val="0"/>
      <w:marTop w:val="0"/>
      <w:marBottom w:val="0"/>
      <w:divBdr>
        <w:top w:val="none" w:sz="0" w:space="0" w:color="auto"/>
        <w:left w:val="none" w:sz="0" w:space="0" w:color="auto"/>
        <w:bottom w:val="none" w:sz="0" w:space="0" w:color="auto"/>
        <w:right w:val="none" w:sz="0" w:space="0" w:color="auto"/>
      </w:divBdr>
    </w:div>
    <w:div w:id="1216745985">
      <w:marLeft w:val="0"/>
      <w:marRight w:val="0"/>
      <w:marTop w:val="0"/>
      <w:marBottom w:val="0"/>
      <w:divBdr>
        <w:top w:val="none" w:sz="0" w:space="0" w:color="auto"/>
        <w:left w:val="none" w:sz="0" w:space="0" w:color="auto"/>
        <w:bottom w:val="none" w:sz="0" w:space="0" w:color="auto"/>
        <w:right w:val="none" w:sz="0" w:space="0" w:color="auto"/>
      </w:divBdr>
    </w:div>
    <w:div w:id="1216745986">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177</Words>
  <Characters>1013</Characters>
  <Application>Microsoft Office Outlook</Application>
  <DocSecurity>0</DocSecurity>
  <Lines>0</Lines>
  <Paragraphs>0</Paragraphs>
  <ScaleCrop>false</ScaleCrop>
  <Company>DEAT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RAucamp</dc:creator>
  <cp:keywords/>
  <dc:description/>
  <cp:lastModifiedBy>schuene</cp:lastModifiedBy>
  <cp:revision>2</cp:revision>
  <cp:lastPrinted>2015-09-02T15:08:00Z</cp:lastPrinted>
  <dcterms:created xsi:type="dcterms:W3CDTF">2015-09-03T13:06:00Z</dcterms:created>
  <dcterms:modified xsi:type="dcterms:W3CDTF">2015-09-03T13:06:00Z</dcterms:modified>
</cp:coreProperties>
</file>