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33" w:rsidRPr="00782F33" w:rsidRDefault="00782F33" w:rsidP="00782F33">
      <w:pPr>
        <w:spacing w:after="0" w:line="240" w:lineRule="auto"/>
        <w:jc w:val="center"/>
        <w:rPr>
          <w:rFonts w:ascii="Arial" w:eastAsia="Times New Roman" w:hAnsi="Arial" w:cs="Arial"/>
          <w:b/>
          <w:sz w:val="32"/>
          <w:szCs w:val="32"/>
          <w:lang w:val="en-GB"/>
        </w:rPr>
      </w:pPr>
      <w:r w:rsidRPr="00782F33">
        <w:rPr>
          <w:rFonts w:ascii="Arial" w:eastAsia="Times New Roman" w:hAnsi="Arial" w:cs="Arial"/>
          <w:b/>
          <w:sz w:val="32"/>
          <w:szCs w:val="32"/>
          <w:lang w:val="en-GB"/>
        </w:rPr>
        <w:t xml:space="preserve">NATIONAL ASSEMBLY </w:t>
      </w:r>
    </w:p>
    <w:p w:rsidR="00782F33" w:rsidRPr="00782F33" w:rsidRDefault="00782F33" w:rsidP="00782F33">
      <w:pPr>
        <w:spacing w:after="0" w:line="240" w:lineRule="auto"/>
        <w:jc w:val="both"/>
        <w:rPr>
          <w:rFonts w:ascii="Arial" w:eastAsia="Times New Roman" w:hAnsi="Arial" w:cs="Arial"/>
          <w:b/>
          <w:sz w:val="32"/>
          <w:szCs w:val="32"/>
          <w:u w:val="single"/>
          <w:lang w:val="en-GB"/>
        </w:rPr>
      </w:pPr>
    </w:p>
    <w:p w:rsidR="00782F33" w:rsidRPr="00782F33" w:rsidRDefault="00782F33" w:rsidP="00782F33">
      <w:pPr>
        <w:spacing w:after="0" w:line="240" w:lineRule="auto"/>
        <w:jc w:val="both"/>
        <w:rPr>
          <w:rFonts w:ascii="Arial" w:eastAsia="Times New Roman" w:hAnsi="Arial" w:cs="Arial"/>
          <w:b/>
          <w:sz w:val="32"/>
          <w:szCs w:val="32"/>
          <w:u w:val="single"/>
          <w:lang w:val="en-GB"/>
        </w:rPr>
      </w:pPr>
      <w:r w:rsidRPr="00782F33">
        <w:rPr>
          <w:rFonts w:ascii="Arial" w:eastAsia="Times New Roman" w:hAnsi="Arial" w:cs="Arial"/>
          <w:b/>
          <w:sz w:val="32"/>
          <w:szCs w:val="32"/>
          <w:u w:val="single"/>
          <w:lang w:val="en-GB"/>
        </w:rPr>
        <w:t>QUESTION NO.3052-2018</w:t>
      </w:r>
    </w:p>
    <w:p w:rsidR="00782F33" w:rsidRPr="00782F33" w:rsidRDefault="00782F33" w:rsidP="00782F33">
      <w:pPr>
        <w:keepNext/>
        <w:spacing w:after="0" w:line="240" w:lineRule="auto"/>
        <w:jc w:val="both"/>
        <w:outlineLvl w:val="3"/>
        <w:rPr>
          <w:rFonts w:ascii="Arial" w:eastAsia="Times New Roman" w:hAnsi="Arial" w:cs="Arial"/>
          <w:b/>
          <w:sz w:val="32"/>
          <w:szCs w:val="32"/>
          <w:u w:val="single"/>
          <w:lang w:val="en-GB"/>
        </w:rPr>
      </w:pPr>
      <w:r w:rsidRPr="00782F33">
        <w:rPr>
          <w:rFonts w:ascii="Arial" w:eastAsia="Times New Roman" w:hAnsi="Arial" w:cs="Arial"/>
          <w:b/>
          <w:sz w:val="32"/>
          <w:szCs w:val="32"/>
          <w:u w:val="single"/>
          <w:lang w:val="en-GB"/>
        </w:rPr>
        <w:t>FOR WRITTEN REPLY</w:t>
      </w:r>
    </w:p>
    <w:p w:rsidR="00782F33" w:rsidRPr="00782F33" w:rsidRDefault="00782F33" w:rsidP="00782F33">
      <w:pPr>
        <w:spacing w:after="0" w:line="240" w:lineRule="auto"/>
        <w:jc w:val="both"/>
        <w:rPr>
          <w:rFonts w:ascii="Arial" w:eastAsia="Times New Roman" w:hAnsi="Arial" w:cs="Arial"/>
          <w:b/>
          <w:sz w:val="32"/>
          <w:szCs w:val="32"/>
          <w:lang w:val="en-GB"/>
        </w:rPr>
      </w:pPr>
      <w:r w:rsidRPr="00782F33">
        <w:rPr>
          <w:rFonts w:ascii="Arial" w:eastAsia="Times New Roman" w:hAnsi="Arial" w:cs="Arial"/>
          <w:b/>
          <w:sz w:val="32"/>
          <w:szCs w:val="32"/>
          <w:lang w:val="en-GB"/>
        </w:rPr>
        <w:t>DATE OF PUBLICATION IN INTERNAL QUESTION PAPER: 26 OCTOBER 2018:  INTERNAL QUESTION PAPER NO. 35- 2018</w:t>
      </w:r>
    </w:p>
    <w:p w:rsidR="00782F33" w:rsidRPr="00782F33" w:rsidRDefault="00782F33" w:rsidP="00782F33">
      <w:pPr>
        <w:spacing w:after="120" w:line="240" w:lineRule="auto"/>
        <w:rPr>
          <w:rFonts w:ascii="Arial" w:eastAsia="Times New Roman" w:hAnsi="Arial" w:cs="Arial"/>
          <w:b/>
          <w:sz w:val="32"/>
          <w:szCs w:val="32"/>
          <w:lang w:val="en-GB"/>
        </w:rPr>
      </w:pPr>
      <w:r w:rsidRPr="00782F33">
        <w:rPr>
          <w:rFonts w:ascii="Arial" w:eastAsia="Times New Roman" w:hAnsi="Arial" w:cs="Arial"/>
          <w:b/>
          <w:sz w:val="32"/>
          <w:szCs w:val="32"/>
          <w:lang w:val="en-GB"/>
        </w:rPr>
        <w:t xml:space="preserve">“Mr M G P </w:t>
      </w:r>
      <w:proofErr w:type="spellStart"/>
      <w:r w:rsidRPr="00782F33">
        <w:rPr>
          <w:rFonts w:ascii="Arial" w:eastAsia="Times New Roman" w:hAnsi="Arial" w:cs="Arial"/>
          <w:b/>
          <w:sz w:val="32"/>
          <w:szCs w:val="32"/>
          <w:lang w:val="en-GB"/>
        </w:rPr>
        <w:t>Lekota</w:t>
      </w:r>
      <w:proofErr w:type="spellEnd"/>
      <w:r w:rsidRPr="00782F33">
        <w:rPr>
          <w:rFonts w:ascii="Arial" w:eastAsia="Times New Roman" w:hAnsi="Arial" w:cs="Arial"/>
          <w:b/>
          <w:sz w:val="32"/>
          <w:szCs w:val="32"/>
          <w:lang w:val="en-GB"/>
        </w:rPr>
        <w:t xml:space="preserve"> (Cope) to ask the Minister of Arts and Culture:</w:t>
      </w:r>
    </w:p>
    <w:p w:rsidR="00782F33" w:rsidRPr="00782F33" w:rsidRDefault="00782F33" w:rsidP="00782F33">
      <w:pPr>
        <w:spacing w:after="120" w:line="240" w:lineRule="auto"/>
        <w:jc w:val="both"/>
        <w:rPr>
          <w:rFonts w:ascii="Arial" w:eastAsia="Times New Roman" w:hAnsi="Arial" w:cs="Arial"/>
          <w:sz w:val="32"/>
          <w:szCs w:val="32"/>
          <w:lang w:val="en-GB"/>
        </w:rPr>
      </w:pPr>
      <w:proofErr w:type="gramStart"/>
      <w:r w:rsidRPr="00782F33">
        <w:rPr>
          <w:rFonts w:ascii="Arial" w:eastAsia="Times New Roman" w:hAnsi="Arial" w:cs="Arial"/>
          <w:sz w:val="32"/>
          <w:szCs w:val="32"/>
          <w:lang w:val="en-GB"/>
        </w:rPr>
        <w:t>(a). Which (</w:t>
      </w:r>
      <w:proofErr w:type="spellStart"/>
      <w:r w:rsidRPr="00782F33">
        <w:rPr>
          <w:rFonts w:ascii="Arial" w:eastAsia="Times New Roman" w:hAnsi="Arial" w:cs="Arial"/>
          <w:sz w:val="32"/>
          <w:szCs w:val="32"/>
          <w:lang w:val="en-GB"/>
        </w:rPr>
        <w:t>i</w:t>
      </w:r>
      <w:proofErr w:type="spellEnd"/>
      <w:r w:rsidRPr="00782F33">
        <w:rPr>
          <w:rFonts w:ascii="Arial" w:eastAsia="Times New Roman" w:hAnsi="Arial" w:cs="Arial"/>
          <w:sz w:val="32"/>
          <w:szCs w:val="32"/>
          <w:lang w:val="en-GB"/>
        </w:rPr>
        <w:t xml:space="preserve">) authority and or (ii) officer-bearer was responsible for the decision to erect the statue of </w:t>
      </w:r>
      <w:proofErr w:type="spellStart"/>
      <w:r w:rsidRPr="00782F33">
        <w:rPr>
          <w:rFonts w:ascii="Arial" w:eastAsia="Times New Roman" w:hAnsi="Arial" w:cs="Arial"/>
          <w:sz w:val="32"/>
          <w:szCs w:val="32"/>
          <w:lang w:val="en-GB"/>
        </w:rPr>
        <w:t>Leabua</w:t>
      </w:r>
      <w:proofErr w:type="spellEnd"/>
      <w:r w:rsidRPr="00782F33">
        <w:rPr>
          <w:rFonts w:ascii="Arial" w:eastAsia="Times New Roman" w:hAnsi="Arial" w:cs="Arial"/>
          <w:sz w:val="32"/>
          <w:szCs w:val="32"/>
          <w:lang w:val="en-GB"/>
        </w:rPr>
        <w:t xml:space="preserve"> Jonathan in front of the building currently known as the </w:t>
      </w:r>
      <w:proofErr w:type="spellStart"/>
      <w:r w:rsidRPr="00782F33">
        <w:rPr>
          <w:rFonts w:ascii="Arial" w:eastAsia="Times New Roman" w:hAnsi="Arial" w:cs="Arial"/>
          <w:sz w:val="32"/>
          <w:szCs w:val="32"/>
          <w:lang w:val="en-GB"/>
        </w:rPr>
        <w:t>Medfontein</w:t>
      </w:r>
      <w:proofErr w:type="spellEnd"/>
      <w:r w:rsidRPr="00782F33">
        <w:rPr>
          <w:rFonts w:ascii="Arial" w:eastAsia="Times New Roman" w:hAnsi="Arial" w:cs="Arial"/>
          <w:sz w:val="32"/>
          <w:szCs w:val="32"/>
          <w:lang w:val="en-GB"/>
        </w:rPr>
        <w:t xml:space="preserve"> building in Bloemfontein,</w:t>
      </w:r>
      <w:r w:rsidRPr="00782F33">
        <w:rPr>
          <w:rFonts w:ascii="Arial" w:eastAsia="Times New Roman" w:hAnsi="Arial" w:cs="Arial"/>
          <w:b/>
          <w:sz w:val="32"/>
          <w:szCs w:val="32"/>
          <w:lang w:val="en-GB"/>
        </w:rPr>
        <w:t xml:space="preserve"> </w:t>
      </w:r>
      <w:r w:rsidRPr="00782F33">
        <w:rPr>
          <w:rFonts w:ascii="Arial" w:eastAsia="Times New Roman" w:hAnsi="Arial" w:cs="Arial"/>
          <w:sz w:val="32"/>
          <w:szCs w:val="32"/>
          <w:lang w:val="en-GB"/>
        </w:rPr>
        <w:t xml:space="preserve">(b) what are the details of public consultations that took place prior to the decision being taken, (c) what are the costs involved  in the erection of the statue, (d) were the costs budgeted for and what procurement processes was followed for the erection of the statue? </w:t>
      </w:r>
      <w:r w:rsidRPr="00782F33">
        <w:rPr>
          <w:rFonts w:ascii="Arial" w:eastAsia="Times New Roman" w:hAnsi="Arial" w:cs="Arial"/>
          <w:sz w:val="32"/>
          <w:szCs w:val="32"/>
          <w:lang w:val="en-GB"/>
        </w:rPr>
        <w:tab/>
      </w:r>
      <w:proofErr w:type="gramEnd"/>
      <w:r w:rsidRPr="00782F33">
        <w:rPr>
          <w:rFonts w:ascii="Arial" w:eastAsia="Times New Roman" w:hAnsi="Arial" w:cs="Arial"/>
          <w:sz w:val="32"/>
          <w:szCs w:val="32"/>
          <w:lang w:val="en-GB"/>
        </w:rPr>
        <w:t>NW3416E</w:t>
      </w:r>
    </w:p>
    <w:p w:rsidR="00782F33" w:rsidRPr="00782F33" w:rsidRDefault="00782F33" w:rsidP="00782F33">
      <w:pPr>
        <w:tabs>
          <w:tab w:val="left" w:pos="432"/>
          <w:tab w:val="left" w:pos="720"/>
        </w:tabs>
        <w:spacing w:before="100" w:beforeAutospacing="1" w:after="100" w:afterAutospacing="1" w:line="240" w:lineRule="auto"/>
        <w:jc w:val="both"/>
        <w:rPr>
          <w:rFonts w:ascii="Arial" w:eastAsia="Times New Roman" w:hAnsi="Arial" w:cs="Arial"/>
          <w:b/>
          <w:sz w:val="32"/>
          <w:szCs w:val="32"/>
          <w:lang w:val="en-GB"/>
        </w:rPr>
      </w:pPr>
      <w:r w:rsidRPr="00782F33">
        <w:rPr>
          <w:rFonts w:ascii="Arial" w:eastAsia="Times New Roman" w:hAnsi="Arial" w:cs="Arial"/>
          <w:sz w:val="32"/>
          <w:szCs w:val="32"/>
          <w:lang w:val="en-GB"/>
        </w:rPr>
        <w:t xml:space="preserve"> </w:t>
      </w:r>
      <w:r w:rsidRPr="00782F33">
        <w:rPr>
          <w:rFonts w:ascii="Arial" w:eastAsia="Times New Roman" w:hAnsi="Arial" w:cs="Arial"/>
          <w:b/>
          <w:sz w:val="32"/>
          <w:szCs w:val="32"/>
          <w:lang w:val="en-GB"/>
        </w:rPr>
        <w:t xml:space="preserve">REPLY: </w:t>
      </w:r>
    </w:p>
    <w:p w:rsidR="00782F33" w:rsidRPr="00782F33" w:rsidRDefault="00782F33" w:rsidP="00782F33">
      <w:pPr>
        <w:tabs>
          <w:tab w:val="left" w:pos="720"/>
        </w:tabs>
        <w:spacing w:before="100" w:beforeAutospacing="1" w:after="100" w:afterAutospacing="1" w:line="240" w:lineRule="auto"/>
        <w:jc w:val="both"/>
        <w:rPr>
          <w:rFonts w:ascii="Arial" w:eastAsia="Times New Roman" w:hAnsi="Arial" w:cs="Arial"/>
          <w:sz w:val="32"/>
          <w:szCs w:val="32"/>
          <w:lang w:val="en-GB"/>
        </w:rPr>
      </w:pPr>
      <w:r w:rsidRPr="00782F33">
        <w:rPr>
          <w:rFonts w:ascii="Arial" w:eastAsia="Times New Roman" w:hAnsi="Arial" w:cs="Arial"/>
          <w:sz w:val="32"/>
          <w:szCs w:val="32"/>
          <w:lang w:val="en-GB"/>
        </w:rPr>
        <w:t>(a)(</w:t>
      </w:r>
      <w:proofErr w:type="spellStart"/>
      <w:proofErr w:type="gramStart"/>
      <w:r w:rsidRPr="00782F33">
        <w:rPr>
          <w:rFonts w:ascii="Arial" w:eastAsia="Times New Roman" w:hAnsi="Arial" w:cs="Arial"/>
          <w:sz w:val="32"/>
          <w:szCs w:val="32"/>
          <w:lang w:val="en-GB"/>
        </w:rPr>
        <w:t>i</w:t>
      </w:r>
      <w:proofErr w:type="spellEnd"/>
      <w:proofErr w:type="gramEnd"/>
      <w:r w:rsidRPr="00782F33">
        <w:rPr>
          <w:rFonts w:ascii="Arial" w:eastAsia="Times New Roman" w:hAnsi="Arial" w:cs="Arial"/>
          <w:sz w:val="32"/>
          <w:szCs w:val="32"/>
          <w:lang w:val="en-GB"/>
        </w:rPr>
        <w:t xml:space="preserve"> &amp;ii). </w:t>
      </w:r>
      <w:r w:rsidRPr="00782F33">
        <w:rPr>
          <w:rFonts w:ascii="Arial" w:eastAsia="Times New Roman" w:hAnsi="Arial" w:cs="Arial"/>
          <w:sz w:val="32"/>
          <w:szCs w:val="32"/>
          <w:lang w:val="en-GB"/>
        </w:rPr>
        <w:tab/>
        <w:t xml:space="preserve">My department does not have any information on the erection of the </w:t>
      </w:r>
      <w:r w:rsidRPr="00782F33">
        <w:rPr>
          <w:rFonts w:ascii="Arial" w:eastAsia="Times New Roman" w:hAnsi="Arial" w:cs="Arial"/>
          <w:sz w:val="32"/>
          <w:szCs w:val="32"/>
          <w:lang w:val="en-GB"/>
        </w:rPr>
        <w:tab/>
        <w:t xml:space="preserve">statue </w:t>
      </w:r>
      <w:r w:rsidRPr="00782F33">
        <w:rPr>
          <w:rFonts w:ascii="Arial" w:eastAsia="Times New Roman" w:hAnsi="Arial" w:cs="Arial"/>
          <w:sz w:val="32"/>
          <w:szCs w:val="32"/>
        </w:rPr>
        <w:t xml:space="preserve">of </w:t>
      </w:r>
      <w:proofErr w:type="spellStart"/>
      <w:r w:rsidRPr="00782F33">
        <w:rPr>
          <w:rFonts w:ascii="Arial" w:eastAsia="Times New Roman" w:hAnsi="Arial" w:cs="Arial"/>
          <w:sz w:val="32"/>
          <w:szCs w:val="32"/>
        </w:rPr>
        <w:t>Leabua</w:t>
      </w:r>
      <w:proofErr w:type="spellEnd"/>
      <w:r w:rsidRPr="00782F33">
        <w:rPr>
          <w:rFonts w:ascii="Arial" w:eastAsia="Times New Roman" w:hAnsi="Arial" w:cs="Arial"/>
          <w:sz w:val="32"/>
          <w:szCs w:val="32"/>
        </w:rPr>
        <w:t xml:space="preserve"> Jonathan in front of the building currently known as the </w:t>
      </w:r>
      <w:proofErr w:type="spellStart"/>
      <w:r w:rsidRPr="00782F33">
        <w:rPr>
          <w:rFonts w:ascii="Arial" w:eastAsia="Times New Roman" w:hAnsi="Arial" w:cs="Arial"/>
          <w:sz w:val="32"/>
          <w:szCs w:val="32"/>
        </w:rPr>
        <w:t>Medfontein</w:t>
      </w:r>
      <w:proofErr w:type="spellEnd"/>
      <w:r w:rsidRPr="00782F33">
        <w:rPr>
          <w:rFonts w:ascii="Arial" w:eastAsia="Times New Roman" w:hAnsi="Arial" w:cs="Arial"/>
          <w:sz w:val="32"/>
          <w:szCs w:val="32"/>
        </w:rPr>
        <w:t xml:space="preserve"> building in Bloemfontein, the department will contact </w:t>
      </w:r>
      <w:r w:rsidRPr="00782F33">
        <w:rPr>
          <w:rFonts w:ascii="Arial" w:eastAsia="Times New Roman" w:hAnsi="Arial" w:cs="Arial"/>
          <w:sz w:val="32"/>
          <w:szCs w:val="32"/>
          <w:lang w:val="en-GB"/>
        </w:rPr>
        <w:t>the Provincial department requesting the said information and will forward it to parliament as soon as it is received from my counterpart (MEC) in the Provincial department.</w:t>
      </w:r>
    </w:p>
    <w:p w:rsidR="00782F33" w:rsidRPr="00782F33" w:rsidRDefault="00782F33" w:rsidP="00782F33">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782F33">
        <w:rPr>
          <w:rFonts w:ascii="Arial" w:eastAsia="Times New Roman" w:hAnsi="Arial" w:cs="Arial"/>
          <w:sz w:val="32"/>
          <w:szCs w:val="32"/>
          <w:lang w:val="en-GB"/>
        </w:rPr>
        <w:t xml:space="preserve">It should, however, be noted that the decision to rename </w:t>
      </w:r>
      <w:proofErr w:type="spellStart"/>
      <w:r w:rsidRPr="00782F33">
        <w:rPr>
          <w:rFonts w:ascii="Arial" w:eastAsia="Times New Roman" w:hAnsi="Arial" w:cs="Arial"/>
          <w:sz w:val="32"/>
          <w:szCs w:val="32"/>
          <w:lang w:val="en-GB"/>
        </w:rPr>
        <w:t>Medfontein</w:t>
      </w:r>
      <w:proofErr w:type="spellEnd"/>
      <w:r w:rsidRPr="00782F33">
        <w:rPr>
          <w:rFonts w:ascii="Arial" w:eastAsia="Times New Roman" w:hAnsi="Arial" w:cs="Arial"/>
          <w:sz w:val="32"/>
          <w:szCs w:val="32"/>
          <w:lang w:val="en-GB"/>
        </w:rPr>
        <w:t xml:space="preserve"> Building after </w:t>
      </w:r>
      <w:proofErr w:type="spellStart"/>
      <w:r w:rsidRPr="00782F33">
        <w:rPr>
          <w:rFonts w:ascii="Arial" w:eastAsia="Times New Roman" w:hAnsi="Arial" w:cs="Arial"/>
          <w:sz w:val="32"/>
          <w:szCs w:val="32"/>
          <w:lang w:val="en-GB"/>
        </w:rPr>
        <w:t>LeabuaJonathan</w:t>
      </w:r>
      <w:proofErr w:type="spellEnd"/>
      <w:r w:rsidRPr="00782F33">
        <w:rPr>
          <w:rFonts w:ascii="Arial" w:eastAsia="Times New Roman" w:hAnsi="Arial" w:cs="Arial"/>
          <w:sz w:val="32"/>
          <w:szCs w:val="32"/>
          <w:lang w:val="en-GB"/>
        </w:rPr>
        <w:t xml:space="preserve"> was taken by the </w:t>
      </w:r>
      <w:proofErr w:type="spellStart"/>
      <w:r w:rsidRPr="00782F33">
        <w:rPr>
          <w:rFonts w:ascii="Arial" w:eastAsia="Times New Roman" w:hAnsi="Arial" w:cs="Arial"/>
          <w:sz w:val="32"/>
          <w:szCs w:val="32"/>
          <w:lang w:val="en-GB"/>
        </w:rPr>
        <w:t>Mangaung</w:t>
      </w:r>
      <w:proofErr w:type="spellEnd"/>
      <w:r w:rsidRPr="00782F33">
        <w:rPr>
          <w:rFonts w:ascii="Arial" w:eastAsia="Times New Roman" w:hAnsi="Arial" w:cs="Arial"/>
          <w:sz w:val="32"/>
          <w:szCs w:val="32"/>
          <w:lang w:val="en-GB"/>
        </w:rPr>
        <w:t xml:space="preserve"> Municipality, and that the national department of Arts and Culture did not play any role on that matter. </w:t>
      </w:r>
    </w:p>
    <w:p w:rsidR="00782F33" w:rsidRPr="00782F33" w:rsidRDefault="00782F33" w:rsidP="00782F33">
      <w:pPr>
        <w:tabs>
          <w:tab w:val="left" w:pos="432"/>
          <w:tab w:val="left" w:pos="720"/>
        </w:tabs>
        <w:spacing w:before="100" w:beforeAutospacing="1" w:after="100" w:afterAutospacing="1" w:line="240" w:lineRule="auto"/>
        <w:jc w:val="both"/>
        <w:rPr>
          <w:rFonts w:ascii="Arial" w:eastAsia="Times New Roman" w:hAnsi="Arial" w:cs="Arial"/>
          <w:b/>
          <w:color w:val="FF0000"/>
          <w:sz w:val="32"/>
          <w:szCs w:val="32"/>
        </w:rPr>
      </w:pPr>
      <w:r w:rsidRPr="00782F33">
        <w:rPr>
          <w:rFonts w:ascii="Arial" w:eastAsia="Times New Roman" w:hAnsi="Arial" w:cs="Arial"/>
          <w:sz w:val="32"/>
          <w:szCs w:val="32"/>
          <w:lang w:val="en-GB"/>
        </w:rPr>
        <w:t xml:space="preserve">Furthermore, </w:t>
      </w:r>
      <w:proofErr w:type="spellStart"/>
      <w:r w:rsidRPr="00782F33">
        <w:rPr>
          <w:rFonts w:ascii="Arial" w:eastAsia="Times New Roman" w:hAnsi="Arial" w:cs="Arial"/>
          <w:sz w:val="32"/>
          <w:szCs w:val="32"/>
          <w:lang w:val="en-GB"/>
        </w:rPr>
        <w:t>i</w:t>
      </w:r>
      <w:proofErr w:type="spellEnd"/>
      <w:r w:rsidRPr="00782F33">
        <w:rPr>
          <w:rFonts w:ascii="Arial" w:eastAsia="Times New Roman" w:hAnsi="Arial" w:cs="Arial"/>
          <w:sz w:val="32"/>
          <w:szCs w:val="32"/>
        </w:rPr>
        <w:t xml:space="preserve">t should be noted that </w:t>
      </w:r>
      <w:proofErr w:type="gramStart"/>
      <w:r w:rsidRPr="00782F33">
        <w:rPr>
          <w:rFonts w:ascii="Arial" w:eastAsia="Times New Roman" w:hAnsi="Arial" w:cs="Arial"/>
          <w:sz w:val="32"/>
          <w:szCs w:val="32"/>
        </w:rPr>
        <w:t>buildings within municipalities are managed by the said Municipality</w:t>
      </w:r>
      <w:proofErr w:type="gramEnd"/>
      <w:r w:rsidRPr="00782F33">
        <w:rPr>
          <w:rFonts w:ascii="Arial" w:eastAsia="Times New Roman" w:hAnsi="Arial" w:cs="Arial"/>
          <w:sz w:val="32"/>
          <w:szCs w:val="32"/>
        </w:rPr>
        <w:t xml:space="preserve">, hence, it is therefore within the relevant municipalities’ authority and responsibility to decide on the erection of the </w:t>
      </w:r>
      <w:r w:rsidRPr="00782F33">
        <w:rPr>
          <w:rFonts w:ascii="Arial" w:eastAsia="Times New Roman" w:hAnsi="Arial" w:cs="Arial"/>
          <w:sz w:val="32"/>
          <w:szCs w:val="32"/>
        </w:rPr>
        <w:tab/>
        <w:t>statue within its locality.</w:t>
      </w:r>
    </w:p>
    <w:p w:rsidR="00782F33" w:rsidRPr="00782F33" w:rsidRDefault="00782F33" w:rsidP="00782F33">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82F33">
        <w:rPr>
          <w:rFonts w:ascii="Arial" w:eastAsia="Times New Roman" w:hAnsi="Arial" w:cs="Arial"/>
          <w:sz w:val="32"/>
          <w:szCs w:val="32"/>
        </w:rPr>
        <w:lastRenderedPageBreak/>
        <w:t xml:space="preserve">(b)(c)(d). </w:t>
      </w:r>
      <w:r w:rsidRPr="00782F33">
        <w:rPr>
          <w:rFonts w:ascii="Arial" w:eastAsia="Times New Roman" w:hAnsi="Arial" w:cs="Arial"/>
          <w:sz w:val="32"/>
          <w:szCs w:val="32"/>
        </w:rPr>
        <w:tab/>
        <w:t xml:space="preserve">My department has not been informed of the details of public consultations that took place prior to the decision to </w:t>
      </w:r>
      <w:r w:rsidRPr="00782F33">
        <w:rPr>
          <w:rFonts w:ascii="Arial" w:eastAsia="Times New Roman" w:hAnsi="Arial" w:cs="Arial"/>
          <w:sz w:val="32"/>
          <w:szCs w:val="32"/>
          <w:lang w:val="en-GB"/>
        </w:rPr>
        <w:t xml:space="preserve">erect the statue </w:t>
      </w:r>
      <w:r w:rsidRPr="00782F33">
        <w:rPr>
          <w:rFonts w:ascii="Arial" w:eastAsia="Times New Roman" w:hAnsi="Arial" w:cs="Arial"/>
          <w:sz w:val="32"/>
          <w:szCs w:val="32"/>
        </w:rPr>
        <w:t xml:space="preserve">of </w:t>
      </w:r>
      <w:proofErr w:type="spellStart"/>
      <w:r w:rsidRPr="00782F33">
        <w:rPr>
          <w:rFonts w:ascii="Arial" w:eastAsia="Times New Roman" w:hAnsi="Arial" w:cs="Arial"/>
          <w:sz w:val="32"/>
          <w:szCs w:val="32"/>
        </w:rPr>
        <w:t>Leabua</w:t>
      </w:r>
      <w:proofErr w:type="spellEnd"/>
      <w:r w:rsidRPr="00782F33">
        <w:rPr>
          <w:rFonts w:ascii="Arial" w:eastAsia="Times New Roman" w:hAnsi="Arial" w:cs="Arial"/>
          <w:sz w:val="32"/>
          <w:szCs w:val="32"/>
        </w:rPr>
        <w:t xml:space="preserve"> Jonathan in front of the building currently known as the </w:t>
      </w:r>
      <w:proofErr w:type="spellStart"/>
      <w:r w:rsidRPr="00782F33">
        <w:rPr>
          <w:rFonts w:ascii="Arial" w:eastAsia="Times New Roman" w:hAnsi="Arial" w:cs="Arial"/>
          <w:sz w:val="32"/>
          <w:szCs w:val="32"/>
        </w:rPr>
        <w:t>Medfontein</w:t>
      </w:r>
      <w:proofErr w:type="spellEnd"/>
      <w:r w:rsidRPr="00782F33">
        <w:rPr>
          <w:rFonts w:ascii="Arial" w:eastAsia="Times New Roman" w:hAnsi="Arial" w:cs="Arial"/>
          <w:sz w:val="32"/>
          <w:szCs w:val="32"/>
        </w:rPr>
        <w:t xml:space="preserve"> building in Bloemfontein, as well as the costs and budget thereof as this falls within the </w:t>
      </w:r>
      <w:proofErr w:type="spellStart"/>
      <w:r w:rsidRPr="00782F33">
        <w:rPr>
          <w:rFonts w:ascii="Arial" w:eastAsia="Times New Roman" w:hAnsi="Arial" w:cs="Arial"/>
          <w:sz w:val="32"/>
          <w:szCs w:val="32"/>
        </w:rPr>
        <w:t>Mangaung</w:t>
      </w:r>
      <w:proofErr w:type="spellEnd"/>
      <w:r w:rsidRPr="00782F33">
        <w:rPr>
          <w:rFonts w:ascii="Arial" w:eastAsia="Times New Roman" w:hAnsi="Arial" w:cs="Arial"/>
          <w:sz w:val="32"/>
          <w:szCs w:val="32"/>
        </w:rPr>
        <w:t xml:space="preserve"> Municipality.</w:t>
      </w:r>
    </w:p>
    <w:p w:rsidR="00782F33" w:rsidRPr="00782F33" w:rsidRDefault="00782F33" w:rsidP="00782F33">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82F33">
        <w:rPr>
          <w:rFonts w:ascii="Arial" w:eastAsia="Times New Roman" w:hAnsi="Arial" w:cs="Arial"/>
          <w:sz w:val="32"/>
          <w:szCs w:val="32"/>
        </w:rPr>
        <w:t xml:space="preserve">The democracy and freedom we enjoy today </w:t>
      </w:r>
      <w:proofErr w:type="gramStart"/>
      <w:r w:rsidRPr="00782F33">
        <w:rPr>
          <w:rFonts w:ascii="Arial" w:eastAsia="Times New Roman" w:hAnsi="Arial" w:cs="Arial"/>
          <w:sz w:val="32"/>
          <w:szCs w:val="32"/>
        </w:rPr>
        <w:t>was not only made</w:t>
      </w:r>
      <w:proofErr w:type="gramEnd"/>
      <w:r w:rsidRPr="00782F33">
        <w:rPr>
          <w:rFonts w:ascii="Arial" w:eastAsia="Times New Roman" w:hAnsi="Arial" w:cs="Arial"/>
          <w:sz w:val="32"/>
          <w:szCs w:val="32"/>
        </w:rPr>
        <w:t xml:space="preserve"> possible by the efforts of South Africans alone. Our struggle was a humane struggle supported by progressive global community. Countries from the Southern African Development Community in particular paid the heaviest price. These countries were destabilized, their economies sabotaged and their territorial integrity violated on a number of occasions by the apartheid government.</w:t>
      </w:r>
    </w:p>
    <w:p w:rsidR="00782F33" w:rsidRPr="00782F33" w:rsidRDefault="00782F33" w:rsidP="00782F33">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82F33">
        <w:rPr>
          <w:rFonts w:ascii="Arial" w:eastAsia="Times New Roman" w:hAnsi="Arial" w:cs="Arial"/>
          <w:sz w:val="32"/>
          <w:szCs w:val="32"/>
        </w:rPr>
        <w:t xml:space="preserve">To </w:t>
      </w:r>
      <w:proofErr w:type="spellStart"/>
      <w:r w:rsidRPr="00782F33">
        <w:rPr>
          <w:rFonts w:ascii="Arial" w:eastAsia="Times New Roman" w:hAnsi="Arial" w:cs="Arial"/>
          <w:sz w:val="32"/>
          <w:szCs w:val="32"/>
        </w:rPr>
        <w:t>honour</w:t>
      </w:r>
      <w:proofErr w:type="spellEnd"/>
      <w:r w:rsidRPr="00782F33">
        <w:rPr>
          <w:rFonts w:ascii="Arial" w:eastAsia="Times New Roman" w:hAnsi="Arial" w:cs="Arial"/>
          <w:sz w:val="32"/>
          <w:szCs w:val="32"/>
        </w:rPr>
        <w:t xml:space="preserve"> them in this manner amongst others, is a way of showing our appreciation to the contributions they have made in our struggle for freedom.   </w:t>
      </w:r>
    </w:p>
    <w:p w:rsidR="00782F33" w:rsidRPr="00782F33" w:rsidRDefault="00782F33" w:rsidP="00782F33">
      <w:pPr>
        <w:spacing w:after="0" w:line="240" w:lineRule="auto"/>
        <w:rPr>
          <w:rFonts w:ascii="Arial" w:eastAsia="Times New Roman" w:hAnsi="Arial" w:cs="Arial"/>
          <w:sz w:val="32"/>
          <w:szCs w:val="32"/>
          <w:lang w:val="en-GB"/>
        </w:rPr>
      </w:pPr>
    </w:p>
    <w:p w:rsidR="00782F33" w:rsidRPr="00782F33" w:rsidRDefault="00782F33" w:rsidP="00782F33">
      <w:pPr>
        <w:spacing w:after="0" w:line="240" w:lineRule="auto"/>
        <w:rPr>
          <w:rFonts w:ascii="Arial" w:eastAsia="Times New Roman" w:hAnsi="Arial" w:cs="Arial"/>
          <w:sz w:val="32"/>
          <w:szCs w:val="32"/>
          <w:lang w:val="en-GB"/>
        </w:rPr>
      </w:pPr>
    </w:p>
    <w:p w:rsidR="00782F33" w:rsidRPr="00782F33" w:rsidRDefault="00782F33" w:rsidP="00782F33">
      <w:pPr>
        <w:spacing w:after="0" w:line="240" w:lineRule="auto"/>
        <w:rPr>
          <w:rFonts w:ascii="Arial" w:eastAsia="Times New Roman" w:hAnsi="Arial" w:cs="Arial"/>
          <w:sz w:val="32"/>
          <w:szCs w:val="32"/>
          <w:lang w:val="en-GB"/>
        </w:rPr>
      </w:pPr>
    </w:p>
    <w:p w:rsidR="00782F33" w:rsidRPr="00782F33" w:rsidRDefault="00782F33" w:rsidP="00782F33">
      <w:pPr>
        <w:spacing w:after="0" w:line="240" w:lineRule="auto"/>
        <w:rPr>
          <w:rFonts w:ascii="Arial" w:eastAsia="Times New Roman" w:hAnsi="Arial" w:cs="Arial"/>
          <w:sz w:val="32"/>
          <w:szCs w:val="32"/>
          <w:lang w:val="en-GB"/>
        </w:rPr>
      </w:pPr>
    </w:p>
    <w:p w:rsidR="00782F33" w:rsidRPr="00782F33" w:rsidRDefault="00782F33" w:rsidP="00782F33">
      <w:pPr>
        <w:spacing w:after="0" w:line="240" w:lineRule="auto"/>
        <w:rPr>
          <w:rFonts w:ascii="Arial" w:eastAsia="Times New Roman" w:hAnsi="Arial" w:cs="Arial"/>
          <w:sz w:val="32"/>
          <w:szCs w:val="32"/>
          <w:lang w:val="en-GB"/>
        </w:rPr>
      </w:pPr>
    </w:p>
    <w:p w:rsidR="00782F33" w:rsidRPr="00782F33" w:rsidRDefault="00782F33" w:rsidP="00782F33">
      <w:pPr>
        <w:spacing w:after="0" w:line="240" w:lineRule="auto"/>
        <w:rPr>
          <w:rFonts w:ascii="Arial" w:eastAsia="Times New Roman" w:hAnsi="Arial" w:cs="Arial"/>
          <w:sz w:val="32"/>
          <w:szCs w:val="32"/>
          <w:lang w:val="en-GB"/>
        </w:rPr>
      </w:pPr>
    </w:p>
    <w:p w:rsidR="00782F33" w:rsidRPr="00782F33" w:rsidRDefault="00782F33" w:rsidP="00782F33">
      <w:pPr>
        <w:spacing w:after="0" w:line="240" w:lineRule="auto"/>
        <w:rPr>
          <w:rFonts w:ascii="Arial" w:eastAsia="Times New Roman" w:hAnsi="Arial" w:cs="Arial"/>
          <w:sz w:val="32"/>
          <w:szCs w:val="32"/>
          <w:lang w:val="en-GB"/>
        </w:rPr>
      </w:pPr>
    </w:p>
    <w:p w:rsidR="00580DD9" w:rsidRDefault="00580DD9">
      <w:bookmarkStart w:id="0" w:name="_GoBack"/>
      <w:bookmarkEnd w:id="0"/>
    </w:p>
    <w:sectPr w:rsidR="0058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33"/>
    <w:rsid w:val="00580DD9"/>
    <w:rsid w:val="0078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D8994-D534-4EC8-8DED-6DD9E96D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2018-11-03T19:40:00Z</dcterms:created>
  <dcterms:modified xsi:type="dcterms:W3CDTF">2018-11-03T19:40:00Z</dcterms:modified>
</cp:coreProperties>
</file>