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3F" w:rsidRPr="0081332C" w:rsidRDefault="008E2C3F" w:rsidP="0081332C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1332C">
        <w:rPr>
          <w:rFonts w:ascii="Arial" w:hAnsi="Arial" w:cs="Arial"/>
          <w:b/>
          <w:sz w:val="24"/>
          <w:szCs w:val="24"/>
        </w:rPr>
        <w:t xml:space="preserve">THE NATIONAL ASSEMBLY </w:t>
      </w:r>
    </w:p>
    <w:p w:rsidR="008E2C3F" w:rsidRPr="0081332C" w:rsidRDefault="008E2C3F" w:rsidP="0081332C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81332C">
        <w:rPr>
          <w:rFonts w:ascii="Arial" w:hAnsi="Arial" w:cs="Arial"/>
          <w:b/>
          <w:sz w:val="24"/>
          <w:szCs w:val="24"/>
        </w:rPr>
        <w:tab/>
      </w:r>
      <w:r w:rsidRPr="0081332C">
        <w:rPr>
          <w:rFonts w:ascii="Arial" w:hAnsi="Arial" w:cs="Arial"/>
          <w:b/>
          <w:sz w:val="24"/>
          <w:szCs w:val="24"/>
        </w:rPr>
        <w:tab/>
      </w:r>
      <w:r w:rsidRPr="0081332C">
        <w:rPr>
          <w:rFonts w:ascii="Arial" w:hAnsi="Arial" w:cs="Arial"/>
          <w:b/>
          <w:sz w:val="24"/>
          <w:szCs w:val="24"/>
        </w:rPr>
        <w:tab/>
        <w:t xml:space="preserve">        QUESTION FOR WRITTEN REPLY</w:t>
      </w:r>
    </w:p>
    <w:p w:rsidR="008E2C3F" w:rsidRPr="0081332C" w:rsidRDefault="008E2C3F" w:rsidP="0081332C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</w:p>
    <w:p w:rsidR="008E2C3F" w:rsidRPr="0081332C" w:rsidRDefault="008E2C3F" w:rsidP="0081332C">
      <w:pPr>
        <w:spacing w:before="100" w:beforeAutospacing="1" w:after="100" w:afterAutospacing="1" w:line="240" w:lineRule="auto"/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81332C">
        <w:rPr>
          <w:rFonts w:ascii="Arial" w:hAnsi="Arial" w:cs="Arial"/>
          <w:b/>
          <w:sz w:val="24"/>
          <w:szCs w:val="24"/>
        </w:rPr>
        <w:t>3051.</w:t>
      </w:r>
      <w:r w:rsidRPr="0081332C">
        <w:rPr>
          <w:rFonts w:ascii="Arial" w:hAnsi="Arial" w:cs="Arial"/>
          <w:b/>
          <w:sz w:val="24"/>
          <w:szCs w:val="24"/>
        </w:rPr>
        <w:tab/>
        <w:t xml:space="preserve">Ms N V </w:t>
      </w:r>
      <w:proofErr w:type="spellStart"/>
      <w:r w:rsidRPr="0081332C">
        <w:rPr>
          <w:rFonts w:ascii="Arial" w:hAnsi="Arial" w:cs="Arial"/>
          <w:b/>
          <w:sz w:val="24"/>
          <w:szCs w:val="24"/>
        </w:rPr>
        <w:t>Mente</w:t>
      </w:r>
      <w:proofErr w:type="spellEnd"/>
      <w:r w:rsidRPr="0081332C">
        <w:rPr>
          <w:rFonts w:ascii="Arial" w:hAnsi="Arial" w:cs="Arial"/>
          <w:b/>
          <w:sz w:val="24"/>
          <w:szCs w:val="24"/>
        </w:rPr>
        <w:t xml:space="preserve"> (EFF) to ask the Minister of Trade and Industry:</w:t>
      </w:r>
    </w:p>
    <w:p w:rsidR="008E2C3F" w:rsidRPr="0081332C" w:rsidRDefault="008E2C3F" w:rsidP="0081332C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1332C">
        <w:rPr>
          <w:rFonts w:ascii="Arial" w:hAnsi="Arial" w:cs="Arial"/>
          <w:sz w:val="24"/>
          <w:szCs w:val="24"/>
        </w:rPr>
        <w:t>Whether his department keeps a record of all e-commerce transactions taking place in the country; if so, what is the total (a) number of transactions and (b) value of transactions that took place in the (i) 2012-13, (ii) 2013-14, (iii) 2014-15, (iv) 2015-16 and (v) 2016-17 financial years?</w:t>
      </w:r>
      <w:r w:rsidRPr="0081332C">
        <w:rPr>
          <w:rFonts w:ascii="Arial" w:hAnsi="Arial" w:cs="Arial"/>
          <w:sz w:val="24"/>
          <w:szCs w:val="24"/>
        </w:rPr>
        <w:tab/>
      </w:r>
      <w:r w:rsidRPr="0081332C">
        <w:rPr>
          <w:rFonts w:ascii="Arial" w:hAnsi="Arial" w:cs="Arial"/>
          <w:sz w:val="20"/>
          <w:szCs w:val="20"/>
        </w:rPr>
        <w:t>NW3367E</w:t>
      </w:r>
    </w:p>
    <w:p w:rsidR="00D80994" w:rsidRPr="0081332C" w:rsidRDefault="00BA3121" w:rsidP="0081332C">
      <w:pPr>
        <w:jc w:val="both"/>
        <w:rPr>
          <w:rFonts w:ascii="Arial" w:hAnsi="Arial" w:cs="Arial"/>
          <w:sz w:val="24"/>
          <w:szCs w:val="24"/>
        </w:rPr>
      </w:pPr>
      <w:r w:rsidRPr="0081332C">
        <w:rPr>
          <w:rFonts w:ascii="Arial" w:hAnsi="Arial" w:cs="Arial"/>
          <w:b/>
          <w:sz w:val="24"/>
          <w:szCs w:val="24"/>
        </w:rPr>
        <w:t>Response</w:t>
      </w:r>
      <w:r w:rsidRPr="0081332C">
        <w:rPr>
          <w:rFonts w:ascii="Arial" w:hAnsi="Arial" w:cs="Arial"/>
          <w:sz w:val="24"/>
          <w:szCs w:val="24"/>
        </w:rPr>
        <w:t xml:space="preserve">: </w:t>
      </w:r>
    </w:p>
    <w:p w:rsidR="00BA3121" w:rsidRPr="0081332C" w:rsidRDefault="00BA3121" w:rsidP="0081332C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81332C">
        <w:rPr>
          <w:rFonts w:ascii="Arial" w:hAnsi="Arial" w:cs="Arial"/>
          <w:sz w:val="24"/>
          <w:szCs w:val="24"/>
        </w:rPr>
        <w:t>E-Commerce in South Africa is facilitated and regulated through the Electronic Communications and Transactions Act,</w:t>
      </w:r>
      <w:r w:rsidR="006C036E">
        <w:rPr>
          <w:rFonts w:ascii="Arial" w:hAnsi="Arial" w:cs="Arial"/>
          <w:sz w:val="24"/>
          <w:szCs w:val="24"/>
        </w:rPr>
        <w:t xml:space="preserve"> </w:t>
      </w:r>
      <w:r w:rsidRPr="0081332C">
        <w:rPr>
          <w:rFonts w:ascii="Arial" w:hAnsi="Arial" w:cs="Arial"/>
          <w:sz w:val="24"/>
          <w:szCs w:val="24"/>
        </w:rPr>
        <w:t xml:space="preserve">2002. This is the constitutional mandate of the Department of Telecommunications </w:t>
      </w:r>
      <w:r w:rsidR="00D668DA" w:rsidRPr="0081332C">
        <w:rPr>
          <w:rFonts w:ascii="Arial" w:hAnsi="Arial" w:cs="Arial"/>
          <w:sz w:val="24"/>
          <w:szCs w:val="24"/>
        </w:rPr>
        <w:t>and Postal Services</w:t>
      </w:r>
      <w:r w:rsidRPr="0081332C">
        <w:rPr>
          <w:rFonts w:ascii="Arial" w:hAnsi="Arial" w:cs="Arial"/>
          <w:sz w:val="24"/>
          <w:szCs w:val="24"/>
        </w:rPr>
        <w:t>.</w:t>
      </w:r>
      <w:r w:rsidR="00D668DA" w:rsidRPr="0081332C">
        <w:rPr>
          <w:rFonts w:ascii="Arial" w:hAnsi="Arial" w:cs="Arial"/>
        </w:rPr>
        <w:t xml:space="preserve"> </w:t>
      </w:r>
      <w:r w:rsidR="00D668DA" w:rsidRPr="0081332C">
        <w:rPr>
          <w:rFonts w:ascii="Arial" w:hAnsi="Arial" w:cs="Arial"/>
          <w:sz w:val="24"/>
          <w:szCs w:val="24"/>
        </w:rPr>
        <w:t>Requests for e-commerce information should therefore be directed to the Minister of Telecommunications and Postal Services.</w:t>
      </w:r>
    </w:p>
    <w:p w:rsidR="0081332C" w:rsidRDefault="0081332C" w:rsidP="0081332C">
      <w:p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sectPr w:rsidR="00813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3F"/>
    <w:rsid w:val="000A76F0"/>
    <w:rsid w:val="000F4F44"/>
    <w:rsid w:val="00105A2F"/>
    <w:rsid w:val="00366180"/>
    <w:rsid w:val="00517B27"/>
    <w:rsid w:val="00643B74"/>
    <w:rsid w:val="006C036E"/>
    <w:rsid w:val="00700C26"/>
    <w:rsid w:val="007B7839"/>
    <w:rsid w:val="0081332C"/>
    <w:rsid w:val="0089379B"/>
    <w:rsid w:val="008E2C3F"/>
    <w:rsid w:val="00BA3121"/>
    <w:rsid w:val="00D668DA"/>
    <w:rsid w:val="00DA0696"/>
    <w:rsid w:val="00FA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</dc:creator>
  <cp:lastModifiedBy>Saroj</cp:lastModifiedBy>
  <cp:revision>2</cp:revision>
  <cp:lastPrinted>2017-10-17T08:23:00Z</cp:lastPrinted>
  <dcterms:created xsi:type="dcterms:W3CDTF">2017-10-23T05:40:00Z</dcterms:created>
  <dcterms:modified xsi:type="dcterms:W3CDTF">2017-10-23T05:40:00Z</dcterms:modified>
</cp:coreProperties>
</file>