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04/12/2020</w:t>
      </w:r>
    </w:p>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51/2020</w:t>
      </w:r>
    </w:p>
    <w:p w:rsidR="00D1689E" w:rsidRDefault="0060458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30</w:t>
      </w:r>
      <w:r w:rsidR="00A859B0">
        <w:rPr>
          <w:rFonts w:ascii="Arial" w:hAnsi="Arial" w:cs="Arial"/>
          <w:b/>
          <w:bCs/>
          <w:noProof/>
          <w:sz w:val="24"/>
          <w:szCs w:val="24"/>
        </w:rPr>
        <w:t>42</w:t>
      </w:r>
      <w:bookmarkStart w:id="0" w:name="_GoBack"/>
      <w:bookmarkEnd w:id="0"/>
      <w:r w:rsidRPr="00BC545C">
        <w:rPr>
          <w:rFonts w:ascii="Arial" w:hAnsi="Arial" w:cs="Arial"/>
          <w:b/>
          <w:bCs/>
          <w:noProof/>
          <w:sz w:val="24"/>
          <w:szCs w:val="24"/>
        </w:rPr>
        <w:t>.  </w:t>
      </w:r>
      <w:r w:rsidRPr="005B4653">
        <w:rPr>
          <w:rFonts w:ascii="Arial" w:eastAsia="Calibri" w:hAnsi="Arial" w:cs="Arial"/>
          <w:b/>
          <w:noProof/>
          <w:sz w:val="24"/>
          <w:szCs w:val="24"/>
        </w:rPr>
        <w:t>Mrs N I Tarabella Marchesi (DA) to ask the Minister of Basic Education:</w:t>
      </w:r>
      <w:r w:rsidRPr="000016F3">
        <w:rPr>
          <w:rFonts w:ascii="Arial" w:eastAsia="Calibri" w:hAnsi="Arial" w:cs="Arial"/>
          <w:b/>
          <w:noProof/>
          <w:sz w:val="24"/>
          <w:szCs w:val="24"/>
          <w:lang w:val="af-ZA"/>
        </w:rPr>
        <w:t xml:space="preserve"> to ask the Minister of Basic Education:</w:t>
      </w:r>
    </w:p>
    <w:p w:rsidR="0012603E" w:rsidRDefault="0060458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04582" w:rsidRDefault="00604582">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number of (a) learners were enrolled for the multiple examination opportunity in the past three financial years and (b) the specified learners have completed their National Senior Certificate?                </w:t>
      </w:r>
    </w:p>
    <w:p w:rsidR="0012603E" w:rsidRDefault="006045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                                                  </w:t>
      </w:r>
    </w:p>
    <w:p w:rsidR="006D7B63" w:rsidRDefault="0060458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604582">
      <w:pPr>
        <w:jc w:val="both"/>
        <w:rPr>
          <w:rFonts w:ascii="Times New Roman" w:eastAsia="Times New Roman" w:hAnsi="Times New Roman" w:cs="Times New Roman"/>
          <w:sz w:val="24"/>
          <w:szCs w:val="24"/>
        </w:rPr>
      </w:pPr>
      <w:r>
        <w:rPr>
          <w:rFonts w:ascii="Arial" w:eastAsia="Arial" w:hAnsi="Arial" w:cs="Arial"/>
          <w:sz w:val="24"/>
          <w:szCs w:val="24"/>
        </w:rPr>
        <w:t>The Table below represents the number of Multiple Examination Opportunity (MEO) candidates that did not write all six subjects in November 2017 and November 2018. These candidates would have written the remaining subjects in the  subsequent examination in June 2018 and June 2019. The candidates that opted for the Multiple Examination opportunity in November 2019, would have written the remaining subjects in the June 2020 examination. However this examination due to COVID-19, has been combined with the November 2020 examination and the examination is currently in progress.</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Hence the table below represents the number of MEO learners that enrolled in November 2017 and November 2018 and the number that achieved the NSC after completing their examination in June 2018 and June 2019, respectively.</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tbl>
      <w:tblPr>
        <w:tblW w:w="4359"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288"/>
        <w:gridCol w:w="1235"/>
        <w:gridCol w:w="1342"/>
        <w:gridCol w:w="1235"/>
        <w:gridCol w:w="1342"/>
      </w:tblGrid>
      <w:tr w:rsidR="0012603E">
        <w:trPr>
          <w:trHeight w:val="315"/>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752" w:type="dxa"/>
            <w:gridSpan w:val="2"/>
            <w:tcBorders>
              <w:top w:val="inset" w:sz="6" w:space="0" w:color="808080"/>
              <w:left w:val="inset" w:sz="6" w:space="0" w:color="808080"/>
              <w:bottom w:val="inset" w:sz="6" w:space="0" w:color="808080"/>
              <w:right w:val="inset" w:sz="6" w:space="0" w:color="808080"/>
            </w:tcBorders>
            <w:shd w:val="clear" w:color="auto" w:fill="FFC000"/>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November 2017</w:t>
            </w:r>
          </w:p>
        </w:tc>
        <w:tc>
          <w:tcPr>
            <w:tcW w:w="1752" w:type="dxa"/>
            <w:gridSpan w:val="2"/>
            <w:tcBorders>
              <w:top w:val="inset" w:sz="6" w:space="0" w:color="808080"/>
              <w:left w:val="inset" w:sz="6" w:space="0" w:color="808080"/>
              <w:bottom w:val="inset" w:sz="6" w:space="0" w:color="808080"/>
              <w:right w:val="inset" w:sz="6" w:space="0" w:color="808080"/>
            </w:tcBorders>
            <w:shd w:val="clear" w:color="auto" w:fill="FFC000"/>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November 2018</w:t>
            </w:r>
          </w:p>
        </w:tc>
      </w:tr>
      <w:tr w:rsidR="0012603E">
        <w:trPr>
          <w:trHeight w:val="1575"/>
          <w:tblCellSpacing w:w="0" w:type="dxa"/>
        </w:trPr>
        <w:tc>
          <w:tcPr>
            <w:tcW w:w="1005" w:type="dxa"/>
            <w:tcBorders>
              <w:top w:val="inset" w:sz="6" w:space="0" w:color="808080"/>
              <w:left w:val="inset" w:sz="6" w:space="0" w:color="808080"/>
              <w:bottom w:val="inset" w:sz="6" w:space="0" w:color="808080"/>
              <w:right w:val="inset" w:sz="6" w:space="0" w:color="808080"/>
            </w:tcBorders>
            <w:shd w:val="clear" w:color="auto" w:fill="FFC000"/>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951" w:type="dxa"/>
            <w:tcBorders>
              <w:top w:val="inset" w:sz="6" w:space="0" w:color="808080"/>
              <w:left w:val="inset" w:sz="6" w:space="0" w:color="808080"/>
              <w:bottom w:val="inset" w:sz="6" w:space="0" w:color="808080"/>
              <w:right w:val="inset" w:sz="6" w:space="0" w:color="808080"/>
            </w:tcBorders>
            <w:shd w:val="clear" w:color="auto" w:fill="FFC000"/>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MEO Enrolled</w:t>
            </w:r>
          </w:p>
        </w:tc>
        <w:tc>
          <w:tcPr>
            <w:tcW w:w="846" w:type="dxa"/>
            <w:tcBorders>
              <w:top w:val="inset" w:sz="6" w:space="0" w:color="808080"/>
              <w:left w:val="inset" w:sz="6" w:space="0" w:color="808080"/>
              <w:bottom w:val="inset" w:sz="6" w:space="0" w:color="808080"/>
              <w:right w:val="inset" w:sz="6" w:space="0" w:color="808080"/>
            </w:tcBorders>
            <w:shd w:val="clear" w:color="auto" w:fill="FFC000"/>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MEO Achieved</w:t>
            </w:r>
          </w:p>
        </w:tc>
        <w:tc>
          <w:tcPr>
            <w:tcW w:w="951" w:type="dxa"/>
            <w:tcBorders>
              <w:top w:val="inset" w:sz="6" w:space="0" w:color="808080"/>
              <w:left w:val="inset" w:sz="6" w:space="0" w:color="808080"/>
              <w:bottom w:val="inset" w:sz="6" w:space="0" w:color="808080"/>
              <w:right w:val="inset" w:sz="6" w:space="0" w:color="808080"/>
            </w:tcBorders>
            <w:shd w:val="clear" w:color="auto" w:fill="FFC000"/>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MEO Enrolled</w:t>
            </w:r>
          </w:p>
        </w:tc>
        <w:tc>
          <w:tcPr>
            <w:tcW w:w="846" w:type="dxa"/>
            <w:tcBorders>
              <w:top w:val="inset" w:sz="6" w:space="0" w:color="808080"/>
              <w:left w:val="inset" w:sz="6" w:space="0" w:color="808080"/>
              <w:bottom w:val="inset" w:sz="6" w:space="0" w:color="808080"/>
              <w:right w:val="inset" w:sz="6" w:space="0" w:color="808080"/>
            </w:tcBorders>
            <w:shd w:val="clear" w:color="auto" w:fill="FFC000"/>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MEO Achieved</w:t>
            </w:r>
          </w:p>
        </w:tc>
      </w:tr>
      <w:tr w:rsidR="0012603E">
        <w:trPr>
          <w:trHeight w:val="315"/>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EC</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6 485</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185</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12 848</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414</w:t>
            </w:r>
          </w:p>
        </w:tc>
      </w:tr>
      <w:tr w:rsidR="0012603E">
        <w:trPr>
          <w:trHeight w:val="315"/>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FS</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2 241</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128</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3 130</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395</w:t>
            </w:r>
          </w:p>
        </w:tc>
      </w:tr>
      <w:tr w:rsidR="0012603E">
        <w:trPr>
          <w:trHeight w:val="315"/>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GP</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8 036</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806</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10 064</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1 052</w:t>
            </w:r>
          </w:p>
        </w:tc>
      </w:tr>
      <w:tr w:rsidR="0012603E">
        <w:trPr>
          <w:trHeight w:val="315"/>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KZ</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21 125</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1 443</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30 705</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2 126</w:t>
            </w:r>
          </w:p>
        </w:tc>
      </w:tr>
      <w:tr w:rsidR="0012603E">
        <w:trPr>
          <w:trHeight w:val="315"/>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LP</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13 365</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815</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16 899</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1 105</w:t>
            </w:r>
          </w:p>
        </w:tc>
      </w:tr>
      <w:tr w:rsidR="0012603E">
        <w:trPr>
          <w:trHeight w:val="315"/>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10 372</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1 773</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6 470</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677</w:t>
            </w:r>
          </w:p>
        </w:tc>
      </w:tr>
      <w:tr w:rsidR="0012603E">
        <w:trPr>
          <w:trHeight w:val="315"/>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NC</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1 512</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116</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2 085</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113</w:t>
            </w:r>
          </w:p>
        </w:tc>
      </w:tr>
      <w:tr w:rsidR="0012603E">
        <w:trPr>
          <w:trHeight w:val="315"/>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NW</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4 377</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552</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5 164</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438</w:t>
            </w:r>
          </w:p>
        </w:tc>
      </w:tr>
      <w:tr w:rsidR="0012603E">
        <w:trPr>
          <w:trHeight w:val="315"/>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WC</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1 215</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1 463</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w:t>
            </w:r>
          </w:p>
        </w:tc>
      </w:tr>
      <w:tr w:rsidR="0012603E">
        <w:trPr>
          <w:trHeight w:val="315"/>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NAT</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68 728</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5 836</w:t>
            </w:r>
          </w:p>
        </w:tc>
        <w:tc>
          <w:tcPr>
            <w:tcW w:w="9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88 828</w:t>
            </w:r>
          </w:p>
        </w:tc>
        <w:tc>
          <w:tcPr>
            <w:tcW w:w="84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2603E" w:rsidRDefault="0060458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6 353</w:t>
            </w:r>
          </w:p>
        </w:tc>
      </w:tr>
    </w:tbl>
    <w:p w:rsidR="005B4653" w:rsidRDefault="005B4653" w:rsidP="000016F3">
      <w:pPr>
        <w:jc w:val="both"/>
        <w:rPr>
          <w:rFonts w:ascii="Arial" w:hAnsi="Arial" w:cs="Arial"/>
          <w:b/>
          <w:sz w:val="24"/>
          <w:szCs w:val="24"/>
        </w:rPr>
      </w:pPr>
    </w:p>
    <w:sectPr w:rsidR="005B4653" w:rsidSect="00171A6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D02" w:rsidRDefault="00E94D02">
      <w:pPr>
        <w:spacing w:after="0" w:line="240" w:lineRule="auto"/>
      </w:pPr>
      <w:r>
        <w:separator/>
      </w:r>
    </w:p>
  </w:endnote>
  <w:endnote w:type="continuationSeparator" w:id="1">
    <w:p w:rsidR="00E94D02" w:rsidRDefault="00E94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D02" w:rsidRDefault="00E94D02">
      <w:pPr>
        <w:spacing w:after="0" w:line="240" w:lineRule="auto"/>
      </w:pPr>
      <w:r>
        <w:separator/>
      </w:r>
    </w:p>
  </w:footnote>
  <w:footnote w:type="continuationSeparator" w:id="1">
    <w:p w:rsidR="00E94D02" w:rsidRDefault="00E94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45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45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458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30</w:t>
    </w:r>
    <w:r w:rsidR="00A859B0">
      <w:rPr>
        <w:rFonts w:ascii="Arial" w:hAnsi="Arial" w:cs="Arial"/>
        <w:b/>
        <w:bCs/>
        <w:noProof/>
        <w:sz w:val="24"/>
        <w:szCs w:val="24"/>
      </w:rPr>
      <w:t>42</w:t>
    </w:r>
    <w:r w:rsidRPr="00BC545C">
      <w:rPr>
        <w:rFonts w:ascii="Arial" w:hAnsi="Arial" w:cs="Arial"/>
        <w:b/>
        <w:bCs/>
        <w:noProof/>
        <w:sz w:val="24"/>
        <w:szCs w:val="24"/>
      </w:rPr>
      <w:t>.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2603E"/>
    <w:rsid w:val="001363D0"/>
    <w:rsid w:val="001415B1"/>
    <w:rsid w:val="00170990"/>
    <w:rsid w:val="00171447"/>
    <w:rsid w:val="00171A65"/>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2D55"/>
    <w:rsid w:val="0095592B"/>
    <w:rsid w:val="00975403"/>
    <w:rsid w:val="00977311"/>
    <w:rsid w:val="00996F09"/>
    <w:rsid w:val="009B6115"/>
    <w:rsid w:val="009C2773"/>
    <w:rsid w:val="009C461A"/>
    <w:rsid w:val="009D302C"/>
    <w:rsid w:val="009F03E8"/>
    <w:rsid w:val="00A20079"/>
    <w:rsid w:val="00A451EB"/>
    <w:rsid w:val="00A5406C"/>
    <w:rsid w:val="00A603D7"/>
    <w:rsid w:val="00A62005"/>
    <w:rsid w:val="00A666AB"/>
    <w:rsid w:val="00A859B0"/>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94D02"/>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22EB-5EE1-44E0-A802-80A406E8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2020-12-17T19:03:00Z</dcterms:created>
  <dcterms:modified xsi:type="dcterms:W3CDTF">2020-12-17T19:03:00Z</dcterms:modified>
</cp:coreProperties>
</file>