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AD4FC7" w:rsidRDefault="00CE323E" w:rsidP="002C0C62">
      <w:pPr>
        <w:jc w:val="center"/>
        <w:rPr>
          <w:rFonts w:ascii="Arial" w:hAnsi="Arial" w:cs="Arial"/>
        </w:rPr>
      </w:pPr>
      <w:r w:rsidRPr="00AD4FC7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AD4FC7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AD4FC7">
        <w:rPr>
          <w:rFonts w:ascii="Arial" w:hAnsi="Arial" w:cs="Arial"/>
        </w:rPr>
        <w:t>Private Bag X893, Pretoria, 0001, Tel (012) 312 5555, Fax (012) 323 5618</w:t>
      </w:r>
    </w:p>
    <w:p w:rsidR="006B438D" w:rsidRPr="00AD4FC7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AD4FC7">
        <w:rPr>
          <w:rFonts w:ascii="Arial" w:hAnsi="Arial" w:cs="Arial"/>
        </w:rPr>
        <w:t>Private Bag X9192, Cape Town, 8000, Tel (021) 46</w:t>
      </w:r>
      <w:r w:rsidR="00EA2661" w:rsidRPr="00AD4FC7">
        <w:rPr>
          <w:rFonts w:ascii="Arial" w:hAnsi="Arial" w:cs="Arial"/>
        </w:rPr>
        <w:t>9</w:t>
      </w:r>
      <w:r w:rsidRPr="00AD4FC7">
        <w:rPr>
          <w:rFonts w:ascii="Arial" w:hAnsi="Arial" w:cs="Arial"/>
        </w:rPr>
        <w:t xml:space="preserve"> 5</w:t>
      </w:r>
      <w:r w:rsidR="00EA2661" w:rsidRPr="00AD4FC7">
        <w:rPr>
          <w:rFonts w:ascii="Arial" w:hAnsi="Arial" w:cs="Arial"/>
        </w:rPr>
        <w:t>150</w:t>
      </w:r>
      <w:r w:rsidRPr="00AD4FC7">
        <w:rPr>
          <w:rFonts w:ascii="Arial" w:hAnsi="Arial" w:cs="Arial"/>
        </w:rPr>
        <w:t>, Fax: (021) 465 7956</w:t>
      </w:r>
    </w:p>
    <w:p w:rsidR="00C3677B" w:rsidRPr="00AD4FC7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AD4FC7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AD4FC7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AD4FC7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AD4FC7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AD4FC7">
        <w:rPr>
          <w:rFonts w:ascii="Arial" w:hAnsi="Arial" w:cs="Arial"/>
          <w:b/>
          <w:bCs/>
          <w:lang w:val="en-ZA"/>
        </w:rPr>
        <w:t xml:space="preserve">FOR </w:t>
      </w:r>
      <w:r w:rsidR="00AA246C" w:rsidRPr="00AD4FC7">
        <w:rPr>
          <w:rFonts w:ascii="Arial" w:hAnsi="Arial" w:cs="Arial"/>
          <w:b/>
          <w:bCs/>
          <w:lang w:val="en-ZA"/>
        </w:rPr>
        <w:t>WRITTEN</w:t>
      </w:r>
      <w:r w:rsidRPr="00AD4FC7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AD4FC7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AD4FC7">
        <w:rPr>
          <w:rFonts w:ascii="Arial" w:hAnsi="Arial" w:cs="Arial"/>
          <w:b/>
          <w:bCs/>
          <w:lang w:val="en-ZA"/>
        </w:rPr>
        <w:t xml:space="preserve">QUESTION </w:t>
      </w:r>
      <w:r w:rsidR="00E01BC2" w:rsidRPr="00AD4FC7">
        <w:rPr>
          <w:rFonts w:ascii="Arial" w:hAnsi="Arial" w:cs="Arial"/>
          <w:b/>
          <w:bCs/>
          <w:lang w:val="en-ZA"/>
        </w:rPr>
        <w:t>3036</w:t>
      </w:r>
    </w:p>
    <w:p w:rsidR="00C3677B" w:rsidRPr="00AD4FC7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AD4FC7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AD4FC7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170C81" w:rsidRPr="00AD4FC7">
        <w:rPr>
          <w:rFonts w:ascii="Arial" w:hAnsi="Arial" w:cs="Arial"/>
          <w:b/>
          <w:bCs/>
          <w:u w:val="single"/>
          <w:lang w:val="en-ZA"/>
        </w:rPr>
        <w:t>26</w:t>
      </w:r>
      <w:r w:rsidR="00CB1096" w:rsidRPr="00AD4FC7">
        <w:rPr>
          <w:rFonts w:ascii="Arial" w:hAnsi="Arial" w:cs="Arial"/>
          <w:b/>
          <w:bCs/>
          <w:u w:val="single"/>
          <w:lang w:val="en-ZA"/>
        </w:rPr>
        <w:t>/</w:t>
      </w:r>
      <w:r w:rsidR="00454904" w:rsidRPr="00AD4FC7">
        <w:rPr>
          <w:rFonts w:ascii="Arial" w:hAnsi="Arial" w:cs="Arial"/>
          <w:b/>
          <w:bCs/>
          <w:u w:val="single"/>
          <w:lang w:val="en-ZA"/>
        </w:rPr>
        <w:t>10</w:t>
      </w:r>
      <w:r w:rsidR="00CB1096" w:rsidRPr="00AD4FC7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AD4FC7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AD4FC7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AD4FC7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AD4FC7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AD4FC7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170C81" w:rsidRPr="00AD4FC7">
        <w:rPr>
          <w:rFonts w:ascii="Arial" w:hAnsi="Arial" w:cs="Arial"/>
          <w:b/>
          <w:bCs/>
          <w:u w:val="single"/>
          <w:lang w:val="en-ZA"/>
        </w:rPr>
        <w:t>35</w:t>
      </w:r>
      <w:r w:rsidR="008A5D41" w:rsidRPr="00AD4FC7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AD4FC7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AD4FC7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AD4FC7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AD4FC7" w:rsidRDefault="00170C81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AD4FC7">
        <w:rPr>
          <w:rFonts w:ascii="Arial" w:hAnsi="Arial" w:cs="Arial"/>
          <w:b/>
          <w:bCs/>
          <w:lang w:val="en-ZA"/>
        </w:rPr>
        <w:t xml:space="preserve">Ms N Nolutshungu (EFF) </w:t>
      </w:r>
      <w:r w:rsidR="002A76BD" w:rsidRPr="00AD4FC7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AD4FC7" w:rsidRDefault="00170C81" w:rsidP="00A667E6">
      <w:pPr>
        <w:spacing w:after="120" w:line="360" w:lineRule="auto"/>
        <w:jc w:val="both"/>
        <w:rPr>
          <w:rFonts w:ascii="Arial" w:eastAsia="Cambria" w:hAnsi="Arial" w:cs="Arial"/>
        </w:rPr>
      </w:pPr>
      <w:r w:rsidRPr="00AD4FC7">
        <w:rPr>
          <w:rFonts w:ascii="Arial" w:eastAsia="Cambria" w:hAnsi="Arial" w:cs="Arial"/>
        </w:rPr>
        <w:t xml:space="preserve">What (a) will be the capacity of each faculty at each institution of higher learning in 2019 and (b) </w:t>
      </w:r>
      <w:proofErr w:type="gramStart"/>
      <w:r w:rsidRPr="00AD4FC7">
        <w:rPr>
          <w:rFonts w:ascii="Arial" w:eastAsia="Cambria" w:hAnsi="Arial" w:cs="Arial"/>
        </w:rPr>
        <w:t>number</w:t>
      </w:r>
      <w:proofErr w:type="gramEnd"/>
      <w:r w:rsidRPr="00AD4FC7">
        <w:rPr>
          <w:rFonts w:ascii="Arial" w:eastAsia="Cambria" w:hAnsi="Arial" w:cs="Arial"/>
        </w:rPr>
        <w:t xml:space="preserve"> of </w:t>
      </w:r>
      <w:r w:rsidRPr="005A7F1D">
        <w:rPr>
          <w:rFonts w:ascii="Arial" w:eastAsia="Cambria" w:hAnsi="Arial" w:cs="Arial"/>
          <w:noProof/>
        </w:rPr>
        <w:t>first year</w:t>
      </w:r>
      <w:r w:rsidRPr="00AD4FC7">
        <w:rPr>
          <w:rFonts w:ascii="Arial" w:eastAsia="Cambria" w:hAnsi="Arial" w:cs="Arial"/>
        </w:rPr>
        <w:t xml:space="preserve"> students will each specified institution of higher </w:t>
      </w:r>
      <w:r w:rsidRPr="005A7F1D">
        <w:rPr>
          <w:rFonts w:ascii="Arial" w:eastAsia="Cambria" w:hAnsi="Arial" w:cs="Arial"/>
          <w:noProof/>
        </w:rPr>
        <w:t>learning</w:t>
      </w:r>
      <w:r w:rsidRPr="00AD4FC7">
        <w:rPr>
          <w:rFonts w:ascii="Arial" w:eastAsia="Cambria" w:hAnsi="Arial" w:cs="Arial"/>
        </w:rPr>
        <w:t xml:space="preserve"> be able to accept in 2019?</w:t>
      </w:r>
    </w:p>
    <w:p w:rsidR="001915DA" w:rsidRPr="00AD4FC7" w:rsidRDefault="00170C81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AD4FC7">
        <w:rPr>
          <w:rFonts w:ascii="Arial" w:hAnsi="Arial" w:cs="Arial"/>
          <w:b/>
        </w:rPr>
        <w:t xml:space="preserve">NW3276E </w:t>
      </w:r>
      <w:r w:rsidR="001915DA" w:rsidRPr="00AD4FC7">
        <w:rPr>
          <w:rFonts w:ascii="Arial" w:hAnsi="Arial" w:cs="Arial"/>
          <w:b/>
        </w:rPr>
        <w:br w:type="page"/>
      </w:r>
    </w:p>
    <w:p w:rsidR="007D5278" w:rsidRPr="00AD4FC7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AD4FC7">
        <w:rPr>
          <w:rFonts w:ascii="Arial" w:hAnsi="Arial" w:cs="Arial"/>
          <w:b/>
        </w:rPr>
        <w:lastRenderedPageBreak/>
        <w:t>R</w:t>
      </w:r>
      <w:r w:rsidR="00FC1A3C" w:rsidRPr="00AD4FC7">
        <w:rPr>
          <w:rFonts w:ascii="Arial" w:hAnsi="Arial" w:cs="Arial"/>
          <w:b/>
        </w:rPr>
        <w:t>EPLY:</w:t>
      </w:r>
    </w:p>
    <w:p w:rsidR="00AD4FC7" w:rsidRPr="00D00511" w:rsidRDefault="004B0160" w:rsidP="00C11AA0">
      <w:pPr>
        <w:pStyle w:val="ListParagraph"/>
        <w:numPr>
          <w:ilvl w:val="0"/>
          <w:numId w:val="30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D00511">
        <w:rPr>
          <w:rFonts w:ascii="Arial" w:hAnsi="Arial" w:cs="Arial"/>
        </w:rPr>
        <w:t xml:space="preserve">Universities have a variety of ways in which they name their </w:t>
      </w:r>
      <w:r w:rsidR="00130CF2" w:rsidRPr="00D00511">
        <w:rPr>
          <w:rFonts w:ascii="Arial" w:hAnsi="Arial" w:cs="Arial"/>
        </w:rPr>
        <w:t>faculties</w:t>
      </w:r>
      <w:r w:rsidR="005A7F1D">
        <w:rPr>
          <w:rFonts w:ascii="Arial" w:hAnsi="Arial" w:cs="Arial"/>
        </w:rPr>
        <w:t>,</w:t>
      </w:r>
      <w:r w:rsidR="00130CF2" w:rsidRPr="00D00511">
        <w:rPr>
          <w:rFonts w:ascii="Arial" w:hAnsi="Arial" w:cs="Arial"/>
        </w:rPr>
        <w:t xml:space="preserve"> </w:t>
      </w:r>
      <w:r w:rsidR="00130CF2" w:rsidRPr="005A7F1D">
        <w:rPr>
          <w:rFonts w:ascii="Arial" w:hAnsi="Arial" w:cs="Arial"/>
          <w:noProof/>
        </w:rPr>
        <w:t>and</w:t>
      </w:r>
      <w:r w:rsidR="00130CF2" w:rsidRPr="00D00511">
        <w:rPr>
          <w:rFonts w:ascii="Arial" w:hAnsi="Arial" w:cs="Arial"/>
        </w:rPr>
        <w:t xml:space="preserve"> </w:t>
      </w:r>
      <w:r w:rsidRPr="00D00511">
        <w:rPr>
          <w:rFonts w:ascii="Arial" w:hAnsi="Arial" w:cs="Arial"/>
        </w:rPr>
        <w:t>therefore</w:t>
      </w:r>
      <w:r w:rsidR="00D00511" w:rsidRPr="00D00511">
        <w:rPr>
          <w:rFonts w:ascii="Arial" w:hAnsi="Arial" w:cs="Arial"/>
        </w:rPr>
        <w:t>, the</w:t>
      </w:r>
      <w:r w:rsidRPr="00D00511">
        <w:rPr>
          <w:rFonts w:ascii="Arial" w:hAnsi="Arial" w:cs="Arial"/>
        </w:rPr>
        <w:t xml:space="preserve"> </w:t>
      </w:r>
      <w:r w:rsidR="00130CF2" w:rsidRPr="00D00511">
        <w:rPr>
          <w:rFonts w:ascii="Arial" w:hAnsi="Arial" w:cs="Arial"/>
        </w:rPr>
        <w:t xml:space="preserve">programmes offered </w:t>
      </w:r>
      <w:r w:rsidR="0050008B" w:rsidRPr="00D00511">
        <w:rPr>
          <w:rFonts w:ascii="Arial" w:hAnsi="Arial" w:cs="Arial"/>
        </w:rPr>
        <w:t>by</w:t>
      </w:r>
      <w:r w:rsidR="00130CF2" w:rsidRPr="00D00511">
        <w:rPr>
          <w:rFonts w:ascii="Arial" w:hAnsi="Arial" w:cs="Arial"/>
        </w:rPr>
        <w:t xml:space="preserve"> faculties across institutions </w:t>
      </w:r>
      <w:r w:rsidR="0050008B" w:rsidRPr="00D00511">
        <w:rPr>
          <w:rFonts w:ascii="Arial" w:hAnsi="Arial" w:cs="Arial"/>
        </w:rPr>
        <w:t xml:space="preserve">vary considerably. </w:t>
      </w:r>
      <w:r w:rsidR="00130CF2" w:rsidRPr="00D00511">
        <w:rPr>
          <w:rFonts w:ascii="Arial" w:hAnsi="Arial" w:cs="Arial"/>
        </w:rPr>
        <w:t xml:space="preserve">The </w:t>
      </w:r>
      <w:r w:rsidRPr="00D00511">
        <w:rPr>
          <w:rFonts w:ascii="Arial" w:hAnsi="Arial" w:cs="Arial"/>
        </w:rPr>
        <w:t>enrolment plan for each university is not developed per faculty, but rather</w:t>
      </w:r>
      <w:r w:rsidR="00D00511" w:rsidRPr="00D00511">
        <w:rPr>
          <w:rFonts w:ascii="Arial" w:hAnsi="Arial" w:cs="Arial"/>
        </w:rPr>
        <w:t xml:space="preserve"> for the institution as a whole. It is </w:t>
      </w:r>
      <w:r w:rsidRPr="00D00511">
        <w:rPr>
          <w:rFonts w:ascii="Arial" w:hAnsi="Arial" w:cs="Arial"/>
        </w:rPr>
        <w:t xml:space="preserve">therefore not possible to indicate the capacity of each faculty at each institution. </w:t>
      </w:r>
      <w:r w:rsidR="00AD4FC7" w:rsidRPr="00D00511">
        <w:rPr>
          <w:rFonts w:ascii="Arial" w:hAnsi="Arial" w:cs="Arial"/>
        </w:rPr>
        <w:t>However,</w:t>
      </w:r>
      <w:r w:rsidR="000C0859" w:rsidRPr="00D00511">
        <w:rPr>
          <w:rFonts w:ascii="Arial" w:hAnsi="Arial" w:cs="Arial"/>
        </w:rPr>
        <w:t xml:space="preserve"> it is possible to provide the planned overall enrolments per field of study at each university. </w:t>
      </w:r>
    </w:p>
    <w:p w:rsidR="000C0859" w:rsidRPr="00AD4FC7" w:rsidRDefault="000C0859" w:rsidP="00F325A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AD4FC7">
        <w:rPr>
          <w:rFonts w:ascii="Arial" w:hAnsi="Arial" w:cs="Arial"/>
        </w:rPr>
        <w:t xml:space="preserve">Table 1 below shows the approved enrolment planning targets for each university by </w:t>
      </w:r>
      <w:r w:rsidRPr="005A7F1D">
        <w:rPr>
          <w:rFonts w:ascii="Arial" w:hAnsi="Arial" w:cs="Arial"/>
          <w:noProof/>
        </w:rPr>
        <w:t>major</w:t>
      </w:r>
      <w:r w:rsidRPr="00AD4FC7">
        <w:rPr>
          <w:rFonts w:ascii="Arial" w:hAnsi="Arial" w:cs="Arial"/>
        </w:rPr>
        <w:t xml:space="preserve"> fields of study in Science, Engineering and Technology; Business and Commerce; Education and Other Humanities, for 2019.</w:t>
      </w:r>
    </w:p>
    <w:p w:rsidR="000C0859" w:rsidRPr="00AD4FC7" w:rsidRDefault="000C0859" w:rsidP="00F325A4">
      <w:pPr>
        <w:spacing w:after="240" w:line="360" w:lineRule="auto"/>
        <w:jc w:val="both"/>
        <w:rPr>
          <w:rFonts w:ascii="Arial" w:hAnsi="Arial" w:cs="Arial"/>
        </w:rPr>
      </w:pPr>
      <w:r w:rsidRPr="00AD4FC7">
        <w:rPr>
          <w:noProof/>
          <w:lang w:val="en-ZA" w:eastAsia="en-ZA"/>
        </w:rPr>
        <w:drawing>
          <wp:inline distT="0" distB="0" distL="0" distR="0" wp14:anchorId="056FC951" wp14:editId="2C8AD3E3">
            <wp:extent cx="5943600" cy="4639310"/>
            <wp:effectExtent l="19050" t="19050" r="19050" b="279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931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11AA0" w:rsidRDefault="00C11A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1DF2" w:rsidRPr="00AD4FC7" w:rsidRDefault="0050008B" w:rsidP="00C11AA0">
      <w:pPr>
        <w:pStyle w:val="ListParagraph"/>
        <w:numPr>
          <w:ilvl w:val="0"/>
          <w:numId w:val="30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AD4FC7">
        <w:rPr>
          <w:rFonts w:ascii="Arial" w:hAnsi="Arial" w:cs="Arial"/>
        </w:rPr>
        <w:lastRenderedPageBreak/>
        <w:t xml:space="preserve">The approved number of </w:t>
      </w:r>
      <w:r w:rsidR="00130CF2" w:rsidRPr="00AD4FC7">
        <w:rPr>
          <w:rFonts w:ascii="Arial" w:hAnsi="Arial" w:cs="Arial"/>
        </w:rPr>
        <w:t>first-time entering students</w:t>
      </w:r>
      <w:r w:rsidR="00A02CC6" w:rsidRPr="00AD4FC7">
        <w:rPr>
          <w:rFonts w:ascii="Arial" w:hAnsi="Arial" w:cs="Arial"/>
        </w:rPr>
        <w:t xml:space="preserve"> </w:t>
      </w:r>
      <w:r w:rsidRPr="00AD4FC7">
        <w:rPr>
          <w:rFonts w:ascii="Arial" w:hAnsi="Arial" w:cs="Arial"/>
        </w:rPr>
        <w:t>across all fields of study that each university will be able to accept in the 2019 academic year, is indicated in table</w:t>
      </w:r>
      <w:r w:rsidR="000C0859" w:rsidRPr="00AD4FC7">
        <w:rPr>
          <w:rFonts w:ascii="Arial" w:hAnsi="Arial" w:cs="Arial"/>
        </w:rPr>
        <w:t xml:space="preserve"> 2</w:t>
      </w:r>
      <w:r w:rsidRPr="00AD4FC7">
        <w:rPr>
          <w:rFonts w:ascii="Arial" w:hAnsi="Arial" w:cs="Arial"/>
        </w:rPr>
        <w:t xml:space="preserve"> below. </w:t>
      </w:r>
    </w:p>
    <w:p w:rsidR="000C0859" w:rsidRPr="00AD4FC7" w:rsidRDefault="000C0859" w:rsidP="00AC2D48">
      <w:pPr>
        <w:pStyle w:val="ListParagraph"/>
        <w:spacing w:after="240" w:line="360" w:lineRule="auto"/>
        <w:ind w:left="0" w:right="3123"/>
        <w:jc w:val="center"/>
        <w:rPr>
          <w:rFonts w:ascii="Arial" w:hAnsi="Arial" w:cs="Arial"/>
        </w:rPr>
      </w:pPr>
      <w:r w:rsidRPr="00AD4FC7">
        <w:rPr>
          <w:noProof/>
          <w:lang w:val="en-ZA" w:eastAsia="en-ZA"/>
        </w:rPr>
        <w:drawing>
          <wp:inline distT="0" distB="0" distL="0" distR="0" wp14:anchorId="501F7DF1" wp14:editId="632F796A">
            <wp:extent cx="3213265" cy="5023108"/>
            <wp:effectExtent l="19050" t="19050" r="25400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3265" cy="50231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31CE" w:rsidRPr="00AD4FC7" w:rsidRDefault="005231CE">
      <w:pPr>
        <w:spacing w:after="0" w:line="240" w:lineRule="auto"/>
        <w:rPr>
          <w:rFonts w:ascii="Arial" w:hAnsi="Arial" w:cs="Arial"/>
        </w:rPr>
      </w:pPr>
      <w:r w:rsidRPr="00AD4FC7">
        <w:rPr>
          <w:rFonts w:ascii="Arial" w:hAnsi="Arial" w:cs="Arial"/>
        </w:rPr>
        <w:br w:type="page"/>
      </w:r>
      <w:bookmarkStart w:id="0" w:name="_GoBack"/>
      <w:bookmarkEnd w:id="0"/>
    </w:p>
    <w:sectPr w:rsidR="005231CE" w:rsidRPr="00AD4FC7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C4767"/>
    <w:multiLevelType w:val="hybridMultilevel"/>
    <w:tmpl w:val="85605332"/>
    <w:lvl w:ilvl="0" w:tplc="874CCD46">
      <w:start w:val="1"/>
      <w:numFmt w:val="lowerLetter"/>
      <w:lvlText w:val="(%1)"/>
      <w:lvlJc w:val="left"/>
      <w:pPr>
        <w:ind w:left="40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7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"/>
  </w:num>
  <w:num w:numId="5">
    <w:abstractNumId w:val="25"/>
  </w:num>
  <w:num w:numId="6">
    <w:abstractNumId w:val="16"/>
  </w:num>
  <w:num w:numId="7">
    <w:abstractNumId w:val="22"/>
  </w:num>
  <w:num w:numId="8">
    <w:abstractNumId w:val="15"/>
  </w:num>
  <w:num w:numId="9">
    <w:abstractNumId w:val="24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21"/>
  </w:num>
  <w:num w:numId="15">
    <w:abstractNumId w:val="4"/>
  </w:num>
  <w:num w:numId="16">
    <w:abstractNumId w:val="27"/>
  </w:num>
  <w:num w:numId="17">
    <w:abstractNumId w:val="20"/>
  </w:num>
  <w:num w:numId="18">
    <w:abstractNumId w:val="28"/>
  </w:num>
  <w:num w:numId="19">
    <w:abstractNumId w:val="5"/>
  </w:num>
  <w:num w:numId="20">
    <w:abstractNumId w:val="10"/>
  </w:num>
  <w:num w:numId="21">
    <w:abstractNumId w:val="6"/>
  </w:num>
  <w:num w:numId="22">
    <w:abstractNumId w:val="8"/>
  </w:num>
  <w:num w:numId="23">
    <w:abstractNumId w:val="13"/>
  </w:num>
  <w:num w:numId="24">
    <w:abstractNumId w:val="17"/>
  </w:num>
  <w:num w:numId="25">
    <w:abstractNumId w:val="26"/>
  </w:num>
  <w:num w:numId="26">
    <w:abstractNumId w:val="11"/>
  </w:num>
  <w:num w:numId="27">
    <w:abstractNumId w:val="3"/>
  </w:num>
  <w:num w:numId="28">
    <w:abstractNumId w:val="19"/>
  </w:num>
  <w:num w:numId="29">
    <w:abstractNumId w:val="23"/>
  </w:num>
  <w:num w:numId="3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NjMzNzK3NDQAAiUdpeDU4uLM/DyQAsNaAFsKHE4sAAAA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0859"/>
    <w:rsid w:val="000C2A22"/>
    <w:rsid w:val="000D7B81"/>
    <w:rsid w:val="000E1DF2"/>
    <w:rsid w:val="000E2985"/>
    <w:rsid w:val="000E44C0"/>
    <w:rsid w:val="000E44D4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0CF2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C81"/>
    <w:rsid w:val="00170F48"/>
    <w:rsid w:val="00171E0F"/>
    <w:rsid w:val="001824D4"/>
    <w:rsid w:val="00183250"/>
    <w:rsid w:val="00187821"/>
    <w:rsid w:val="00187F34"/>
    <w:rsid w:val="001915DA"/>
    <w:rsid w:val="00191755"/>
    <w:rsid w:val="001920F8"/>
    <w:rsid w:val="00193805"/>
    <w:rsid w:val="001954F0"/>
    <w:rsid w:val="001958D8"/>
    <w:rsid w:val="00196461"/>
    <w:rsid w:val="001A01DC"/>
    <w:rsid w:val="001A06E7"/>
    <w:rsid w:val="001A1252"/>
    <w:rsid w:val="001A277A"/>
    <w:rsid w:val="001A562A"/>
    <w:rsid w:val="001C33B5"/>
    <w:rsid w:val="001C6A3B"/>
    <w:rsid w:val="001C7AFC"/>
    <w:rsid w:val="001D3D9C"/>
    <w:rsid w:val="001D7C6A"/>
    <w:rsid w:val="001E0CB6"/>
    <w:rsid w:val="001E36DF"/>
    <w:rsid w:val="001E419E"/>
    <w:rsid w:val="001E613D"/>
    <w:rsid w:val="001E6697"/>
    <w:rsid w:val="001E6F96"/>
    <w:rsid w:val="001F4B7D"/>
    <w:rsid w:val="001F6833"/>
    <w:rsid w:val="001F7DEE"/>
    <w:rsid w:val="00202E7C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D6DD5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37B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72ED"/>
    <w:rsid w:val="004800DC"/>
    <w:rsid w:val="00483C71"/>
    <w:rsid w:val="00491C5B"/>
    <w:rsid w:val="00492A36"/>
    <w:rsid w:val="00493F06"/>
    <w:rsid w:val="004965B4"/>
    <w:rsid w:val="00496C55"/>
    <w:rsid w:val="004A043E"/>
    <w:rsid w:val="004A5705"/>
    <w:rsid w:val="004B0160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50008B"/>
    <w:rsid w:val="00504B93"/>
    <w:rsid w:val="00506E45"/>
    <w:rsid w:val="005127E5"/>
    <w:rsid w:val="00516EAA"/>
    <w:rsid w:val="005223B8"/>
    <w:rsid w:val="005231CE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647C"/>
    <w:rsid w:val="00571740"/>
    <w:rsid w:val="005749B4"/>
    <w:rsid w:val="00574DBC"/>
    <w:rsid w:val="00585D0E"/>
    <w:rsid w:val="005920D5"/>
    <w:rsid w:val="005A1C6B"/>
    <w:rsid w:val="005A46E3"/>
    <w:rsid w:val="005A7F1D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6F60E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1AB2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2612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2CC6"/>
    <w:rsid w:val="00A03D65"/>
    <w:rsid w:val="00A03F44"/>
    <w:rsid w:val="00A10CD4"/>
    <w:rsid w:val="00A140FF"/>
    <w:rsid w:val="00A173E2"/>
    <w:rsid w:val="00A21630"/>
    <w:rsid w:val="00A22634"/>
    <w:rsid w:val="00A31100"/>
    <w:rsid w:val="00A35717"/>
    <w:rsid w:val="00A35E21"/>
    <w:rsid w:val="00A37101"/>
    <w:rsid w:val="00A37621"/>
    <w:rsid w:val="00A4607B"/>
    <w:rsid w:val="00A51526"/>
    <w:rsid w:val="00A524C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1E5A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2D48"/>
    <w:rsid w:val="00AC588D"/>
    <w:rsid w:val="00AC5AB2"/>
    <w:rsid w:val="00AD1373"/>
    <w:rsid w:val="00AD2B1D"/>
    <w:rsid w:val="00AD4FC7"/>
    <w:rsid w:val="00AD7E6B"/>
    <w:rsid w:val="00AE0682"/>
    <w:rsid w:val="00AE3241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97BE4"/>
    <w:rsid w:val="00BA0B15"/>
    <w:rsid w:val="00BB2D2A"/>
    <w:rsid w:val="00BC0761"/>
    <w:rsid w:val="00BC0884"/>
    <w:rsid w:val="00BC6170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11AA0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56A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511"/>
    <w:rsid w:val="00D00C74"/>
    <w:rsid w:val="00D0185F"/>
    <w:rsid w:val="00D03C85"/>
    <w:rsid w:val="00D0621E"/>
    <w:rsid w:val="00D066CD"/>
    <w:rsid w:val="00D104BB"/>
    <w:rsid w:val="00D10A10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1BC2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25A4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13C04F26-A2AD-49C2-82B9-65EA4E0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paragraph" w:styleId="NoSpacing">
    <w:name w:val="No Spacing"/>
    <w:uiPriority w:val="1"/>
    <w:qFormat/>
    <w:rsid w:val="005231C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A698-5FE2-4E50-8DC8-55E29DEB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2018-10-29T14:22:00Z</cp:lastPrinted>
  <dcterms:created xsi:type="dcterms:W3CDTF">2018-11-13T12:08:00Z</dcterms:created>
  <dcterms:modified xsi:type="dcterms:W3CDTF">2018-11-13T12:08:00Z</dcterms:modified>
</cp:coreProperties>
</file>