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4568" w:rsidRPr="00B07C71" w:rsidRDefault="00B07C71" w:rsidP="00B07C71">
      <w:pPr>
        <w:spacing w:after="0" w:line="240" w:lineRule="auto"/>
        <w:rPr>
          <w:rFonts w:ascii="Arial" w:hAnsi="Arial" w:cs="Arial"/>
          <w:sz w:val="20"/>
          <w:szCs w:val="20"/>
          <w:lang w:val="en-ZA"/>
        </w:rPr>
      </w:pPr>
      <w:r w:rsidRPr="00B07C71">
        <w:rPr>
          <w:rFonts w:ascii="Arial" w:hAnsi="Arial" w:cs="Arial"/>
          <w:b/>
          <w:sz w:val="20"/>
          <w:szCs w:val="20"/>
          <w:lang w:val="en-ZA"/>
        </w:rPr>
        <w:t>NATIONAL ASSEMBLY</w:t>
      </w:r>
      <w:r w:rsidRPr="00B07C71">
        <w:rPr>
          <w:rFonts w:ascii="Arial" w:hAnsi="Arial" w:cs="Arial"/>
          <w:b/>
          <w:sz w:val="20"/>
          <w:szCs w:val="20"/>
          <w:lang w:val="en-ZA"/>
        </w:rPr>
        <w:br/>
        <w:t>QUESSTION FOR WRITTEN REPLY</w:t>
      </w:r>
      <w:r w:rsidRPr="00B07C71">
        <w:rPr>
          <w:rFonts w:ascii="Arial" w:hAnsi="Arial" w:cs="Arial"/>
          <w:b/>
          <w:sz w:val="20"/>
          <w:szCs w:val="20"/>
          <w:lang w:val="en-ZA"/>
        </w:rPr>
        <w:br/>
        <w:t>QUESTION NUMBER: NO. 3030</w:t>
      </w:r>
      <w:r w:rsidRPr="00B07C71">
        <w:rPr>
          <w:rFonts w:ascii="Arial" w:hAnsi="Arial" w:cs="Arial"/>
          <w:b/>
          <w:sz w:val="20"/>
          <w:szCs w:val="20"/>
          <w:lang w:val="en-ZA"/>
        </w:rPr>
        <w:br/>
        <w:t>DATE OF PUBLICATION IN INTERNAL QUESTION PAPER: 09 SEPTEMBER 2022</w:t>
      </w:r>
      <w:r w:rsidRPr="00B07C71">
        <w:rPr>
          <w:rFonts w:ascii="Arial" w:hAnsi="Arial" w:cs="Arial"/>
          <w:b/>
          <w:sz w:val="20"/>
          <w:szCs w:val="20"/>
          <w:lang w:val="en-ZA"/>
        </w:rPr>
        <w:br/>
        <w:t>INTERNAL QUESTION PAPER NUMBNER: NO. 31 of 2022</w:t>
      </w:r>
      <w:r w:rsidRPr="00B07C71">
        <w:rPr>
          <w:rFonts w:ascii="Arial" w:hAnsi="Arial" w:cs="Arial"/>
          <w:b/>
          <w:sz w:val="20"/>
          <w:szCs w:val="20"/>
          <w:lang w:val="en-ZA"/>
        </w:rPr>
        <w:br/>
      </w:r>
      <w:r w:rsidRPr="00B07C71">
        <w:rPr>
          <w:rFonts w:ascii="Arial" w:hAnsi="Arial" w:cs="Arial"/>
          <w:b/>
          <w:sz w:val="20"/>
          <w:szCs w:val="20"/>
          <w:lang w:val="en-ZA"/>
        </w:rPr>
        <w:br/>
        <w:t xml:space="preserve">Ms M D </w:t>
      </w:r>
      <w:proofErr w:type="spellStart"/>
      <w:r w:rsidRPr="00B07C71">
        <w:rPr>
          <w:rFonts w:ascii="Arial" w:hAnsi="Arial" w:cs="Arial"/>
          <w:b/>
          <w:sz w:val="20"/>
          <w:szCs w:val="20"/>
          <w:lang w:val="en-ZA"/>
        </w:rPr>
        <w:t>Hlengwa</w:t>
      </w:r>
      <w:proofErr w:type="spellEnd"/>
      <w:r w:rsidRPr="00B07C71">
        <w:rPr>
          <w:rFonts w:ascii="Arial" w:hAnsi="Arial" w:cs="Arial"/>
          <w:b/>
          <w:sz w:val="20"/>
          <w:szCs w:val="20"/>
          <w:lang w:val="en-ZA"/>
        </w:rPr>
        <w:t xml:space="preserve"> (IFP) to ask the minister in the </w:t>
      </w:r>
      <w:proofErr w:type="spellStart"/>
      <w:r w:rsidRPr="00B07C71">
        <w:rPr>
          <w:rFonts w:ascii="Arial" w:hAnsi="Arial" w:cs="Arial"/>
          <w:b/>
          <w:sz w:val="20"/>
          <w:szCs w:val="20"/>
          <w:lang w:val="en-ZA"/>
        </w:rPr>
        <w:t>The</w:t>
      </w:r>
      <w:proofErr w:type="spellEnd"/>
      <w:r w:rsidRPr="00B07C71">
        <w:rPr>
          <w:rFonts w:ascii="Arial" w:hAnsi="Arial" w:cs="Arial"/>
          <w:b/>
          <w:sz w:val="20"/>
          <w:szCs w:val="20"/>
          <w:lang w:val="en-ZA"/>
        </w:rPr>
        <w:t xml:space="preserve"> Presidency for Women, Youth and Persons with Disabilities:</w:t>
      </w:r>
      <w:r w:rsidRPr="00B07C71">
        <w:rPr>
          <w:rFonts w:ascii="Arial" w:hAnsi="Arial" w:cs="Arial"/>
          <w:sz w:val="20"/>
          <w:szCs w:val="20"/>
          <w:lang w:val="en-ZA"/>
        </w:rPr>
        <w:br/>
      </w:r>
      <w:r w:rsidRPr="00B07C71">
        <w:rPr>
          <w:rFonts w:ascii="Arial" w:hAnsi="Arial" w:cs="Arial"/>
          <w:sz w:val="20"/>
          <w:szCs w:val="20"/>
          <w:lang w:val="en-ZA"/>
        </w:rPr>
        <w:br/>
        <w:t>Considering that the youth unemployment rate is higher than the national average, and that the Quarterly Labour Force Survey for the first quarter of 2022 states that the unemployment rate for those aged 15 to 24 years was 63,9% and 42.1% for those aged 25 to 34 years, while the current official national rate stands at 34,5%, (a) what has her Office done to address the specified statistics and (b) how is (</w:t>
      </w:r>
      <w:proofErr w:type="spellStart"/>
      <w:r w:rsidRPr="00B07C71">
        <w:rPr>
          <w:rFonts w:ascii="Arial" w:hAnsi="Arial" w:cs="Arial"/>
          <w:sz w:val="20"/>
          <w:szCs w:val="20"/>
          <w:lang w:val="en-ZA"/>
        </w:rPr>
        <w:t>i</w:t>
      </w:r>
      <w:proofErr w:type="spellEnd"/>
      <w:r w:rsidRPr="00B07C71">
        <w:rPr>
          <w:rFonts w:ascii="Arial" w:hAnsi="Arial" w:cs="Arial"/>
          <w:sz w:val="20"/>
          <w:szCs w:val="20"/>
          <w:lang w:val="en-ZA"/>
        </w:rPr>
        <w:t xml:space="preserve">) the agenda for the creation of youth employment opportunities being mainstreamed to all relevant government departments and (ii) her Office aiding the creation of youth development initiatives that related to the demands of the South African job market? </w:t>
      </w:r>
      <w:r>
        <w:rPr>
          <w:rFonts w:ascii="Arial" w:hAnsi="Arial" w:cs="Arial"/>
          <w:sz w:val="20"/>
          <w:szCs w:val="20"/>
          <w:lang w:val="en-ZA"/>
        </w:rPr>
        <w:br/>
      </w:r>
      <w:r>
        <w:rPr>
          <w:rFonts w:ascii="Arial" w:hAnsi="Arial" w:cs="Arial"/>
          <w:sz w:val="20"/>
          <w:szCs w:val="20"/>
          <w:lang w:val="en-ZA"/>
        </w:rPr>
        <w:br/>
      </w:r>
      <w:r w:rsidRPr="00B07C71">
        <w:rPr>
          <w:rFonts w:ascii="Arial" w:hAnsi="Arial" w:cs="Arial"/>
          <w:b/>
          <w:sz w:val="20"/>
          <w:szCs w:val="20"/>
          <w:lang w:val="en-ZA"/>
        </w:rPr>
        <w:t xml:space="preserve">Find here: </w:t>
      </w:r>
      <w:hyperlink r:id="rId4" w:history="1">
        <w:r w:rsidRPr="0066430D">
          <w:rPr>
            <w:rStyle w:val="Hyperlink"/>
            <w:rFonts w:ascii="Arial" w:hAnsi="Arial" w:cs="Arial"/>
            <w:b/>
            <w:sz w:val="20"/>
            <w:szCs w:val="20"/>
            <w:lang w:val="en-ZA"/>
          </w:rPr>
          <w:t>Reply</w:t>
        </w:r>
      </w:hyperlink>
      <w:r>
        <w:rPr>
          <w:rFonts w:ascii="Arial" w:hAnsi="Arial" w:cs="Arial"/>
          <w:sz w:val="20"/>
          <w:szCs w:val="20"/>
          <w:lang w:val="en-ZA"/>
        </w:rPr>
        <w:t xml:space="preserve"> </w:t>
      </w:r>
    </w:p>
    <w:sectPr w:rsidR="00C74568" w:rsidRPr="00B07C71" w:rsidSect="00C74568">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B07C71"/>
    <w:rsid w:val="0066430D"/>
    <w:rsid w:val="00B07C71"/>
    <w:rsid w:val="00C745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56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430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mg.org.za/files/RNW3030-2022-09-26.docx.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157</Words>
  <Characters>898</Characters>
  <Application>Microsoft Office Word</Application>
  <DocSecurity>0</DocSecurity>
  <Lines>7</Lines>
  <Paragraphs>2</Paragraphs>
  <ScaleCrop>false</ScaleCrop>
  <Company/>
  <LinksUpToDate>false</LinksUpToDate>
  <CharactersWithSpaces>1053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2022-09-28T08:13:00Z</dcterms:created>
  <dcterms:modified xsi:type="dcterms:W3CDTF">2022-09-28T08:25:00Z</dcterms:modified>
</cp:coreProperties>
</file>