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20C9E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44300">
        <w:rPr>
          <w:u w:val="none"/>
        </w:rPr>
        <w:t>3013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7602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844300">
        <w:rPr>
          <w:rFonts w:ascii="Arial" w:hAnsi="Arial" w:cs="Arial"/>
          <w:b/>
          <w:bCs/>
        </w:rPr>
        <w:t>10 OCTOBER 2018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844300">
        <w:rPr>
          <w:u w:val="none"/>
        </w:rPr>
        <w:t>33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41EC" w:rsidRDefault="00137752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3013</w:t>
      </w:r>
      <w:r w:rsidR="00EF03F2" w:rsidRPr="00EF03F2">
        <w:rPr>
          <w:rFonts w:ascii="Arial" w:hAnsi="Arial" w:cs="Arial"/>
          <w:b/>
          <w:lang w:val="en-ZA"/>
        </w:rPr>
        <w:t>.</w:t>
      </w:r>
      <w:r w:rsidR="00EF03F2" w:rsidRPr="00EF03F2"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>Mr M Waters  (DA</w:t>
      </w:r>
      <w:r w:rsidR="000727E2" w:rsidRPr="000727E2">
        <w:rPr>
          <w:rFonts w:ascii="Arial" w:hAnsi="Arial" w:cs="Arial"/>
          <w:b/>
          <w:lang w:val="en-ZA"/>
        </w:rPr>
        <w:t xml:space="preserve">) </w:t>
      </w:r>
      <w:r w:rsidR="00EF03F2" w:rsidRPr="00EF03F2">
        <w:rPr>
          <w:rFonts w:ascii="Arial" w:hAnsi="Arial" w:cs="Arial"/>
          <w:b/>
          <w:lang w:val="en-ZA"/>
        </w:rPr>
        <w:t>to ask the Minister of Home Affairs:</w:t>
      </w:r>
    </w:p>
    <w:p w:rsidR="00EF03F2" w:rsidRDefault="00EF03F2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0727E2" w:rsidRDefault="00137752" w:rsidP="00C02879">
      <w:pPr>
        <w:spacing w:line="320" w:lineRule="exact"/>
        <w:jc w:val="both"/>
        <w:rPr>
          <w:rFonts w:ascii="Arial" w:hAnsi="Arial" w:cs="Arial"/>
        </w:rPr>
      </w:pPr>
      <w:r w:rsidRPr="00137752">
        <w:rPr>
          <w:rFonts w:ascii="Arial" w:hAnsi="Arial" w:cs="Arial"/>
        </w:rPr>
        <w:t>What steps have been put in place to ensure the Electoral Commission of South Africa is not subjected to cyber attacks and espionage from foreign organisations and countries?</w:t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 w:rsidRPr="001377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</w:t>
      </w:r>
      <w:r w:rsidRPr="00137752">
        <w:rPr>
          <w:rFonts w:ascii="Arial" w:hAnsi="Arial" w:cs="Arial"/>
        </w:rPr>
        <w:t>NW3327E</w:t>
      </w:r>
    </w:p>
    <w:p w:rsidR="00137752" w:rsidRDefault="00137752" w:rsidP="00C02879">
      <w:pPr>
        <w:spacing w:line="320" w:lineRule="exact"/>
        <w:jc w:val="both"/>
        <w:rPr>
          <w:rFonts w:ascii="Arial" w:hAnsi="Arial" w:cs="Arial"/>
          <w:lang w:val="en-ZA"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14210" w:rsidRDefault="0011421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Question was referred to the Electoral Commission which responded as follows:</w:t>
      </w:r>
    </w:p>
    <w:p w:rsidR="00114210" w:rsidRPr="009357F9" w:rsidRDefault="0011421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1D094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Electoral Commission has implemented security and access control policies aimed at mitigating the risk of espionage and cyber</w:t>
      </w:r>
      <w:r w:rsidR="009A3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attacks. Th</w:t>
      </w:r>
      <w:r w:rsidR="009A3A99">
        <w:rPr>
          <w:rFonts w:ascii="Arial" w:hAnsi="Arial" w:cs="Arial"/>
        </w:rPr>
        <w:t xml:space="preserve">ese </w:t>
      </w:r>
      <w:r>
        <w:rPr>
          <w:rFonts w:ascii="Arial" w:hAnsi="Arial" w:cs="Arial"/>
        </w:rPr>
        <w:t>include</w:t>
      </w:r>
      <w:r w:rsidR="009A3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following:</w:t>
      </w:r>
    </w:p>
    <w:p w:rsidR="00863347" w:rsidRDefault="0086334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D094D" w:rsidRDefault="001D094D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Access controls – Access to information is controlled </w:t>
      </w:r>
      <w:r w:rsidR="009A3A9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made available on a need to know basis;</w:t>
      </w:r>
    </w:p>
    <w:p w:rsidR="001D094D" w:rsidRDefault="001D094D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Security Firewalls – Implemented modern and latest security protection and monitoring systems and devices;</w:t>
      </w:r>
    </w:p>
    <w:p w:rsidR="00E74A53" w:rsidRDefault="00E74A53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Implemented 24*7/365 real-time monitoring of all security requirements including hacking or attempted hacking, software viruses, malware, etc.</w:t>
      </w:r>
    </w:p>
    <w:p w:rsidR="00E74A53" w:rsidRDefault="00E74A53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Use network segmentation to limit access;</w:t>
      </w:r>
    </w:p>
    <w:p w:rsidR="00E74A53" w:rsidRDefault="00E74A53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Employs and/or contracts only South African</w:t>
      </w:r>
      <w:r w:rsidR="009A3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professionals in its ICT department;</w:t>
      </w:r>
    </w:p>
    <w:p w:rsidR="00E74A53" w:rsidRDefault="00E74A53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Occasionally commission</w:t>
      </w:r>
      <w:r w:rsidR="009A3A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independent audit of the network and data security, in addition to regular security assessment audits by the Interna</w:t>
      </w:r>
      <w:r w:rsidR="00863347">
        <w:rPr>
          <w:rFonts w:ascii="Arial" w:hAnsi="Arial" w:cs="Arial"/>
        </w:rPr>
        <w:t>l Audit and the Office of AGSA;</w:t>
      </w:r>
    </w:p>
    <w:p w:rsidR="009A3A99" w:rsidRDefault="009A3A99" w:rsidP="009A3A99">
      <w:p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</w:p>
    <w:p w:rsidR="009A3A99" w:rsidRDefault="009A3A99" w:rsidP="009A3A99">
      <w:p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</w:p>
    <w:p w:rsidR="009A3A99" w:rsidRDefault="009A3A99" w:rsidP="009A3A99">
      <w:p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</w:p>
    <w:p w:rsidR="009A3A99" w:rsidRDefault="009A3A99" w:rsidP="009A3A99">
      <w:p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</w:p>
    <w:p w:rsidR="00863347" w:rsidRDefault="00863347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Commissions a separate parallel SOC (security operations centre) during major electoral events such as elections;</w:t>
      </w:r>
      <w:r w:rsidR="009A3A99">
        <w:rPr>
          <w:rFonts w:ascii="Arial" w:hAnsi="Arial" w:cs="Arial"/>
        </w:rPr>
        <w:t xml:space="preserve"> and </w:t>
      </w:r>
    </w:p>
    <w:p w:rsidR="00863347" w:rsidRDefault="00863347" w:rsidP="001D094D">
      <w:pPr>
        <w:numPr>
          <w:ilvl w:val="0"/>
          <w:numId w:val="39"/>
        </w:numPr>
        <w:tabs>
          <w:tab w:val="left" w:pos="432"/>
          <w:tab w:val="left" w:pos="709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Has an added filtering later at its ISP (Internet Service Provider).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32" w:rsidRDefault="00545932">
      <w:r>
        <w:separator/>
      </w:r>
    </w:p>
  </w:endnote>
  <w:endnote w:type="continuationSeparator" w:id="0">
    <w:p w:rsidR="00545932" w:rsidRDefault="0054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32" w:rsidRDefault="00545932">
      <w:r>
        <w:separator/>
      </w:r>
    </w:p>
  </w:footnote>
  <w:footnote w:type="continuationSeparator" w:id="0">
    <w:p w:rsidR="00545932" w:rsidRDefault="00545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C9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13557"/>
    <w:multiLevelType w:val="hybridMultilevel"/>
    <w:tmpl w:val="95D6CD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5"/>
  </w:num>
  <w:num w:numId="12">
    <w:abstractNumId w:val="6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8"/>
  </w:num>
  <w:num w:numId="32">
    <w:abstractNumId w:val="13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7"/>
  </w:num>
  <w:num w:numId="38">
    <w:abstractNumId w:val="1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27E2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361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48C"/>
    <w:rsid w:val="0011086B"/>
    <w:rsid w:val="00110FEC"/>
    <w:rsid w:val="001128C9"/>
    <w:rsid w:val="001134DB"/>
    <w:rsid w:val="00114210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752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032D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94D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25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0C9E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5932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3BB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1A0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300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347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155A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1EC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A99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F79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02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1E83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5D1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4309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87E0D"/>
    <w:rsid w:val="00B90D6A"/>
    <w:rsid w:val="00B91BD3"/>
    <w:rsid w:val="00B92A42"/>
    <w:rsid w:val="00B93BAC"/>
    <w:rsid w:val="00B94DF3"/>
    <w:rsid w:val="00B950A7"/>
    <w:rsid w:val="00B96073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2908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5CA2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C5B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57F5D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4A53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03F2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67AA6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C913-8C6E-4E3D-8AFB-A020FD4D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2019-02-22T12:24:00Z</dcterms:created>
  <dcterms:modified xsi:type="dcterms:W3CDTF">2019-02-22T12:24:00Z</dcterms:modified>
</cp:coreProperties>
</file>