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32F5">
        <w:rPr>
          <w:b/>
          <w:bCs/>
          <w:sz w:val="24"/>
          <w:u w:val="single"/>
        </w:rPr>
        <w:t>300</w:t>
      </w:r>
      <w:r w:rsidR="00DD14BC">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w:t>
      </w:r>
      <w:r w:rsidR="00AB2486">
        <w:rPr>
          <w:b/>
          <w:bCs/>
          <w:sz w:val="24"/>
          <w:u w:val="single"/>
        </w:rPr>
        <w:t xml:space="preserve">9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AB2486">
        <w:rPr>
          <w:b/>
          <w:bCs/>
          <w:sz w:val="24"/>
          <w:u w:val="single"/>
        </w:rPr>
        <w:t>3</w:t>
      </w:r>
      <w:r w:rsidRPr="00294557">
        <w:rPr>
          <w:b/>
          <w:bCs/>
          <w:sz w:val="24"/>
          <w:u w:val="single"/>
        </w:rPr>
        <w:t>)</w:t>
      </w:r>
    </w:p>
    <w:p w:rsidR="00DD14BC" w:rsidRPr="00DD14BC" w:rsidRDefault="00DD14BC" w:rsidP="00DD14BC">
      <w:pPr>
        <w:spacing w:before="100" w:beforeAutospacing="1" w:after="100" w:afterAutospacing="1"/>
        <w:ind w:left="720" w:hanging="720"/>
        <w:jc w:val="both"/>
        <w:outlineLvl w:val="0"/>
        <w:rPr>
          <w:sz w:val="24"/>
          <w:u w:val="single"/>
        </w:rPr>
      </w:pPr>
      <w:r w:rsidRPr="00DD14BC">
        <w:rPr>
          <w:b/>
          <w:sz w:val="24"/>
          <w:u w:val="single"/>
        </w:rPr>
        <w:t xml:space="preserve">Ms E R Wilson (DA) to </w:t>
      </w:r>
      <w:r w:rsidRPr="00DD14BC">
        <w:rPr>
          <w:b/>
          <w:sz w:val="24"/>
          <w:u w:val="single"/>
          <w:lang w:val="en-ZA"/>
        </w:rPr>
        <w:t>ask</w:t>
      </w:r>
      <w:r w:rsidRPr="00DD14BC">
        <w:rPr>
          <w:b/>
          <w:sz w:val="24"/>
          <w:u w:val="single"/>
        </w:rPr>
        <w:t xml:space="preserve"> the Minister of Health:</w:t>
      </w:r>
    </w:p>
    <w:p w:rsidR="00DD14BC" w:rsidRPr="00DD14BC" w:rsidRDefault="00DD14BC" w:rsidP="00DD14BC">
      <w:pPr>
        <w:spacing w:before="100" w:beforeAutospacing="1" w:after="100" w:afterAutospacing="1"/>
        <w:ind w:left="720" w:hanging="720"/>
        <w:jc w:val="both"/>
        <w:rPr>
          <w:sz w:val="24"/>
          <w:lang w:eastAsia="en-ZA"/>
        </w:rPr>
      </w:pPr>
      <w:r w:rsidRPr="00DD14BC">
        <w:rPr>
          <w:color w:val="000000"/>
          <w:sz w:val="24"/>
          <w:lang w:val="en-ZA"/>
        </w:rPr>
        <w:t>(1)</w:t>
      </w:r>
      <w:r w:rsidRPr="00DD14BC">
        <w:rPr>
          <w:color w:val="000000"/>
          <w:sz w:val="24"/>
          <w:lang w:val="en-ZA"/>
        </w:rPr>
        <w:tab/>
      </w:r>
      <w:r w:rsidRPr="00DD14BC">
        <w:rPr>
          <w:sz w:val="24"/>
        </w:rPr>
        <w:t>Has any assistant nurse issued medication to any patient at</w:t>
      </w:r>
      <w:r>
        <w:rPr>
          <w:sz w:val="24"/>
        </w:rPr>
        <w:t xml:space="preserve"> </w:t>
      </w:r>
      <w:r w:rsidRPr="00DD14BC">
        <w:rPr>
          <w:sz w:val="24"/>
        </w:rPr>
        <w:t>the</w:t>
      </w:r>
      <w:r w:rsidRPr="00714EF0">
        <w:rPr>
          <w:sz w:val="24"/>
        </w:rPr>
        <w:t xml:space="preserve"> Komani </w:t>
      </w:r>
      <w:r w:rsidRPr="00DD14BC">
        <w:rPr>
          <w:sz w:val="24"/>
        </w:rPr>
        <w:t>Psychiatric Hospital since 1 January</w:t>
      </w:r>
      <w:r>
        <w:rPr>
          <w:sz w:val="24"/>
        </w:rPr>
        <w:t xml:space="preserve"> </w:t>
      </w:r>
      <w:r w:rsidRPr="00DD14BC">
        <w:rPr>
          <w:sz w:val="24"/>
        </w:rPr>
        <w:t>2014;</w:t>
      </w:r>
    </w:p>
    <w:p w:rsidR="00DD14BC" w:rsidRPr="00DD14BC" w:rsidRDefault="00DD14BC" w:rsidP="00DD14BC">
      <w:pPr>
        <w:spacing w:before="100" w:beforeAutospacing="1" w:after="100" w:afterAutospacing="1"/>
        <w:ind w:left="720" w:hanging="720"/>
        <w:jc w:val="both"/>
        <w:rPr>
          <w:sz w:val="24"/>
        </w:rPr>
      </w:pPr>
      <w:r w:rsidRPr="00DD14BC">
        <w:rPr>
          <w:color w:val="000000"/>
          <w:sz w:val="24"/>
          <w:lang w:val="en-ZA"/>
        </w:rPr>
        <w:t>(2)</w:t>
      </w:r>
      <w:r w:rsidRPr="00DD14BC">
        <w:rPr>
          <w:color w:val="000000"/>
          <w:sz w:val="24"/>
          <w:lang w:val="en-ZA"/>
        </w:rPr>
        <w:tab/>
      </w:r>
      <w:r w:rsidRPr="00DD14BC">
        <w:rPr>
          <w:sz w:val="24"/>
        </w:rPr>
        <w:t>has any patient eaten faeces at </w:t>
      </w:r>
      <w:r w:rsidRPr="00714EF0">
        <w:rPr>
          <w:sz w:val="24"/>
        </w:rPr>
        <w:t>the specified</w:t>
      </w:r>
      <w:r w:rsidRPr="00DD14BC">
        <w:rPr>
          <w:color w:val="333333"/>
          <w:sz w:val="24"/>
        </w:rPr>
        <w:t xml:space="preserve"> h</w:t>
      </w:r>
      <w:r w:rsidRPr="00DD14BC">
        <w:rPr>
          <w:sz w:val="24"/>
        </w:rPr>
        <w:t xml:space="preserve">ospital; if so, what (a) were the circumstances around </w:t>
      </w:r>
      <w:r w:rsidRPr="00DD14BC">
        <w:rPr>
          <w:rFonts w:eastAsiaTheme="minorHAnsi"/>
          <w:sz w:val="24"/>
          <w:lang w:val="en-ZA"/>
        </w:rPr>
        <w:t>each</w:t>
      </w:r>
      <w:r w:rsidRPr="00DD14BC">
        <w:rPr>
          <w:sz w:val="24"/>
        </w:rPr>
        <w:t xml:space="preserve"> incident and (b) plans are in place to ensure that such incidents never </w:t>
      </w:r>
      <w:r w:rsidRPr="00DD14BC">
        <w:rPr>
          <w:color w:val="000000"/>
          <w:sz w:val="24"/>
          <w:lang w:val="en-ZA"/>
        </w:rPr>
        <w:t>happen</w:t>
      </w:r>
      <w:r w:rsidRPr="00DD14BC">
        <w:rPr>
          <w:sz w:val="24"/>
        </w:rPr>
        <w:t xml:space="preserve"> again;</w:t>
      </w:r>
    </w:p>
    <w:p w:rsidR="00786C98" w:rsidRPr="00DD14BC" w:rsidRDefault="00DD14BC" w:rsidP="00DD14BC">
      <w:pPr>
        <w:spacing w:before="100" w:beforeAutospacing="1" w:after="100" w:afterAutospacing="1"/>
        <w:ind w:left="720" w:hanging="709"/>
        <w:jc w:val="both"/>
        <w:rPr>
          <w:sz w:val="24"/>
        </w:rPr>
      </w:pPr>
      <w:r w:rsidRPr="00DD14BC">
        <w:rPr>
          <w:color w:val="000000"/>
          <w:sz w:val="24"/>
          <w:lang w:val="en-ZA"/>
        </w:rPr>
        <w:t>(3)</w:t>
      </w:r>
      <w:r w:rsidRPr="00DD14BC">
        <w:rPr>
          <w:color w:val="000000"/>
          <w:sz w:val="24"/>
          <w:lang w:val="en-ZA"/>
        </w:rPr>
        <w:tab/>
      </w:r>
      <w:r w:rsidRPr="00DD14BC">
        <w:rPr>
          <w:sz w:val="24"/>
        </w:rPr>
        <w:t xml:space="preserve">has he found that </w:t>
      </w:r>
      <w:r w:rsidRPr="00DD14BC">
        <w:rPr>
          <w:color w:val="000000"/>
          <w:sz w:val="24"/>
          <w:lang w:val="en-ZA"/>
        </w:rPr>
        <w:t>any</w:t>
      </w:r>
      <w:r w:rsidRPr="00DD14BC">
        <w:rPr>
          <w:sz w:val="24"/>
        </w:rPr>
        <w:t xml:space="preserve"> tender was awarded to an entity that offered a bribe; if so, what are the relevant </w:t>
      </w:r>
      <w:r w:rsidRPr="00DD14BC">
        <w:rPr>
          <w:rFonts w:eastAsiaTheme="minorHAnsi"/>
          <w:sz w:val="24"/>
          <w:lang w:val="en-ZA"/>
        </w:rPr>
        <w:t>details</w:t>
      </w:r>
      <w:r>
        <w:rPr>
          <w:sz w:val="24"/>
        </w:rPr>
        <w:t xml:space="preserve"> of each tender?</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1C6B18">
        <w:rPr>
          <w:color w:val="000000"/>
        </w:rPr>
        <w:t>3</w:t>
      </w:r>
      <w:r w:rsidR="00DD14BC">
        <w:rPr>
          <w:color w:val="000000"/>
        </w:rPr>
        <w:t>23</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640FED" w:rsidRDefault="00DF2E10" w:rsidP="00640FED">
      <w:pPr>
        <w:pStyle w:val="ListParagraph"/>
        <w:numPr>
          <w:ilvl w:val="0"/>
          <w:numId w:val="50"/>
        </w:numPr>
        <w:spacing w:before="100" w:beforeAutospacing="1" w:after="100" w:afterAutospacing="1"/>
        <w:ind w:left="720" w:hanging="720"/>
        <w:jc w:val="both"/>
        <w:rPr>
          <w:sz w:val="24"/>
          <w:lang w:val="en-US"/>
        </w:rPr>
      </w:pPr>
      <w:r>
        <w:rPr>
          <w:sz w:val="24"/>
          <w:lang w:val="en-US"/>
        </w:rPr>
        <w:t>The Professional nurse dispense</w:t>
      </w:r>
      <w:r w:rsidR="0022358D">
        <w:rPr>
          <w:sz w:val="24"/>
          <w:lang w:val="en-US"/>
        </w:rPr>
        <w:t>s</w:t>
      </w:r>
      <w:r>
        <w:rPr>
          <w:sz w:val="24"/>
          <w:lang w:val="en-US"/>
        </w:rPr>
        <w:t xml:space="preserve"> the medicine in accordance with the Rules that allow nurses on the delegation of accounting office to dispense medicines prescribed by a doctor in the ward. The Assistant Nurse, on instruction of the Professional Nurse administers the medicine to the patient under the supervision of the Professional Nurse. The Professional Nurse is responsible for ensuring that the right medicines, at the right quantities are administered to the right patient and she or he has to be present at all times during this process</w:t>
      </w:r>
      <w:r w:rsidR="00640FED">
        <w:rPr>
          <w:sz w:val="24"/>
          <w:lang w:val="en-US"/>
        </w:rPr>
        <w:t>;</w:t>
      </w:r>
    </w:p>
    <w:p w:rsidR="00640FED" w:rsidRDefault="00640FED" w:rsidP="00640FED">
      <w:pPr>
        <w:pStyle w:val="ListParagraph"/>
        <w:spacing w:before="100" w:beforeAutospacing="1" w:after="100" w:afterAutospacing="1"/>
        <w:ind w:left="1080"/>
        <w:jc w:val="both"/>
        <w:rPr>
          <w:sz w:val="24"/>
          <w:lang w:val="en-US"/>
        </w:rPr>
      </w:pPr>
    </w:p>
    <w:p w:rsidR="00640FED" w:rsidRDefault="00640FED" w:rsidP="00640FED">
      <w:pPr>
        <w:pStyle w:val="ListParagraph"/>
        <w:numPr>
          <w:ilvl w:val="0"/>
          <w:numId w:val="50"/>
        </w:numPr>
        <w:spacing w:before="100" w:beforeAutospacing="1" w:after="100" w:afterAutospacing="1"/>
        <w:ind w:left="720" w:hanging="720"/>
        <w:jc w:val="both"/>
        <w:rPr>
          <w:sz w:val="24"/>
          <w:lang w:val="en-US"/>
        </w:rPr>
      </w:pPr>
      <w:r w:rsidRPr="00640FED">
        <w:rPr>
          <w:sz w:val="24"/>
          <w:lang w:val="en-US"/>
        </w:rPr>
        <w:t xml:space="preserve">(a) </w:t>
      </w:r>
      <w:r>
        <w:rPr>
          <w:sz w:val="24"/>
          <w:lang w:val="en-US"/>
        </w:rPr>
        <w:tab/>
      </w:r>
      <w:r w:rsidRPr="00640FED">
        <w:rPr>
          <w:sz w:val="24"/>
          <w:lang w:val="en-US"/>
        </w:rPr>
        <w:t xml:space="preserve">The </w:t>
      </w:r>
      <w:r>
        <w:rPr>
          <w:sz w:val="24"/>
          <w:lang w:val="en-US"/>
        </w:rPr>
        <w:t>D</w:t>
      </w:r>
      <w:r w:rsidRPr="00640FED">
        <w:rPr>
          <w:sz w:val="24"/>
          <w:lang w:val="en-US"/>
        </w:rPr>
        <w:t>epartment is not aware of a patient</w:t>
      </w:r>
      <w:r>
        <w:rPr>
          <w:sz w:val="24"/>
          <w:lang w:val="en-US"/>
        </w:rPr>
        <w:t xml:space="preserve"> at the facility who ate faeces;</w:t>
      </w:r>
    </w:p>
    <w:p w:rsidR="00640FED" w:rsidRDefault="00640FED" w:rsidP="00640FED">
      <w:pPr>
        <w:pStyle w:val="ListParagraph"/>
        <w:rPr>
          <w:sz w:val="24"/>
          <w:lang w:val="en-US"/>
        </w:rPr>
      </w:pPr>
    </w:p>
    <w:p w:rsidR="00640FED" w:rsidRDefault="00640FED" w:rsidP="00640FED">
      <w:pPr>
        <w:pStyle w:val="ListParagraph"/>
        <w:rPr>
          <w:sz w:val="24"/>
          <w:lang w:val="en-US"/>
        </w:rPr>
      </w:pPr>
      <w:r>
        <w:rPr>
          <w:sz w:val="24"/>
          <w:lang w:val="en-US"/>
        </w:rPr>
        <w:t>(b)</w:t>
      </w:r>
      <w:r>
        <w:rPr>
          <w:sz w:val="24"/>
          <w:lang w:val="en-US"/>
        </w:rPr>
        <w:tab/>
        <w:t>Not applicable;</w:t>
      </w:r>
    </w:p>
    <w:p w:rsidR="00640FED" w:rsidRPr="00640FED" w:rsidRDefault="00640FED" w:rsidP="00640FED">
      <w:pPr>
        <w:pStyle w:val="ListParagraph"/>
        <w:rPr>
          <w:sz w:val="24"/>
          <w:lang w:val="en-US"/>
        </w:rPr>
      </w:pPr>
    </w:p>
    <w:p w:rsidR="00640FED" w:rsidRPr="00640FED" w:rsidRDefault="00640FED" w:rsidP="00640FED">
      <w:pPr>
        <w:pStyle w:val="ListParagraph"/>
        <w:numPr>
          <w:ilvl w:val="0"/>
          <w:numId w:val="50"/>
        </w:numPr>
        <w:spacing w:before="100" w:beforeAutospacing="1" w:after="100" w:afterAutospacing="1"/>
        <w:ind w:left="720" w:hanging="720"/>
        <w:jc w:val="both"/>
        <w:rPr>
          <w:sz w:val="24"/>
          <w:lang w:val="en-US"/>
        </w:rPr>
      </w:pPr>
      <w:r>
        <w:rPr>
          <w:sz w:val="24"/>
          <w:lang w:val="en-US"/>
        </w:rPr>
        <w:t>The D</w:t>
      </w:r>
      <w:r w:rsidRPr="00640FED">
        <w:rPr>
          <w:sz w:val="24"/>
          <w:lang w:val="en-US"/>
        </w:rPr>
        <w:t>epartment is not aware of any tender awarded by the facility to an entity that offered a bribe.</w:t>
      </w:r>
    </w:p>
    <w:p w:rsidR="00640FED" w:rsidRDefault="00640FED"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33B" w:rsidRDefault="0046333B">
      <w:r>
        <w:separator/>
      </w:r>
    </w:p>
  </w:endnote>
  <w:endnote w:type="continuationSeparator" w:id="1">
    <w:p w:rsidR="0046333B" w:rsidRDefault="00463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03791">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03791">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1C6B18">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33B" w:rsidRDefault="0046333B">
      <w:r>
        <w:separator/>
      </w:r>
    </w:p>
  </w:footnote>
  <w:footnote w:type="continuationSeparator" w:id="1">
    <w:p w:rsidR="0046333B" w:rsidRDefault="00463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03895"/>
    <w:multiLevelType w:val="hybridMultilevel"/>
    <w:tmpl w:val="BB88DA44"/>
    <w:lvl w:ilvl="0" w:tplc="C2CEE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2A3047"/>
    <w:multiLevelType w:val="hybridMultilevel"/>
    <w:tmpl w:val="9928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4"/>
  </w:num>
  <w:num w:numId="26">
    <w:abstractNumId w:val="19"/>
  </w:num>
  <w:num w:numId="27">
    <w:abstractNumId w:val="41"/>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4"/>
  </w:num>
  <w:num w:numId="33">
    <w:abstractNumId w:val="15"/>
  </w:num>
  <w:num w:numId="34">
    <w:abstractNumId w:val="17"/>
  </w:num>
  <w:num w:numId="35">
    <w:abstractNumId w:val="36"/>
  </w:num>
  <w:num w:numId="36">
    <w:abstractNumId w:val="6"/>
  </w:num>
  <w:num w:numId="37">
    <w:abstractNumId w:val="25"/>
  </w:num>
  <w:num w:numId="38">
    <w:abstractNumId w:val="16"/>
  </w:num>
  <w:num w:numId="39">
    <w:abstractNumId w:val="49"/>
  </w:num>
  <w:num w:numId="40">
    <w:abstractNumId w:val="31"/>
  </w:num>
  <w:num w:numId="41">
    <w:abstractNumId w:val="39"/>
  </w:num>
  <w:num w:numId="42">
    <w:abstractNumId w:val="38"/>
  </w:num>
  <w:num w:numId="43">
    <w:abstractNumId w:val="48"/>
  </w:num>
  <w:num w:numId="44">
    <w:abstractNumId w:val="46"/>
  </w:num>
  <w:num w:numId="45">
    <w:abstractNumId w:val="47"/>
  </w:num>
  <w:num w:numId="46">
    <w:abstractNumId w:val="13"/>
  </w:num>
  <w:num w:numId="47">
    <w:abstractNumId w:val="0"/>
  </w:num>
  <w:num w:numId="48">
    <w:abstractNumId w:val="11"/>
  </w:num>
  <w:num w:numId="49">
    <w:abstractNumId w:val="43"/>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A5C4B"/>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0221"/>
    <w:rsid w:val="001D2E01"/>
    <w:rsid w:val="001D714B"/>
    <w:rsid w:val="001E53FE"/>
    <w:rsid w:val="001E5E5C"/>
    <w:rsid w:val="001E6713"/>
    <w:rsid w:val="001E7247"/>
    <w:rsid w:val="001F5BD7"/>
    <w:rsid w:val="00202CF5"/>
    <w:rsid w:val="00203348"/>
    <w:rsid w:val="00207DDB"/>
    <w:rsid w:val="002140F2"/>
    <w:rsid w:val="0021799A"/>
    <w:rsid w:val="0022128C"/>
    <w:rsid w:val="0022358D"/>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2DB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6333B"/>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5745"/>
    <w:rsid w:val="00635890"/>
    <w:rsid w:val="00637291"/>
    <w:rsid w:val="0063794C"/>
    <w:rsid w:val="00640FED"/>
    <w:rsid w:val="00646F50"/>
    <w:rsid w:val="00650785"/>
    <w:rsid w:val="00665A72"/>
    <w:rsid w:val="006664AE"/>
    <w:rsid w:val="006779D4"/>
    <w:rsid w:val="00683343"/>
    <w:rsid w:val="006930ED"/>
    <w:rsid w:val="006A34EA"/>
    <w:rsid w:val="006A68AD"/>
    <w:rsid w:val="006B1A27"/>
    <w:rsid w:val="006B5E48"/>
    <w:rsid w:val="006B6DAA"/>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4EF0"/>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0695"/>
    <w:rsid w:val="007D272A"/>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03791"/>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4ED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E4E5F"/>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14BC"/>
    <w:rsid w:val="00DD5010"/>
    <w:rsid w:val="00DE1045"/>
    <w:rsid w:val="00DE233C"/>
    <w:rsid w:val="00DE4636"/>
    <w:rsid w:val="00DE787B"/>
    <w:rsid w:val="00DF0073"/>
    <w:rsid w:val="00DF02FF"/>
    <w:rsid w:val="00DF2E10"/>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7</cp:revision>
  <cp:lastPrinted>2018-11-05T09:54:00Z</cp:lastPrinted>
  <dcterms:created xsi:type="dcterms:W3CDTF">2018-10-21T14:49:00Z</dcterms:created>
  <dcterms:modified xsi:type="dcterms:W3CDTF">2018-11-05T09:54:00Z</dcterms:modified>
</cp:coreProperties>
</file>