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68" w:rsidRPr="00AD54D3" w:rsidRDefault="00C36F68" w:rsidP="00C3350A">
      <w:pPr>
        <w:ind w:left="720" w:hanging="720"/>
        <w:jc w:val="right"/>
        <w:outlineLvl w:val="0"/>
        <w:rPr>
          <w:rFonts w:ascii="Arial" w:hAnsi="Arial" w:cs="Arial"/>
          <w:b/>
        </w:rPr>
      </w:pPr>
      <w:r w:rsidRPr="00AD54D3">
        <w:rPr>
          <w:rFonts w:ascii="Arial" w:hAnsi="Arial" w:cs="Arial"/>
          <w:b/>
        </w:rPr>
        <w:t>36/1/4/1/2015</w:t>
      </w:r>
      <w:r>
        <w:rPr>
          <w:rFonts w:ascii="Arial" w:hAnsi="Arial" w:cs="Arial"/>
          <w:b/>
        </w:rPr>
        <w:t>00268</w:t>
      </w:r>
    </w:p>
    <w:p w:rsidR="00C36F68" w:rsidRPr="00AD54D3" w:rsidRDefault="00C36F68" w:rsidP="00C3350A">
      <w:pPr>
        <w:ind w:left="720" w:hanging="720"/>
        <w:jc w:val="center"/>
        <w:outlineLvl w:val="0"/>
        <w:rPr>
          <w:rFonts w:ascii="Arial" w:hAnsi="Arial" w:cs="Arial"/>
          <w:b/>
        </w:rPr>
      </w:pPr>
    </w:p>
    <w:p w:rsidR="00C36F68" w:rsidRPr="00AD54D3" w:rsidRDefault="00C36F68" w:rsidP="00C3350A">
      <w:pPr>
        <w:ind w:left="720" w:hanging="720"/>
        <w:jc w:val="center"/>
        <w:outlineLvl w:val="0"/>
        <w:rPr>
          <w:rFonts w:ascii="Arial" w:hAnsi="Arial" w:cs="Arial"/>
          <w:b/>
        </w:rPr>
      </w:pPr>
      <w:r w:rsidRPr="00AD54D3">
        <w:rPr>
          <w:rFonts w:ascii="Arial" w:hAnsi="Arial" w:cs="Arial"/>
          <w:b/>
        </w:rPr>
        <w:t>NATIONAL ASSEMBLY</w:t>
      </w:r>
    </w:p>
    <w:p w:rsidR="00C36F68" w:rsidRPr="00AD54D3" w:rsidRDefault="00C36F68" w:rsidP="00C3350A">
      <w:pPr>
        <w:ind w:left="720" w:hanging="720"/>
        <w:jc w:val="both"/>
        <w:outlineLvl w:val="0"/>
        <w:rPr>
          <w:rFonts w:ascii="Arial" w:hAnsi="Arial" w:cs="Arial"/>
          <w:b/>
          <w:u w:val="single"/>
        </w:rPr>
      </w:pPr>
    </w:p>
    <w:p w:rsidR="00C36F68" w:rsidRPr="00AD54D3" w:rsidRDefault="00C36F68" w:rsidP="00C3350A">
      <w:pPr>
        <w:ind w:left="720" w:hanging="720"/>
        <w:jc w:val="both"/>
        <w:outlineLvl w:val="0"/>
        <w:rPr>
          <w:rFonts w:ascii="Arial" w:hAnsi="Arial" w:cs="Arial"/>
          <w:b/>
          <w:u w:val="single"/>
        </w:rPr>
      </w:pPr>
      <w:r w:rsidRPr="00AD54D3">
        <w:rPr>
          <w:rFonts w:ascii="Arial" w:hAnsi="Arial" w:cs="Arial"/>
          <w:b/>
          <w:u w:val="single"/>
        </w:rPr>
        <w:t>FOR WRITTEN REPLY</w:t>
      </w:r>
    </w:p>
    <w:p w:rsidR="00C36F68" w:rsidRPr="00AD54D3" w:rsidRDefault="00C36F68" w:rsidP="00C3350A">
      <w:pPr>
        <w:ind w:left="720" w:hanging="720"/>
        <w:jc w:val="both"/>
        <w:outlineLvl w:val="0"/>
        <w:rPr>
          <w:rFonts w:ascii="Arial" w:hAnsi="Arial" w:cs="Arial"/>
          <w:b/>
          <w:u w:val="single"/>
        </w:rPr>
      </w:pPr>
    </w:p>
    <w:p w:rsidR="00C36F68" w:rsidRPr="00AD54D3" w:rsidRDefault="00C36F68" w:rsidP="00C3350A">
      <w:pPr>
        <w:ind w:left="720" w:hanging="720"/>
        <w:jc w:val="both"/>
        <w:outlineLvl w:val="0"/>
        <w:rPr>
          <w:rFonts w:ascii="Arial" w:hAnsi="Arial" w:cs="Arial"/>
          <w:b/>
          <w:u w:val="single"/>
        </w:rPr>
      </w:pPr>
      <w:r w:rsidRPr="00AD54D3">
        <w:rPr>
          <w:rFonts w:ascii="Arial" w:hAnsi="Arial" w:cs="Arial"/>
          <w:b/>
          <w:u w:val="single"/>
        </w:rPr>
        <w:t>QUESTION 3003</w:t>
      </w:r>
    </w:p>
    <w:p w:rsidR="00C36F68" w:rsidRPr="00AD54D3" w:rsidRDefault="00C36F68" w:rsidP="00C3350A">
      <w:pPr>
        <w:ind w:left="720" w:hanging="720"/>
        <w:jc w:val="center"/>
        <w:outlineLvl w:val="0"/>
        <w:rPr>
          <w:rFonts w:ascii="Arial" w:hAnsi="Arial" w:cs="Arial"/>
          <w:b/>
          <w:u w:val="single"/>
        </w:rPr>
      </w:pPr>
    </w:p>
    <w:p w:rsidR="00C36F68" w:rsidRPr="00AD54D3" w:rsidRDefault="00C36F68" w:rsidP="00C3350A">
      <w:pPr>
        <w:ind w:left="720" w:hanging="720"/>
        <w:jc w:val="center"/>
        <w:outlineLvl w:val="0"/>
        <w:rPr>
          <w:rFonts w:ascii="Arial" w:hAnsi="Arial" w:cs="Arial"/>
          <w:b/>
          <w:u w:val="single"/>
        </w:rPr>
      </w:pPr>
      <w:r w:rsidRPr="00AD54D3">
        <w:rPr>
          <w:rFonts w:ascii="Arial" w:hAnsi="Arial" w:cs="Arial"/>
          <w:b/>
          <w:u w:val="single"/>
        </w:rPr>
        <w:t>DATE OF PUBLICATION IN INTERNAL QUESTION PAPER: 21 AUGUST 2015</w:t>
      </w:r>
    </w:p>
    <w:p w:rsidR="00C36F68" w:rsidRPr="00AD54D3" w:rsidRDefault="00C36F68" w:rsidP="00C3350A">
      <w:pPr>
        <w:jc w:val="center"/>
        <w:rPr>
          <w:rFonts w:ascii="Arial" w:hAnsi="Arial" w:cs="Arial"/>
          <w:b/>
          <w:u w:val="single"/>
        </w:rPr>
      </w:pPr>
    </w:p>
    <w:p w:rsidR="00C36F68" w:rsidRPr="00AD54D3" w:rsidRDefault="00C36F68" w:rsidP="00C3350A">
      <w:pPr>
        <w:jc w:val="center"/>
        <w:rPr>
          <w:rFonts w:ascii="Arial" w:hAnsi="Arial" w:cs="Arial"/>
        </w:rPr>
      </w:pPr>
      <w:r w:rsidRPr="00AD54D3">
        <w:rPr>
          <w:rFonts w:ascii="Arial" w:hAnsi="Arial" w:cs="Arial"/>
          <w:b/>
          <w:u w:val="single"/>
        </w:rPr>
        <w:t>(INTERNAL QUESTION PAPER NO 32-2015)</w:t>
      </w:r>
    </w:p>
    <w:p w:rsidR="00C36F68" w:rsidRPr="00AD54D3" w:rsidRDefault="00C36F68" w:rsidP="00AD54D3">
      <w:pPr>
        <w:ind w:left="709" w:hanging="709"/>
        <w:jc w:val="both"/>
        <w:rPr>
          <w:rFonts w:ascii="Arial" w:hAnsi="Arial" w:cs="Arial"/>
          <w:b/>
          <w:lang w:val="en-ZA"/>
        </w:rPr>
      </w:pPr>
    </w:p>
    <w:p w:rsidR="00C36F68" w:rsidRPr="00AD54D3" w:rsidRDefault="00C36F68" w:rsidP="00AD54D3">
      <w:pPr>
        <w:ind w:left="709" w:hanging="709"/>
        <w:jc w:val="both"/>
        <w:rPr>
          <w:rFonts w:ascii="Arial" w:hAnsi="Arial" w:cs="Arial"/>
          <w:b/>
          <w:lang w:val="en-ZA"/>
        </w:rPr>
      </w:pPr>
    </w:p>
    <w:p w:rsidR="00C36F68" w:rsidRPr="00AD54D3" w:rsidRDefault="00C36F68" w:rsidP="00AD54D3">
      <w:pPr>
        <w:ind w:left="709" w:hanging="709"/>
        <w:jc w:val="both"/>
        <w:rPr>
          <w:rFonts w:ascii="Arial" w:hAnsi="Arial" w:cs="Arial"/>
          <w:b/>
          <w:lang w:val="en-ZA"/>
        </w:rPr>
      </w:pPr>
      <w:r w:rsidRPr="00AD54D3">
        <w:rPr>
          <w:rFonts w:ascii="Arial" w:hAnsi="Arial" w:cs="Arial"/>
          <w:b/>
          <w:lang w:val="en-ZA"/>
        </w:rPr>
        <w:t>3003.</w:t>
      </w:r>
      <w:r w:rsidRPr="00AD54D3">
        <w:rPr>
          <w:rFonts w:ascii="Arial" w:hAnsi="Arial" w:cs="Arial"/>
          <w:b/>
          <w:lang w:val="en-ZA"/>
        </w:rPr>
        <w:tab/>
        <w:t>Mr M G P Lekota (Cope) to ask the Minister of Police:</w:t>
      </w:r>
    </w:p>
    <w:p w:rsidR="00C36F68" w:rsidRPr="00AD54D3" w:rsidRDefault="00C36F68" w:rsidP="00AD54D3">
      <w:pPr>
        <w:pStyle w:val="p0"/>
        <w:spacing w:before="100" w:beforeAutospacing="1" w:after="100" w:afterAutospacing="1"/>
        <w:jc w:val="both"/>
        <w:rPr>
          <w:rFonts w:ascii="Arial" w:hAnsi="Arial" w:cs="Arial"/>
        </w:rPr>
      </w:pPr>
      <w:r w:rsidRPr="00AD54D3">
        <w:rPr>
          <w:rFonts w:ascii="Arial" w:hAnsi="Arial" w:cs="Arial"/>
        </w:rPr>
        <w:t>Whether the SA Police Service publishes a monthly advisory or newsletter in hard copy or digital format to inform police personnel particularly about (a) any charges that any police officers were facing, (b) court trials and outcomes of trials where police officials were tried, (c) best practices from around the world, (d) meritorious achievements of police officials in South Africa and (e) findings of the Independent Police Investigative Directorate with regard to complaints laid against the police, in order to keep every police officer abreast of the specified issues and other issues in policing so as to encourage good practices and warn of the dire consequences of illegal or bad practices; if not, why not; if so, what are the relevant details?</w:t>
      </w:r>
      <w:r w:rsidRPr="00AD54D3">
        <w:rPr>
          <w:rFonts w:ascii="Arial" w:hAnsi="Arial" w:cs="Arial"/>
        </w:rPr>
        <w:tab/>
      </w:r>
    </w:p>
    <w:p w:rsidR="00C36F68" w:rsidRPr="00AD54D3" w:rsidRDefault="00C36F68" w:rsidP="00AD54D3">
      <w:pPr>
        <w:pStyle w:val="p0"/>
        <w:spacing w:before="100" w:beforeAutospacing="1" w:after="100" w:afterAutospacing="1"/>
        <w:jc w:val="right"/>
        <w:rPr>
          <w:rFonts w:ascii="Arial" w:hAnsi="Arial" w:cs="Arial"/>
        </w:rPr>
      </w:pPr>
      <w:r w:rsidRPr="00AD54D3">
        <w:rPr>
          <w:rFonts w:ascii="Arial" w:hAnsi="Arial" w:cs="Arial"/>
        </w:rPr>
        <w:t>NW3542E</w:t>
      </w:r>
    </w:p>
    <w:p w:rsidR="00C36F68" w:rsidRPr="00AD54D3" w:rsidRDefault="00C36F68" w:rsidP="00C3350A">
      <w:pPr>
        <w:spacing w:before="100" w:beforeAutospacing="1" w:after="100" w:afterAutospacing="1"/>
        <w:jc w:val="both"/>
        <w:rPr>
          <w:rFonts w:ascii="Arial" w:hAnsi="Arial" w:cs="Arial"/>
        </w:rPr>
      </w:pPr>
      <w:r w:rsidRPr="00AD54D3">
        <w:rPr>
          <w:rFonts w:ascii="Arial" w:hAnsi="Arial" w:cs="Arial"/>
          <w:b/>
        </w:rPr>
        <w:t>REPLY:</w:t>
      </w:r>
    </w:p>
    <w:p w:rsidR="00C36F68" w:rsidRPr="00EB60B5" w:rsidRDefault="00C36F68" w:rsidP="00EB60B5">
      <w:pPr>
        <w:spacing w:before="100" w:beforeAutospacing="1" w:after="100" w:afterAutospacing="1" w:line="360" w:lineRule="auto"/>
        <w:ind w:left="709" w:hanging="709"/>
        <w:jc w:val="both"/>
        <w:rPr>
          <w:rFonts w:ascii="Arial" w:hAnsi="Arial" w:cs="Arial"/>
        </w:rPr>
      </w:pPr>
      <w:r w:rsidRPr="00EB60B5">
        <w:rPr>
          <w:rFonts w:ascii="Arial" w:hAnsi="Arial" w:cs="Arial"/>
        </w:rPr>
        <w:t>(a)</w:t>
      </w:r>
      <w:r>
        <w:rPr>
          <w:rFonts w:ascii="Arial" w:hAnsi="Arial" w:cs="Arial"/>
        </w:rPr>
        <w:tab/>
        <w:t>The SAPS uses both digital and print formats to communicate relevant information regarding officers’ disciplinary matters. We send out information through</w:t>
      </w:r>
      <w:r w:rsidRPr="00EB60B5">
        <w:rPr>
          <w:rFonts w:ascii="Arial" w:hAnsi="Arial" w:cs="Arial"/>
        </w:rPr>
        <w:t xml:space="preserve"> the </w:t>
      </w:r>
      <w:r>
        <w:rPr>
          <w:rFonts w:ascii="Arial" w:hAnsi="Arial" w:cs="Arial"/>
        </w:rPr>
        <w:t>‘</w:t>
      </w:r>
      <w:r w:rsidRPr="00EB60B5">
        <w:rPr>
          <w:rFonts w:ascii="Arial" w:hAnsi="Arial" w:cs="Arial"/>
        </w:rPr>
        <w:t>All User</w:t>
      </w:r>
      <w:r>
        <w:rPr>
          <w:rFonts w:ascii="Arial" w:hAnsi="Arial" w:cs="Arial"/>
        </w:rPr>
        <w:t>s’</w:t>
      </w:r>
      <w:r w:rsidRPr="00EB60B5">
        <w:rPr>
          <w:rFonts w:ascii="Arial" w:hAnsi="Arial" w:cs="Arial"/>
        </w:rPr>
        <w:t xml:space="preserve"> Email group on information picked up in the media regarding police officers being arrested, charged, convicted and sentenced for criminal actions, under the heading “Breaking News Advisory”.</w:t>
      </w:r>
      <w:r>
        <w:rPr>
          <w:rFonts w:ascii="Arial" w:hAnsi="Arial" w:cs="Arial"/>
        </w:rPr>
        <w:t xml:space="preserve"> We also do print magazines monthly at national and provincial offices.</w:t>
      </w:r>
    </w:p>
    <w:p w:rsidR="00C36F68" w:rsidRPr="00EB60B5" w:rsidRDefault="00C36F68" w:rsidP="00EB60B5">
      <w:pPr>
        <w:spacing w:before="100" w:beforeAutospacing="1" w:after="100" w:afterAutospacing="1" w:line="360" w:lineRule="auto"/>
        <w:jc w:val="both"/>
        <w:rPr>
          <w:rFonts w:ascii="Arial" w:hAnsi="Arial" w:cs="Arial"/>
        </w:rPr>
      </w:pPr>
      <w:r>
        <w:rPr>
          <w:rFonts w:ascii="Arial" w:hAnsi="Arial" w:cs="Arial"/>
        </w:rPr>
        <w:t>(b)</w:t>
      </w:r>
      <w:r>
        <w:rPr>
          <w:rFonts w:ascii="Arial" w:hAnsi="Arial" w:cs="Arial"/>
        </w:rPr>
        <w:tab/>
        <w:t>We communicate court outcomes and not trials.</w:t>
      </w:r>
    </w:p>
    <w:p w:rsidR="00C36F68" w:rsidRPr="00EB60B5" w:rsidRDefault="00C36F68" w:rsidP="00EB60B5">
      <w:pPr>
        <w:spacing w:before="100" w:beforeAutospacing="1" w:after="100" w:afterAutospacing="1" w:line="360" w:lineRule="auto"/>
        <w:jc w:val="both"/>
        <w:rPr>
          <w:rFonts w:ascii="Arial" w:hAnsi="Arial" w:cs="Arial"/>
        </w:rPr>
      </w:pPr>
      <w:r>
        <w:rPr>
          <w:rFonts w:ascii="Arial" w:hAnsi="Arial" w:cs="Arial"/>
        </w:rPr>
        <w:t>(c)</w:t>
      </w:r>
      <w:r>
        <w:rPr>
          <w:rFonts w:ascii="Arial" w:hAnsi="Arial" w:cs="Arial"/>
        </w:rPr>
        <w:tab/>
        <w:t>No</w:t>
      </w:r>
    </w:p>
    <w:p w:rsidR="00C36F68" w:rsidRPr="00EB60B5" w:rsidRDefault="00C36F68" w:rsidP="00EB60B5">
      <w:pPr>
        <w:spacing w:before="100" w:beforeAutospacing="1" w:after="100" w:afterAutospacing="1" w:line="360" w:lineRule="auto"/>
        <w:ind w:left="720" w:hanging="720"/>
        <w:jc w:val="both"/>
        <w:rPr>
          <w:rFonts w:ascii="Arial" w:hAnsi="Arial" w:cs="Arial"/>
        </w:rPr>
      </w:pPr>
      <w:r w:rsidRPr="00EB60B5">
        <w:rPr>
          <w:rFonts w:ascii="Arial" w:hAnsi="Arial" w:cs="Arial"/>
        </w:rPr>
        <w:t>(d)</w:t>
      </w:r>
      <w:r>
        <w:rPr>
          <w:rFonts w:ascii="Arial" w:hAnsi="Arial" w:cs="Arial"/>
        </w:rPr>
        <w:tab/>
      </w:r>
      <w:r w:rsidRPr="00EB60B5">
        <w:rPr>
          <w:rFonts w:ascii="Arial" w:hAnsi="Arial" w:cs="Arial"/>
        </w:rPr>
        <w:t>National and provincial management frequently nominate</w:t>
      </w:r>
      <w:r>
        <w:rPr>
          <w:rFonts w:ascii="Arial" w:hAnsi="Arial" w:cs="Arial"/>
        </w:rPr>
        <w:t>s</w:t>
      </w:r>
      <w:r w:rsidRPr="00EB60B5">
        <w:rPr>
          <w:rFonts w:ascii="Arial" w:hAnsi="Arial" w:cs="Arial"/>
        </w:rPr>
        <w:t xml:space="preserve"> SAPS employees who have performed beyond the call of duty to ensure the safety of people and property in South Africa for awards. These nominations are forwarded to the National Monitoring Evaluation Committee which recommends that such members are rewarded financially and by means of a certificate endorsed by the National Commissioner and/or the Minister of Police. This is done on an ongoing basis. Approval of such nominations is distributed internally to all SAPS employees via e-mail</w:t>
      </w:r>
      <w:r>
        <w:rPr>
          <w:rFonts w:ascii="Arial" w:hAnsi="Arial" w:cs="Arial"/>
        </w:rPr>
        <w:t xml:space="preserve"> and included in print publications.</w:t>
      </w:r>
    </w:p>
    <w:p w:rsidR="00C36F68" w:rsidRPr="00EB60B5" w:rsidRDefault="00C36F68" w:rsidP="005B62B7">
      <w:pPr>
        <w:spacing w:before="100" w:beforeAutospacing="1" w:after="100" w:afterAutospacing="1" w:line="360" w:lineRule="auto"/>
        <w:ind w:left="720" w:hanging="720"/>
        <w:jc w:val="both"/>
        <w:rPr>
          <w:rFonts w:ascii="Arial" w:hAnsi="Arial" w:cs="Arial"/>
        </w:rPr>
      </w:pPr>
      <w:r>
        <w:rPr>
          <w:rFonts w:ascii="Arial" w:hAnsi="Arial" w:cs="Arial"/>
        </w:rPr>
        <w:t>(e)</w:t>
      </w:r>
      <w:r>
        <w:rPr>
          <w:rFonts w:ascii="Arial" w:hAnsi="Arial" w:cs="Arial"/>
        </w:rPr>
        <w:tab/>
      </w:r>
      <w:r w:rsidRPr="00EB60B5">
        <w:rPr>
          <w:rFonts w:ascii="Arial" w:hAnsi="Arial" w:cs="Arial"/>
        </w:rPr>
        <w:t>No</w:t>
      </w:r>
      <w:r>
        <w:rPr>
          <w:rFonts w:ascii="Arial" w:hAnsi="Arial" w:cs="Arial"/>
        </w:rPr>
        <w:t>t</w:t>
      </w:r>
      <w:r w:rsidRPr="00EB60B5">
        <w:rPr>
          <w:rFonts w:ascii="Arial" w:hAnsi="Arial" w:cs="Arial"/>
        </w:rPr>
        <w:t xml:space="preserve"> IPID information </w:t>
      </w:r>
      <w:r>
        <w:rPr>
          <w:rFonts w:ascii="Arial" w:hAnsi="Arial" w:cs="Arial"/>
        </w:rPr>
        <w:t xml:space="preserve">per se, but such information either results in internal disciplinary or criminal investigations. The outcomes of these investigations are </w:t>
      </w:r>
      <w:r w:rsidRPr="00EB60B5">
        <w:rPr>
          <w:rFonts w:ascii="Arial" w:hAnsi="Arial" w:cs="Arial"/>
        </w:rPr>
        <w:t>disseminated</w:t>
      </w:r>
      <w:r>
        <w:rPr>
          <w:rFonts w:ascii="Arial" w:hAnsi="Arial" w:cs="Arial"/>
        </w:rPr>
        <w:t xml:space="preserve"> as per</w:t>
      </w:r>
      <w:r w:rsidRPr="00EB60B5">
        <w:rPr>
          <w:rFonts w:ascii="Arial" w:hAnsi="Arial" w:cs="Arial"/>
        </w:rPr>
        <w:t xml:space="preserve"> response to (a) and (b) above.</w:t>
      </w:r>
    </w:p>
    <w:p w:rsidR="00C36F68" w:rsidRPr="00911881" w:rsidRDefault="00C36F68" w:rsidP="00EB60B5">
      <w:pPr>
        <w:spacing w:before="100" w:beforeAutospacing="1" w:after="100" w:afterAutospacing="1"/>
        <w:jc w:val="both"/>
        <w:rPr>
          <w:rFonts w:ascii="Arial" w:hAnsi="Arial" w:cs="Arial"/>
        </w:rPr>
      </w:pPr>
    </w:p>
    <w:p w:rsidR="00C36F68" w:rsidRPr="00C3350A" w:rsidRDefault="00C36F68" w:rsidP="00EB60B5">
      <w:pPr>
        <w:rPr>
          <w:rFonts w:ascii="Arial" w:hAnsi="Arial" w:cs="Arial"/>
        </w:rPr>
      </w:pPr>
    </w:p>
    <w:p w:rsidR="00C36F68" w:rsidRDefault="00C36F68" w:rsidP="00EB60B5">
      <w:pPr>
        <w:rPr>
          <w:rFonts w:ascii="Arial" w:hAnsi="Arial" w:cs="Arial"/>
        </w:rPr>
      </w:pPr>
    </w:p>
    <w:p w:rsidR="00C36F68" w:rsidRPr="00F546AD" w:rsidRDefault="00C36F68" w:rsidP="00EB60B5">
      <w:pPr>
        <w:rPr>
          <w:rFonts w:ascii="Arial" w:hAnsi="Arial" w:cs="Arial"/>
        </w:rPr>
      </w:pPr>
      <w:bookmarkStart w:id="0" w:name="_GoBack"/>
      <w:bookmarkEnd w:id="0"/>
    </w:p>
    <w:sectPr w:rsidR="00C36F68" w:rsidRPr="00F546AD" w:rsidSect="00EB60B5">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68" w:rsidRDefault="00C36F68" w:rsidP="00EB60B5">
      <w:r>
        <w:separator/>
      </w:r>
    </w:p>
  </w:endnote>
  <w:endnote w:type="continuationSeparator" w:id="0">
    <w:p w:rsidR="00C36F68" w:rsidRDefault="00C36F68" w:rsidP="00EB6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68" w:rsidRDefault="00C36F68" w:rsidP="00EB60B5">
      <w:r>
        <w:separator/>
      </w:r>
    </w:p>
  </w:footnote>
  <w:footnote w:type="continuationSeparator" w:id="0">
    <w:p w:rsidR="00C36F68" w:rsidRDefault="00C36F68" w:rsidP="00EB6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68" w:rsidRDefault="00C36F68">
    <w:pPr>
      <w:pStyle w:val="Header"/>
      <w:jc w:val="center"/>
    </w:pPr>
    <w:fldSimple w:instr=" PAGE   \* MERGEFORMAT ">
      <w:r>
        <w:rPr>
          <w:noProof/>
        </w:rPr>
        <w:t>2</w:t>
      </w:r>
    </w:fldSimple>
  </w:p>
  <w:p w:rsidR="00C36F68" w:rsidRDefault="00C36F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A27"/>
    <w:rsid w:val="00010F3E"/>
    <w:rsid w:val="000154B8"/>
    <w:rsid w:val="00015AD8"/>
    <w:rsid w:val="00015AF5"/>
    <w:rsid w:val="00027D7F"/>
    <w:rsid w:val="000300E1"/>
    <w:rsid w:val="000360A9"/>
    <w:rsid w:val="00040CDB"/>
    <w:rsid w:val="00047D16"/>
    <w:rsid w:val="000544A9"/>
    <w:rsid w:val="000623BB"/>
    <w:rsid w:val="000704C8"/>
    <w:rsid w:val="00076404"/>
    <w:rsid w:val="000767CE"/>
    <w:rsid w:val="0008255B"/>
    <w:rsid w:val="00085F31"/>
    <w:rsid w:val="00087BA9"/>
    <w:rsid w:val="000B358C"/>
    <w:rsid w:val="000B50A5"/>
    <w:rsid w:val="000E2002"/>
    <w:rsid w:val="000E425E"/>
    <w:rsid w:val="000E51B8"/>
    <w:rsid w:val="000F1028"/>
    <w:rsid w:val="0010727F"/>
    <w:rsid w:val="00111450"/>
    <w:rsid w:val="0011311C"/>
    <w:rsid w:val="00116242"/>
    <w:rsid w:val="001174A9"/>
    <w:rsid w:val="0012189F"/>
    <w:rsid w:val="001262C2"/>
    <w:rsid w:val="00131D4F"/>
    <w:rsid w:val="001334C6"/>
    <w:rsid w:val="00134FAA"/>
    <w:rsid w:val="00137D69"/>
    <w:rsid w:val="0014403D"/>
    <w:rsid w:val="0015137A"/>
    <w:rsid w:val="001B1959"/>
    <w:rsid w:val="001E7CF9"/>
    <w:rsid w:val="00212E6C"/>
    <w:rsid w:val="00214AAD"/>
    <w:rsid w:val="00221612"/>
    <w:rsid w:val="00222440"/>
    <w:rsid w:val="00226CE7"/>
    <w:rsid w:val="00231D66"/>
    <w:rsid w:val="00256795"/>
    <w:rsid w:val="00264332"/>
    <w:rsid w:val="0027627B"/>
    <w:rsid w:val="002905D2"/>
    <w:rsid w:val="002943CC"/>
    <w:rsid w:val="002A2082"/>
    <w:rsid w:val="002B54F9"/>
    <w:rsid w:val="002E5307"/>
    <w:rsid w:val="002E5412"/>
    <w:rsid w:val="0030031D"/>
    <w:rsid w:val="00301BF3"/>
    <w:rsid w:val="00303367"/>
    <w:rsid w:val="003062DC"/>
    <w:rsid w:val="00315F31"/>
    <w:rsid w:val="00327E3F"/>
    <w:rsid w:val="00346168"/>
    <w:rsid w:val="00347B67"/>
    <w:rsid w:val="00350133"/>
    <w:rsid w:val="0035131F"/>
    <w:rsid w:val="0035709E"/>
    <w:rsid w:val="003579B5"/>
    <w:rsid w:val="00366DAE"/>
    <w:rsid w:val="00383B7B"/>
    <w:rsid w:val="00392CCD"/>
    <w:rsid w:val="00393BDA"/>
    <w:rsid w:val="003A0A31"/>
    <w:rsid w:val="003A12A9"/>
    <w:rsid w:val="003A2087"/>
    <w:rsid w:val="003A58B5"/>
    <w:rsid w:val="003D041F"/>
    <w:rsid w:val="003D09E2"/>
    <w:rsid w:val="003D4489"/>
    <w:rsid w:val="003D52D2"/>
    <w:rsid w:val="003E3BF4"/>
    <w:rsid w:val="003F5054"/>
    <w:rsid w:val="004103D7"/>
    <w:rsid w:val="00410B37"/>
    <w:rsid w:val="00412D86"/>
    <w:rsid w:val="0042286A"/>
    <w:rsid w:val="004268A7"/>
    <w:rsid w:val="00431C5F"/>
    <w:rsid w:val="00443DFD"/>
    <w:rsid w:val="004527C9"/>
    <w:rsid w:val="00452FF1"/>
    <w:rsid w:val="00466F5B"/>
    <w:rsid w:val="0046739B"/>
    <w:rsid w:val="00473EF7"/>
    <w:rsid w:val="0047578D"/>
    <w:rsid w:val="00486CBF"/>
    <w:rsid w:val="00490903"/>
    <w:rsid w:val="00495BC3"/>
    <w:rsid w:val="004A4692"/>
    <w:rsid w:val="004B202D"/>
    <w:rsid w:val="004D47E5"/>
    <w:rsid w:val="004D7BA1"/>
    <w:rsid w:val="00504592"/>
    <w:rsid w:val="0051328E"/>
    <w:rsid w:val="00514307"/>
    <w:rsid w:val="00517AEA"/>
    <w:rsid w:val="00530C8E"/>
    <w:rsid w:val="00533E07"/>
    <w:rsid w:val="00544954"/>
    <w:rsid w:val="00545E52"/>
    <w:rsid w:val="00546009"/>
    <w:rsid w:val="005460C8"/>
    <w:rsid w:val="00546ED2"/>
    <w:rsid w:val="005577AF"/>
    <w:rsid w:val="00562A51"/>
    <w:rsid w:val="005633D1"/>
    <w:rsid w:val="005869FF"/>
    <w:rsid w:val="0058773E"/>
    <w:rsid w:val="00593D51"/>
    <w:rsid w:val="00595E6E"/>
    <w:rsid w:val="005979A9"/>
    <w:rsid w:val="005A021D"/>
    <w:rsid w:val="005A75F7"/>
    <w:rsid w:val="005A7FCF"/>
    <w:rsid w:val="005B62B7"/>
    <w:rsid w:val="005B65CD"/>
    <w:rsid w:val="005C720C"/>
    <w:rsid w:val="005D78D5"/>
    <w:rsid w:val="005F1C20"/>
    <w:rsid w:val="00606E76"/>
    <w:rsid w:val="00611A83"/>
    <w:rsid w:val="00617810"/>
    <w:rsid w:val="00640E4F"/>
    <w:rsid w:val="00641DFD"/>
    <w:rsid w:val="00644E1F"/>
    <w:rsid w:val="006615E1"/>
    <w:rsid w:val="00665BEB"/>
    <w:rsid w:val="00670E53"/>
    <w:rsid w:val="006878B2"/>
    <w:rsid w:val="006905AE"/>
    <w:rsid w:val="006B02A9"/>
    <w:rsid w:val="006B749D"/>
    <w:rsid w:val="006C4304"/>
    <w:rsid w:val="006C6794"/>
    <w:rsid w:val="006D1F39"/>
    <w:rsid w:val="006D69D2"/>
    <w:rsid w:val="006F4B63"/>
    <w:rsid w:val="00716188"/>
    <w:rsid w:val="007255E4"/>
    <w:rsid w:val="00740C46"/>
    <w:rsid w:val="0074395C"/>
    <w:rsid w:val="00750DA0"/>
    <w:rsid w:val="00754CEA"/>
    <w:rsid w:val="0075631F"/>
    <w:rsid w:val="0076313A"/>
    <w:rsid w:val="007A1FF0"/>
    <w:rsid w:val="007A51A9"/>
    <w:rsid w:val="007C17B9"/>
    <w:rsid w:val="00801D01"/>
    <w:rsid w:val="00801DAE"/>
    <w:rsid w:val="0080562A"/>
    <w:rsid w:val="00806C15"/>
    <w:rsid w:val="00816DB3"/>
    <w:rsid w:val="008344A7"/>
    <w:rsid w:val="008346A6"/>
    <w:rsid w:val="008401B3"/>
    <w:rsid w:val="00842D83"/>
    <w:rsid w:val="008454D6"/>
    <w:rsid w:val="00855E2F"/>
    <w:rsid w:val="00861667"/>
    <w:rsid w:val="00862A27"/>
    <w:rsid w:val="00876C4A"/>
    <w:rsid w:val="00884DD8"/>
    <w:rsid w:val="008B2463"/>
    <w:rsid w:val="008C38B2"/>
    <w:rsid w:val="008D64BE"/>
    <w:rsid w:val="008F5AEF"/>
    <w:rsid w:val="008F7797"/>
    <w:rsid w:val="00910A50"/>
    <w:rsid w:val="00911881"/>
    <w:rsid w:val="009145EE"/>
    <w:rsid w:val="00914A9D"/>
    <w:rsid w:val="0092068B"/>
    <w:rsid w:val="0092382F"/>
    <w:rsid w:val="00941C2E"/>
    <w:rsid w:val="00946BAA"/>
    <w:rsid w:val="00947B70"/>
    <w:rsid w:val="00950888"/>
    <w:rsid w:val="00960F14"/>
    <w:rsid w:val="009615DC"/>
    <w:rsid w:val="0096781D"/>
    <w:rsid w:val="00970E63"/>
    <w:rsid w:val="0097535E"/>
    <w:rsid w:val="009865AC"/>
    <w:rsid w:val="009957D0"/>
    <w:rsid w:val="00997608"/>
    <w:rsid w:val="00997D20"/>
    <w:rsid w:val="009A119B"/>
    <w:rsid w:val="009A68BE"/>
    <w:rsid w:val="009A7956"/>
    <w:rsid w:val="009B7E86"/>
    <w:rsid w:val="009C2FBF"/>
    <w:rsid w:val="009D4AA7"/>
    <w:rsid w:val="009D61D6"/>
    <w:rsid w:val="009E2041"/>
    <w:rsid w:val="009E3616"/>
    <w:rsid w:val="009E6EEF"/>
    <w:rsid w:val="009F301D"/>
    <w:rsid w:val="009F39AC"/>
    <w:rsid w:val="009F7026"/>
    <w:rsid w:val="00A14872"/>
    <w:rsid w:val="00A40847"/>
    <w:rsid w:val="00A4281D"/>
    <w:rsid w:val="00A434E3"/>
    <w:rsid w:val="00A449FF"/>
    <w:rsid w:val="00A74258"/>
    <w:rsid w:val="00A779E8"/>
    <w:rsid w:val="00A810E3"/>
    <w:rsid w:val="00A817BA"/>
    <w:rsid w:val="00A92B18"/>
    <w:rsid w:val="00A950EE"/>
    <w:rsid w:val="00AC2BDE"/>
    <w:rsid w:val="00AD54D3"/>
    <w:rsid w:val="00AD55C8"/>
    <w:rsid w:val="00AE5174"/>
    <w:rsid w:val="00AF2709"/>
    <w:rsid w:val="00B068EA"/>
    <w:rsid w:val="00B069CD"/>
    <w:rsid w:val="00B07572"/>
    <w:rsid w:val="00B278E9"/>
    <w:rsid w:val="00B34E51"/>
    <w:rsid w:val="00B5098B"/>
    <w:rsid w:val="00B61D09"/>
    <w:rsid w:val="00B65288"/>
    <w:rsid w:val="00B668C9"/>
    <w:rsid w:val="00B703E5"/>
    <w:rsid w:val="00B70DC5"/>
    <w:rsid w:val="00B7215C"/>
    <w:rsid w:val="00B92117"/>
    <w:rsid w:val="00B96AE2"/>
    <w:rsid w:val="00BA20E0"/>
    <w:rsid w:val="00BA75F0"/>
    <w:rsid w:val="00BC1EB2"/>
    <w:rsid w:val="00BC5ABC"/>
    <w:rsid w:val="00BD4A1A"/>
    <w:rsid w:val="00BF17CF"/>
    <w:rsid w:val="00BF57F3"/>
    <w:rsid w:val="00C122B5"/>
    <w:rsid w:val="00C13C40"/>
    <w:rsid w:val="00C15DD7"/>
    <w:rsid w:val="00C3350A"/>
    <w:rsid w:val="00C3502B"/>
    <w:rsid w:val="00C352E9"/>
    <w:rsid w:val="00C36F68"/>
    <w:rsid w:val="00C47D71"/>
    <w:rsid w:val="00C55815"/>
    <w:rsid w:val="00C620A0"/>
    <w:rsid w:val="00C706B9"/>
    <w:rsid w:val="00C7284D"/>
    <w:rsid w:val="00C8422D"/>
    <w:rsid w:val="00C935CA"/>
    <w:rsid w:val="00C969D3"/>
    <w:rsid w:val="00CB0397"/>
    <w:rsid w:val="00CB1E2C"/>
    <w:rsid w:val="00CB3936"/>
    <w:rsid w:val="00CB4DA6"/>
    <w:rsid w:val="00CB63C1"/>
    <w:rsid w:val="00CC244C"/>
    <w:rsid w:val="00CD359B"/>
    <w:rsid w:val="00CE1C68"/>
    <w:rsid w:val="00CF0ED1"/>
    <w:rsid w:val="00D25195"/>
    <w:rsid w:val="00D44419"/>
    <w:rsid w:val="00D63C16"/>
    <w:rsid w:val="00D663CB"/>
    <w:rsid w:val="00D745FF"/>
    <w:rsid w:val="00D74811"/>
    <w:rsid w:val="00D840C6"/>
    <w:rsid w:val="00D84240"/>
    <w:rsid w:val="00DB3DCC"/>
    <w:rsid w:val="00DC49F6"/>
    <w:rsid w:val="00DC58FF"/>
    <w:rsid w:val="00DC67FF"/>
    <w:rsid w:val="00DE7B18"/>
    <w:rsid w:val="00DF4CBC"/>
    <w:rsid w:val="00E0480B"/>
    <w:rsid w:val="00E05B98"/>
    <w:rsid w:val="00E06B14"/>
    <w:rsid w:val="00E17D48"/>
    <w:rsid w:val="00E17F23"/>
    <w:rsid w:val="00E21361"/>
    <w:rsid w:val="00E35D2F"/>
    <w:rsid w:val="00E3685E"/>
    <w:rsid w:val="00E37F5C"/>
    <w:rsid w:val="00E4034D"/>
    <w:rsid w:val="00E54A8C"/>
    <w:rsid w:val="00E83D62"/>
    <w:rsid w:val="00E86C6B"/>
    <w:rsid w:val="00E87F8C"/>
    <w:rsid w:val="00EA094B"/>
    <w:rsid w:val="00EB38F5"/>
    <w:rsid w:val="00EB60B5"/>
    <w:rsid w:val="00EC0508"/>
    <w:rsid w:val="00EC34C5"/>
    <w:rsid w:val="00EC7123"/>
    <w:rsid w:val="00ED3A03"/>
    <w:rsid w:val="00F03042"/>
    <w:rsid w:val="00F07C42"/>
    <w:rsid w:val="00F33AAA"/>
    <w:rsid w:val="00F34D9C"/>
    <w:rsid w:val="00F42BC0"/>
    <w:rsid w:val="00F43BC7"/>
    <w:rsid w:val="00F44859"/>
    <w:rsid w:val="00F54060"/>
    <w:rsid w:val="00F546AD"/>
    <w:rsid w:val="00F57AC2"/>
    <w:rsid w:val="00F73F4B"/>
    <w:rsid w:val="00F802F7"/>
    <w:rsid w:val="00FB2D2C"/>
    <w:rsid w:val="00FC0EF8"/>
    <w:rsid w:val="00FC6158"/>
    <w:rsid w:val="00FC675F"/>
    <w:rsid w:val="00FD0B57"/>
    <w:rsid w:val="00FD23DE"/>
    <w:rsid w:val="00FE26DE"/>
    <w:rsid w:val="00FF30ED"/>
    <w:rsid w:val="00FF7B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2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34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34C5"/>
    <w:rPr>
      <w:rFonts w:ascii="Tahoma" w:hAnsi="Tahoma" w:cs="Tahoma"/>
      <w:sz w:val="16"/>
      <w:szCs w:val="16"/>
      <w:lang w:val="en-US"/>
    </w:rPr>
  </w:style>
  <w:style w:type="paragraph" w:customStyle="1" w:styleId="p0">
    <w:name w:val="p0"/>
    <w:basedOn w:val="Normal"/>
    <w:uiPriority w:val="99"/>
    <w:rsid w:val="00AD54D3"/>
    <w:rPr>
      <w:rFonts w:eastAsia="Calibri"/>
      <w:lang w:val="en-ZA" w:eastAsia="en-ZA"/>
    </w:rPr>
  </w:style>
  <w:style w:type="paragraph" w:styleId="Header">
    <w:name w:val="header"/>
    <w:basedOn w:val="Normal"/>
    <w:link w:val="HeaderChar"/>
    <w:uiPriority w:val="99"/>
    <w:rsid w:val="00EB60B5"/>
    <w:pPr>
      <w:tabs>
        <w:tab w:val="center" w:pos="4513"/>
        <w:tab w:val="right" w:pos="9026"/>
      </w:tabs>
    </w:pPr>
  </w:style>
  <w:style w:type="character" w:customStyle="1" w:styleId="HeaderChar">
    <w:name w:val="Header Char"/>
    <w:basedOn w:val="DefaultParagraphFont"/>
    <w:link w:val="Header"/>
    <w:uiPriority w:val="99"/>
    <w:locked/>
    <w:rsid w:val="00EB60B5"/>
    <w:rPr>
      <w:rFonts w:ascii="Times New Roman" w:hAnsi="Times New Roman" w:cs="Times New Roman"/>
      <w:sz w:val="24"/>
      <w:szCs w:val="24"/>
      <w:lang w:val="en-US"/>
    </w:rPr>
  </w:style>
  <w:style w:type="paragraph" w:styleId="Footer">
    <w:name w:val="footer"/>
    <w:basedOn w:val="Normal"/>
    <w:link w:val="FooterChar"/>
    <w:uiPriority w:val="99"/>
    <w:rsid w:val="00EB60B5"/>
    <w:pPr>
      <w:tabs>
        <w:tab w:val="center" w:pos="4513"/>
        <w:tab w:val="right" w:pos="9026"/>
      </w:tabs>
    </w:pPr>
  </w:style>
  <w:style w:type="character" w:customStyle="1" w:styleId="FooterChar">
    <w:name w:val="Footer Char"/>
    <w:basedOn w:val="DefaultParagraphFont"/>
    <w:link w:val="Footer"/>
    <w:uiPriority w:val="99"/>
    <w:locked/>
    <w:rsid w:val="00EB60B5"/>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344</Words>
  <Characters>1964</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36/1/4/1/201500268</dc:title>
  <dc:subject/>
  <dc:creator>jeverson</dc:creator>
  <cp:keywords/>
  <dc:description/>
  <cp:lastModifiedBy>schuene</cp:lastModifiedBy>
  <cp:revision>2</cp:revision>
  <cp:lastPrinted>2015-08-27T10:55:00Z</cp:lastPrinted>
  <dcterms:created xsi:type="dcterms:W3CDTF">2015-09-07T06:25:00Z</dcterms:created>
  <dcterms:modified xsi:type="dcterms:W3CDTF">2015-09-07T06:25:00Z</dcterms:modified>
</cp:coreProperties>
</file>