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FD6303">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6.75pt" o:ole="">
            <v:imagedata r:id="rId8" o:title=""/>
          </v:shape>
          <o:OLEObject Type="Embed" ProgID="Word.Document.8" ShapeID="_x0000_i1025" DrawAspect="Content" ObjectID="_1573384166" r:id="rId9">
            <o:FieldCodes>\s</o:FieldCodes>
          </o:OLEObject>
        </w:object>
      </w:r>
    </w:p>
    <w:p w:rsidR="009305D7" w:rsidRPr="00A76401" w:rsidRDefault="009305D7" w:rsidP="00FD6303">
      <w:pPr>
        <w:pBdr>
          <w:bottom w:val="single" w:sz="4" w:space="5" w:color="auto"/>
        </w:pBdr>
        <w:jc w:val="both"/>
        <w:rPr>
          <w:rFonts w:ascii="Arial Narrow" w:hAnsi="Arial Narrow"/>
          <w:b/>
          <w:lang w:val="nl-NL"/>
        </w:rPr>
      </w:pPr>
    </w:p>
    <w:p w:rsidR="009305D7" w:rsidRPr="00A76401" w:rsidRDefault="0000083B" w:rsidP="00FD6303">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FD6303">
      <w:pPr>
        <w:jc w:val="both"/>
        <w:rPr>
          <w:rFonts w:ascii="Arial Narrow" w:hAnsi="Arial Narrow"/>
          <w:b/>
          <w:lang w:val="en-GB"/>
        </w:rPr>
      </w:pPr>
    </w:p>
    <w:p w:rsidR="0087358A" w:rsidRPr="00A76401" w:rsidRDefault="0087358A" w:rsidP="00FD6303">
      <w:pPr>
        <w:jc w:val="both"/>
        <w:rPr>
          <w:rFonts w:ascii="Arial Narrow" w:hAnsi="Arial Narrow"/>
          <w:b/>
          <w:lang w:val="en-GB"/>
        </w:rPr>
      </w:pPr>
    </w:p>
    <w:p w:rsidR="0087358A" w:rsidRPr="00A76401" w:rsidRDefault="0087358A" w:rsidP="00FD6303">
      <w:pPr>
        <w:jc w:val="both"/>
        <w:rPr>
          <w:rFonts w:ascii="Arial Narrow" w:hAnsi="Arial Narrow"/>
          <w:b/>
          <w:lang w:val="en-GB"/>
        </w:rPr>
      </w:pPr>
    </w:p>
    <w:p w:rsidR="0087358A" w:rsidRPr="00A76401" w:rsidRDefault="0087358A" w:rsidP="00FD6303">
      <w:pPr>
        <w:jc w:val="both"/>
        <w:rPr>
          <w:rFonts w:ascii="Arial Narrow" w:hAnsi="Arial Narrow"/>
          <w:b/>
          <w:lang w:val="en-GB"/>
        </w:rPr>
      </w:pPr>
    </w:p>
    <w:p w:rsidR="009305D7" w:rsidRPr="00A76401" w:rsidRDefault="009305D7" w:rsidP="00FD6303">
      <w:pPr>
        <w:jc w:val="both"/>
        <w:rPr>
          <w:rFonts w:ascii="Arial Narrow" w:hAnsi="Arial Narrow"/>
          <w:b/>
          <w:lang w:val="en-GB"/>
        </w:rPr>
      </w:pPr>
      <w:r w:rsidRPr="00A76401">
        <w:rPr>
          <w:rFonts w:ascii="Arial Narrow" w:hAnsi="Arial Narrow"/>
          <w:b/>
          <w:lang w:val="en-GB"/>
        </w:rPr>
        <w:t>MINISTER</w:t>
      </w:r>
    </w:p>
    <w:p w:rsidR="0087358A" w:rsidRPr="00A76401" w:rsidRDefault="0087358A" w:rsidP="00FD6303">
      <w:pPr>
        <w:jc w:val="both"/>
        <w:rPr>
          <w:rFonts w:ascii="Arial Narrow" w:hAnsi="Arial Narrow"/>
          <w:b/>
          <w:lang w:val="en-GB"/>
        </w:rPr>
      </w:pPr>
    </w:p>
    <w:p w:rsidR="0087358A" w:rsidRPr="00A76401" w:rsidRDefault="0087358A" w:rsidP="00FD6303">
      <w:pPr>
        <w:jc w:val="both"/>
        <w:rPr>
          <w:rFonts w:ascii="Arial Narrow" w:hAnsi="Arial Narrow"/>
          <w:b/>
          <w:lang w:val="en-GB"/>
        </w:rPr>
      </w:pPr>
    </w:p>
    <w:p w:rsidR="009305D7" w:rsidRPr="00A76401" w:rsidRDefault="00BD5B83" w:rsidP="00FD6303">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9C7F8D">
        <w:rPr>
          <w:rFonts w:ascii="Arial Narrow" w:hAnsi="Arial Narrow"/>
          <w:b/>
          <w:lang w:val="en-GB"/>
        </w:rPr>
        <w:t>3000</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FD6303">
      <w:pPr>
        <w:jc w:val="both"/>
        <w:rPr>
          <w:rFonts w:ascii="Arial Narrow" w:hAnsi="Arial Narrow"/>
          <w:lang w:val="en-GB"/>
        </w:rPr>
      </w:pPr>
    </w:p>
    <w:p w:rsidR="009305D7" w:rsidRPr="00A76401" w:rsidRDefault="009305D7" w:rsidP="00FD6303">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9C7F8D" w:rsidRPr="009C7F8D">
        <w:rPr>
          <w:rFonts w:ascii="Arial Narrow" w:hAnsi="Arial Narrow"/>
          <w:b/>
        </w:rPr>
        <w:t xml:space="preserve">Dr A Lotriet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FD6303">
      <w:pPr>
        <w:jc w:val="both"/>
        <w:rPr>
          <w:rFonts w:ascii="Arial Narrow" w:hAnsi="Arial Narrow"/>
          <w:lang w:val="en-GB"/>
        </w:rPr>
      </w:pPr>
    </w:p>
    <w:p w:rsidR="005779CF" w:rsidRPr="00A76401" w:rsidRDefault="005779CF" w:rsidP="00FD6303">
      <w:pPr>
        <w:jc w:val="both"/>
        <w:rPr>
          <w:rFonts w:ascii="Arial Narrow" w:hAnsi="Arial Narrow"/>
          <w:lang w:val="en-GB"/>
        </w:rPr>
      </w:pPr>
    </w:p>
    <w:p w:rsidR="005779CF" w:rsidRPr="00A76401" w:rsidRDefault="005779CF" w:rsidP="00FD6303">
      <w:pPr>
        <w:jc w:val="both"/>
        <w:rPr>
          <w:rFonts w:ascii="Arial Narrow" w:hAnsi="Arial Narrow"/>
          <w:lang w:val="en-GB"/>
        </w:rPr>
      </w:pPr>
    </w:p>
    <w:p w:rsidR="00912587" w:rsidRPr="00A76401" w:rsidRDefault="00912587" w:rsidP="00FD6303">
      <w:pPr>
        <w:jc w:val="both"/>
        <w:rPr>
          <w:rFonts w:ascii="Arial Narrow" w:hAnsi="Arial Narrow"/>
          <w:lang w:val="en-GB"/>
        </w:rPr>
      </w:pPr>
    </w:p>
    <w:p w:rsidR="005779CF" w:rsidRPr="00A76401" w:rsidRDefault="005779CF" w:rsidP="00FD6303">
      <w:pPr>
        <w:jc w:val="both"/>
        <w:rPr>
          <w:rFonts w:ascii="Arial Narrow" w:hAnsi="Arial Narrow"/>
          <w:lang w:val="en-GB"/>
        </w:rPr>
      </w:pPr>
    </w:p>
    <w:p w:rsidR="00920B4D" w:rsidRPr="00A76401" w:rsidRDefault="0048390A" w:rsidP="00FD6303">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FD6303">
      <w:pPr>
        <w:jc w:val="both"/>
        <w:rPr>
          <w:rFonts w:ascii="Arial Narrow" w:hAnsi="Arial Narrow"/>
          <w:b/>
          <w:lang w:val="en-GB"/>
        </w:rPr>
      </w:pPr>
      <w:r w:rsidRPr="00A76401">
        <w:rPr>
          <w:rFonts w:ascii="Arial Narrow" w:hAnsi="Arial Narrow"/>
          <w:b/>
          <w:lang w:val="en-GB"/>
        </w:rPr>
        <w:t>DIRECTOR-GENER</w:t>
      </w:r>
      <w:r w:rsidR="00CE7CEB">
        <w:rPr>
          <w:rFonts w:ascii="Arial Narrow" w:hAnsi="Arial Narrow"/>
          <w:b/>
          <w:lang w:val="en-GB"/>
        </w:rPr>
        <w:t>AL</w:t>
      </w:r>
    </w:p>
    <w:p w:rsidR="00A76401" w:rsidRPr="00A76401" w:rsidRDefault="00A76401" w:rsidP="00FD6303">
      <w:pPr>
        <w:tabs>
          <w:tab w:val="center" w:pos="4513"/>
        </w:tabs>
        <w:jc w:val="both"/>
        <w:rPr>
          <w:rFonts w:ascii="Arial Narrow" w:hAnsi="Arial Narrow"/>
          <w:b/>
          <w:lang w:val="en-GB"/>
        </w:rPr>
      </w:pPr>
    </w:p>
    <w:p w:rsidR="00920B4D" w:rsidRPr="00A76401" w:rsidRDefault="00920B4D" w:rsidP="00FD6303">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FD6303">
      <w:pPr>
        <w:jc w:val="both"/>
        <w:rPr>
          <w:rFonts w:ascii="Arial Narrow" w:hAnsi="Arial Narrow"/>
          <w:b/>
          <w:lang w:val="en-GB"/>
        </w:rPr>
      </w:pPr>
    </w:p>
    <w:p w:rsidR="00920B4D" w:rsidRPr="00A76401" w:rsidRDefault="00920B4D" w:rsidP="00FD6303">
      <w:pPr>
        <w:jc w:val="both"/>
        <w:rPr>
          <w:rFonts w:ascii="Arial Narrow" w:hAnsi="Arial Narrow"/>
          <w:b/>
          <w:lang w:val="en-GB"/>
        </w:rPr>
      </w:pPr>
    </w:p>
    <w:p w:rsidR="00920B4D" w:rsidRPr="00A76401" w:rsidRDefault="00920B4D" w:rsidP="00FD6303">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FD6303">
      <w:pPr>
        <w:jc w:val="both"/>
        <w:rPr>
          <w:rFonts w:ascii="Arial Narrow" w:hAnsi="Arial Narrow"/>
          <w:lang w:val="en-GB"/>
        </w:rPr>
      </w:pPr>
    </w:p>
    <w:p w:rsidR="00920B4D" w:rsidRPr="00A76401" w:rsidRDefault="00920B4D" w:rsidP="00FD6303">
      <w:pPr>
        <w:jc w:val="both"/>
        <w:rPr>
          <w:rFonts w:ascii="Arial Narrow" w:hAnsi="Arial Narrow"/>
          <w:lang w:val="en-GB"/>
        </w:rPr>
      </w:pPr>
    </w:p>
    <w:p w:rsidR="00920B4D" w:rsidRPr="00A76401" w:rsidRDefault="00920B4D" w:rsidP="00FD6303">
      <w:pPr>
        <w:jc w:val="both"/>
        <w:rPr>
          <w:rFonts w:ascii="Arial Narrow" w:hAnsi="Arial Narrow"/>
          <w:lang w:val="en-GB"/>
        </w:rPr>
      </w:pPr>
    </w:p>
    <w:p w:rsidR="00912587" w:rsidRPr="00A76401" w:rsidRDefault="00912587" w:rsidP="00FD6303">
      <w:pPr>
        <w:jc w:val="both"/>
        <w:rPr>
          <w:rFonts w:ascii="Arial Narrow" w:hAnsi="Arial Narrow"/>
          <w:lang w:val="en-GB"/>
        </w:rPr>
      </w:pPr>
    </w:p>
    <w:p w:rsidR="00920B4D" w:rsidRPr="00A76401" w:rsidRDefault="00920B4D" w:rsidP="00FD6303">
      <w:pPr>
        <w:jc w:val="both"/>
        <w:rPr>
          <w:rFonts w:ascii="Arial Narrow" w:hAnsi="Arial Narrow"/>
          <w:lang w:val="en-GB"/>
        </w:rPr>
      </w:pPr>
    </w:p>
    <w:p w:rsidR="00920B4D" w:rsidRPr="00A76401" w:rsidRDefault="00A76401" w:rsidP="00FD6303">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w:t>
      </w:r>
      <w:proofErr w:type="spellStart"/>
      <w:r w:rsidR="00920B4D" w:rsidRPr="00A76401">
        <w:rPr>
          <w:rFonts w:ascii="Arial Narrow" w:hAnsi="Arial Narrow"/>
          <w:b/>
          <w:lang w:val="en-GB"/>
        </w:rPr>
        <w:t>E</w:t>
      </w:r>
      <w:proofErr w:type="spellEnd"/>
      <w:r w:rsidR="00920B4D" w:rsidRPr="00A76401">
        <w:rPr>
          <w:rFonts w:ascii="Arial Narrow" w:hAnsi="Arial Narrow"/>
          <w:b/>
          <w:lang w:val="en-GB"/>
        </w:rPr>
        <w:t xml:space="preserve"> MOLEWA, MP</w:t>
      </w:r>
    </w:p>
    <w:p w:rsidR="00920B4D" w:rsidRPr="00A76401" w:rsidRDefault="00920B4D" w:rsidP="00FD6303">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FD6303">
      <w:pPr>
        <w:jc w:val="both"/>
        <w:rPr>
          <w:rFonts w:ascii="Arial Narrow" w:hAnsi="Arial Narrow"/>
          <w:b/>
          <w:lang w:val="en-GB"/>
        </w:rPr>
      </w:pPr>
    </w:p>
    <w:p w:rsidR="00920B4D" w:rsidRPr="00A76401" w:rsidRDefault="00920B4D" w:rsidP="00FD6303">
      <w:pPr>
        <w:jc w:val="both"/>
        <w:rPr>
          <w:rFonts w:ascii="Arial Narrow" w:hAnsi="Arial Narrow"/>
          <w:b/>
          <w:lang w:val="en-GB"/>
        </w:rPr>
      </w:pPr>
      <w:r w:rsidRPr="00A76401">
        <w:rPr>
          <w:rFonts w:ascii="Arial Narrow" w:hAnsi="Arial Narrow"/>
          <w:b/>
          <w:lang w:val="en-GB"/>
        </w:rPr>
        <w:t>DATE:</w:t>
      </w:r>
    </w:p>
    <w:p w:rsidR="00511040" w:rsidRPr="003C37F1" w:rsidRDefault="00CE7CEB" w:rsidP="00FD6303">
      <w:pPr>
        <w:tabs>
          <w:tab w:val="left" w:pos="8130"/>
        </w:tabs>
        <w:spacing w:line="360" w:lineRule="auto"/>
        <w:jc w:val="both"/>
        <w:rPr>
          <w:rFonts w:ascii="Arial Narrow" w:hAnsi="Arial Narrow"/>
          <w:lang w:val="en-GB"/>
        </w:rPr>
      </w:pPr>
      <w:r>
        <w:rPr>
          <w:rFonts w:ascii="Arial Narrow" w:hAnsi="Arial Narrow"/>
          <w:b/>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934D70" w:rsidRPr="006E42A6" w:rsidRDefault="00FB0DC7" w:rsidP="00FD6303">
      <w:pPr>
        <w:spacing w:line="360" w:lineRule="auto"/>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FD6303">
      <w:pPr>
        <w:spacing w:line="360" w:lineRule="auto"/>
        <w:jc w:val="both"/>
        <w:rPr>
          <w:rFonts w:ascii="Arial Narrow" w:hAnsi="Arial Narrow"/>
          <w:b/>
          <w:bCs/>
          <w:lang w:val="en-GB"/>
        </w:rPr>
      </w:pPr>
    </w:p>
    <w:p w:rsidR="00242211" w:rsidRDefault="00E91D7C" w:rsidP="00FD6303">
      <w:pPr>
        <w:spacing w:line="360" w:lineRule="auto"/>
        <w:jc w:val="both"/>
        <w:rPr>
          <w:rFonts w:ascii="Arial Narrow" w:hAnsi="Arial Narrow"/>
          <w: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9C7F8D">
        <w:rPr>
          <w:rFonts w:ascii="Arial Narrow" w:hAnsi="Arial Narrow"/>
          <w:b/>
          <w:bCs/>
          <w:lang w:val="en-GB"/>
        </w:rPr>
        <w:t>3000</w:t>
      </w:r>
      <w:r w:rsidR="00EF087A">
        <w:rPr>
          <w:rFonts w:ascii="Arial Narrow" w:hAnsi="Arial Narrow"/>
          <w:b/>
          <w:bCs/>
          <w:lang w:val="en-GB"/>
        </w:rPr>
        <w:t xml:space="preserve"> </w:t>
      </w:r>
      <w:r w:rsidR="00C37A66" w:rsidRPr="006E42A6">
        <w:rPr>
          <w:rFonts w:ascii="Arial Narrow" w:hAnsi="Arial Narrow"/>
          <w:b/>
          <w:bCs/>
          <w:lang w:val="en-GB"/>
        </w:rPr>
        <w:t>{</w:t>
      </w:r>
      <w:r w:rsidR="00FB0DC7">
        <w:rPr>
          <w:rFonts w:ascii="Arial Narrow" w:hAnsi="Arial Narrow"/>
          <w:b/>
        </w:rPr>
        <w:t>NW</w:t>
      </w:r>
      <w:r w:rsidR="009C7F8D">
        <w:rPr>
          <w:rFonts w:ascii="Arial Narrow" w:hAnsi="Arial Narrow"/>
          <w:b/>
        </w:rPr>
        <w:t>3319</w:t>
      </w:r>
      <w:r w:rsidR="00D472BE" w:rsidRPr="006E42A6">
        <w:rPr>
          <w:rFonts w:ascii="Arial Narrow" w:hAnsi="Arial Narrow"/>
          <w:b/>
        </w:rPr>
        <w:t>E</w:t>
      </w:r>
      <w:r w:rsidR="00C37A66" w:rsidRPr="006E42A6">
        <w:rPr>
          <w:rFonts w:ascii="Arial Narrow" w:hAnsi="Arial Narrow"/>
          <w:b/>
        </w:rPr>
        <w:t>}</w:t>
      </w:r>
    </w:p>
    <w:p w:rsidR="00EF087A" w:rsidRPr="006E42A6" w:rsidRDefault="00EF087A" w:rsidP="00FD6303">
      <w:pPr>
        <w:spacing w:line="360" w:lineRule="auto"/>
        <w:jc w:val="both"/>
        <w:rPr>
          <w:rFonts w:ascii="Arial Narrow" w:hAnsi="Arial Narrow"/>
          <w:b/>
          <w:bCs/>
          <w:lang w:val="en-GB"/>
        </w:rPr>
      </w:pPr>
    </w:p>
    <w:p w:rsidR="00242211" w:rsidRDefault="00107D87" w:rsidP="00FD6303">
      <w:pPr>
        <w:spacing w:line="360" w:lineRule="auto"/>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D70341">
        <w:rPr>
          <w:rFonts w:ascii="Arial Narrow" w:hAnsi="Arial Narrow"/>
          <w:b/>
          <w:bCs/>
          <w:lang w:val="en-GB"/>
        </w:rPr>
        <w:t>34</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027887" w:rsidRDefault="003D4060" w:rsidP="00FD6303">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D70341">
        <w:rPr>
          <w:rFonts w:ascii="Arial Narrow" w:hAnsi="Arial Narrow"/>
          <w:b/>
        </w:rPr>
        <w:t>06</w:t>
      </w:r>
      <w:r w:rsidR="00EF087A">
        <w:rPr>
          <w:rFonts w:ascii="Arial Narrow" w:hAnsi="Arial Narrow"/>
          <w:b/>
        </w:rPr>
        <w:t xml:space="preserve"> </w:t>
      </w:r>
      <w:r w:rsidR="00D70341">
        <w:rPr>
          <w:rFonts w:ascii="Arial Narrow" w:hAnsi="Arial Narrow"/>
          <w:b/>
        </w:rPr>
        <w:t>October</w:t>
      </w:r>
      <w:r w:rsidR="001223BD">
        <w:rPr>
          <w:rFonts w:ascii="Arial Narrow" w:hAnsi="Arial Narrow"/>
          <w:b/>
        </w:rPr>
        <w:t xml:space="preserve"> 2017</w:t>
      </w:r>
    </w:p>
    <w:p w:rsidR="00A76401" w:rsidRDefault="00A76401" w:rsidP="00FD6303">
      <w:pPr>
        <w:spacing w:line="360" w:lineRule="auto"/>
        <w:jc w:val="both"/>
        <w:rPr>
          <w:rFonts w:ascii="Arial Narrow" w:hAnsi="Arial Narrow"/>
          <w:b/>
        </w:rPr>
      </w:pPr>
    </w:p>
    <w:p w:rsidR="00EF087A" w:rsidRDefault="00EF087A" w:rsidP="00FD6303">
      <w:pPr>
        <w:spacing w:line="360" w:lineRule="auto"/>
        <w:jc w:val="both"/>
        <w:rPr>
          <w:rFonts w:ascii="Arial Narrow" w:hAnsi="Arial Narrow"/>
          <w:b/>
        </w:rPr>
      </w:pPr>
    </w:p>
    <w:p w:rsidR="006A5B08" w:rsidRPr="004674A4" w:rsidRDefault="009C7F8D" w:rsidP="00FD6303">
      <w:pPr>
        <w:spacing w:line="360" w:lineRule="auto"/>
        <w:ind w:left="720" w:hanging="720"/>
        <w:jc w:val="both"/>
        <w:rPr>
          <w:rFonts w:ascii="Arial Narrow" w:hAnsi="Arial Narrow"/>
          <w:b/>
        </w:rPr>
      </w:pPr>
      <w:r w:rsidRPr="009C7F8D">
        <w:rPr>
          <w:rFonts w:ascii="Arial Narrow" w:hAnsi="Arial Narrow"/>
          <w:b/>
        </w:rPr>
        <w:t xml:space="preserve">Dr A Lotriet (DA) </w:t>
      </w:r>
      <w:r w:rsidR="006A5B08" w:rsidRPr="004674A4">
        <w:rPr>
          <w:rFonts w:ascii="Arial Narrow" w:hAnsi="Arial Narrow"/>
          <w:b/>
        </w:rPr>
        <w:t>to ask the Minister of Environmental Affairs:</w:t>
      </w:r>
    </w:p>
    <w:p w:rsidR="00D969F3" w:rsidRDefault="009C7F8D" w:rsidP="00FD6303">
      <w:pPr>
        <w:numPr>
          <w:ilvl w:val="0"/>
          <w:numId w:val="47"/>
        </w:numPr>
        <w:spacing w:line="360" w:lineRule="auto"/>
        <w:ind w:left="567" w:hanging="567"/>
        <w:jc w:val="both"/>
        <w:rPr>
          <w:rFonts w:ascii="Arial Narrow" w:hAnsi="Arial Narrow"/>
        </w:rPr>
      </w:pPr>
      <w:r w:rsidRPr="009C7F8D">
        <w:rPr>
          <w:rFonts w:ascii="Arial Narrow" w:hAnsi="Arial Narrow"/>
        </w:rPr>
        <w:t xml:space="preserve">What is the (a) total amount that was paid out in bonuses to employees in her </w:t>
      </w:r>
      <w:r w:rsidR="00CE7CEB">
        <w:rPr>
          <w:rFonts w:ascii="Arial Narrow" w:hAnsi="Arial Narrow"/>
        </w:rPr>
        <w:t>D</w:t>
      </w:r>
      <w:r w:rsidRPr="009C7F8D">
        <w:rPr>
          <w:rFonts w:ascii="Arial Narrow" w:hAnsi="Arial Narrow"/>
        </w:rPr>
        <w:t>epartment</w:t>
      </w:r>
      <w:r w:rsidR="00D969F3">
        <w:rPr>
          <w:rFonts w:ascii="Arial Narrow" w:hAnsi="Arial Narrow"/>
        </w:rPr>
        <w:t xml:space="preserve"> </w:t>
      </w:r>
      <w:r w:rsidRPr="00D969F3">
        <w:rPr>
          <w:rFonts w:ascii="Arial Narrow" w:hAnsi="Arial Narrow"/>
        </w:rPr>
        <w:t>and (b) detailed breakdown of the bonus that was paid out to each employee in each salary level in the 2016</w:t>
      </w:r>
      <w:r w:rsidR="00CE7CEB">
        <w:rPr>
          <w:rFonts w:ascii="Arial Narrow" w:hAnsi="Arial Narrow"/>
        </w:rPr>
        <w:t>/</w:t>
      </w:r>
      <w:r w:rsidRPr="00D969F3">
        <w:rPr>
          <w:rFonts w:ascii="Arial Narrow" w:hAnsi="Arial Narrow"/>
        </w:rPr>
        <w:t>17 financial year;</w:t>
      </w:r>
      <w:r w:rsidR="00453EEE">
        <w:rPr>
          <w:rFonts w:ascii="Arial Narrow" w:hAnsi="Arial Narrow"/>
        </w:rPr>
        <w:t xml:space="preserve"> and</w:t>
      </w:r>
    </w:p>
    <w:p w:rsidR="00CE7CEB" w:rsidRDefault="009C7F8D" w:rsidP="00FD6303">
      <w:pPr>
        <w:spacing w:line="360" w:lineRule="auto"/>
        <w:ind w:left="567" w:hanging="567"/>
        <w:jc w:val="both"/>
        <w:rPr>
          <w:rFonts w:ascii="Arial Narrow" w:hAnsi="Arial Narrow"/>
        </w:rPr>
      </w:pPr>
      <w:r w:rsidRPr="00D969F3">
        <w:rPr>
          <w:rFonts w:ascii="Arial Narrow" w:hAnsi="Arial Narrow"/>
        </w:rPr>
        <w:t>(2)</w:t>
      </w:r>
      <w:r w:rsidRPr="00D969F3">
        <w:rPr>
          <w:rFonts w:ascii="Arial Narrow" w:hAnsi="Arial Narrow"/>
        </w:rPr>
        <w:tab/>
        <w:t xml:space="preserve">what is the (a) total estimated amount that will be paid out </w:t>
      </w:r>
      <w:r w:rsidR="00CE7CEB">
        <w:rPr>
          <w:rFonts w:ascii="Arial Narrow" w:hAnsi="Arial Narrow"/>
        </w:rPr>
        <w:t>in bonuses to employees in her D</w:t>
      </w:r>
      <w:r w:rsidRPr="00D969F3">
        <w:rPr>
          <w:rFonts w:ascii="Arial Narrow" w:hAnsi="Arial Narrow"/>
        </w:rPr>
        <w:t xml:space="preserve">epartment and (b) detailed breakdown of the bonus that will be paid out to each employee in </w:t>
      </w:r>
      <w:r w:rsidRPr="00D969F3">
        <w:rPr>
          <w:rFonts w:ascii="Arial Narrow" w:hAnsi="Arial Narrow"/>
          <w:lang w:val="en-US"/>
        </w:rPr>
        <w:t>each</w:t>
      </w:r>
      <w:r w:rsidRPr="00D969F3">
        <w:rPr>
          <w:rFonts w:ascii="Arial Narrow" w:hAnsi="Arial Narrow"/>
        </w:rPr>
        <w:t xml:space="preserve"> salary level in the 2017</w:t>
      </w:r>
      <w:r w:rsidR="00CE7CEB">
        <w:rPr>
          <w:rFonts w:ascii="Arial Narrow" w:hAnsi="Arial Narrow"/>
        </w:rPr>
        <w:t>/</w:t>
      </w:r>
      <w:r w:rsidRPr="00D969F3">
        <w:rPr>
          <w:rFonts w:ascii="Arial Narrow" w:hAnsi="Arial Narrow"/>
        </w:rPr>
        <w:t>18 financial year?</w:t>
      </w:r>
    </w:p>
    <w:p w:rsidR="00D969F3" w:rsidRDefault="00CE7CEB" w:rsidP="00FD6303">
      <w:pPr>
        <w:spacing w:line="360" w:lineRule="auto"/>
        <w:jc w:val="both"/>
        <w:rPr>
          <w:rFonts w:ascii="Arial Narrow" w:hAnsi="Arial Narrow"/>
          <w:b/>
        </w:rPr>
      </w:pPr>
      <w:r>
        <w:rPr>
          <w:rFonts w:ascii="Arial Narrow" w:hAnsi="Arial Narrow"/>
        </w:rPr>
        <w:br w:type="page"/>
      </w:r>
      <w:r w:rsidR="009C7F8D">
        <w:rPr>
          <w:rFonts w:ascii="Arial Narrow" w:hAnsi="Arial Narrow"/>
          <w:b/>
        </w:rPr>
        <w:t>3000</w:t>
      </w:r>
      <w:r w:rsidR="00D70341">
        <w:rPr>
          <w:rFonts w:ascii="Arial Narrow" w:hAnsi="Arial Narrow"/>
          <w:b/>
        </w:rPr>
        <w:t xml:space="preserve">. </w:t>
      </w:r>
      <w:r w:rsidR="005204B0" w:rsidRPr="006E42A6">
        <w:rPr>
          <w:rFonts w:ascii="Arial Narrow" w:hAnsi="Arial Narrow"/>
          <w:b/>
        </w:rPr>
        <w:t xml:space="preserve">THE MINISTER </w:t>
      </w:r>
      <w:r w:rsidR="008E02D0" w:rsidRPr="006E42A6">
        <w:rPr>
          <w:rFonts w:ascii="Arial Narrow" w:hAnsi="Arial Narrow"/>
          <w:b/>
        </w:rPr>
        <w:t xml:space="preserve">OF </w:t>
      </w:r>
      <w:r w:rsidR="008E02D0">
        <w:rPr>
          <w:rFonts w:ascii="Arial Narrow" w:hAnsi="Arial Narrow"/>
          <w:b/>
        </w:rPr>
        <w:t>ENVIRONMENTAL</w:t>
      </w:r>
      <w:r w:rsidR="007E5495" w:rsidRPr="006E42A6">
        <w:rPr>
          <w:rFonts w:ascii="Arial Narrow" w:hAnsi="Arial Narrow"/>
          <w:b/>
        </w:rPr>
        <w:t xml:space="preserve"> AFFAIRS REPLIES:</w:t>
      </w:r>
    </w:p>
    <w:p w:rsidR="00CE7CEB" w:rsidRDefault="00CE7CEB" w:rsidP="00FD6303">
      <w:pPr>
        <w:spacing w:line="360" w:lineRule="auto"/>
        <w:jc w:val="both"/>
        <w:rPr>
          <w:rFonts w:ascii="Arial Narrow" w:hAnsi="Arial Narrow"/>
          <w:b/>
        </w:rPr>
      </w:pPr>
    </w:p>
    <w:p w:rsidR="00FE5D48" w:rsidRDefault="00BA458C" w:rsidP="00FE5D48">
      <w:pPr>
        <w:tabs>
          <w:tab w:val="left" w:pos="567"/>
        </w:tabs>
        <w:spacing w:line="360" w:lineRule="auto"/>
        <w:ind w:left="1134" w:hanging="1134"/>
        <w:jc w:val="both"/>
        <w:rPr>
          <w:rFonts w:ascii="Arial Narrow" w:hAnsi="Arial Narrow"/>
        </w:rPr>
      </w:pPr>
      <w:r>
        <w:rPr>
          <w:rFonts w:ascii="Arial Narrow" w:hAnsi="Arial Narrow"/>
        </w:rPr>
        <w:t>(</w:t>
      </w:r>
      <w:r w:rsidR="00CE7CEB">
        <w:rPr>
          <w:rFonts w:ascii="Arial Narrow" w:hAnsi="Arial Narrow"/>
        </w:rPr>
        <w:t>1)</w:t>
      </w:r>
      <w:r w:rsidR="00CE7CEB">
        <w:rPr>
          <w:rFonts w:ascii="Arial Narrow" w:hAnsi="Arial Narrow"/>
        </w:rPr>
        <w:tab/>
        <w:t>(a)</w:t>
      </w:r>
      <w:r w:rsidR="00CE7CEB">
        <w:rPr>
          <w:rFonts w:ascii="Arial Narrow" w:hAnsi="Arial Narrow"/>
        </w:rPr>
        <w:tab/>
      </w:r>
      <w:r w:rsidR="00FE5D48">
        <w:rPr>
          <w:rFonts w:ascii="Arial Narrow" w:hAnsi="Arial Narrow"/>
        </w:rPr>
        <w:t>Due to the financial constraints and agreed to budget cuts the Department opted to pay incentives to performing staff, instead of generalised bonuses, as outlined in Part VIII, Section F1 of the Public Service Regulations which reads as follows:</w:t>
      </w:r>
    </w:p>
    <w:p w:rsidR="004B1E47" w:rsidRDefault="00FE5D48" w:rsidP="00FE5D48">
      <w:pPr>
        <w:tabs>
          <w:tab w:val="left" w:pos="567"/>
        </w:tabs>
        <w:spacing w:line="360" w:lineRule="auto"/>
        <w:ind w:left="1134" w:hanging="1134"/>
        <w:jc w:val="both"/>
        <w:rPr>
          <w:rFonts w:ascii="Arial Narrow" w:hAnsi="Arial Narrow"/>
        </w:rPr>
      </w:pPr>
      <w:r>
        <w:rPr>
          <w:rFonts w:ascii="Arial Narrow" w:hAnsi="Arial Narrow"/>
        </w:rPr>
        <w:tab/>
      </w:r>
      <w:r>
        <w:rPr>
          <w:rFonts w:ascii="Arial Narrow" w:hAnsi="Arial Narrow"/>
        </w:rPr>
        <w:tab/>
        <w:t xml:space="preserve">“If the Departmental budget and the medium-term expenditure framework provide adequate funds, a head of department may establish a financial </w:t>
      </w:r>
      <w:r w:rsidR="004B1E47">
        <w:rPr>
          <w:rFonts w:ascii="Arial Narrow" w:hAnsi="Arial Narrow"/>
        </w:rPr>
        <w:t>incentive scheme for the employees or any category of those employees.”</w:t>
      </w:r>
    </w:p>
    <w:p w:rsidR="004B1E47" w:rsidRPr="004B1E47" w:rsidRDefault="004B1E47" w:rsidP="0094608C">
      <w:pPr>
        <w:tabs>
          <w:tab w:val="left" w:pos="567"/>
        </w:tabs>
        <w:spacing w:line="360" w:lineRule="auto"/>
        <w:ind w:left="1134" w:hanging="1134"/>
        <w:jc w:val="both"/>
        <w:rPr>
          <w:rFonts w:ascii="Arial Narrow" w:hAnsi="Arial Narrow"/>
        </w:rPr>
      </w:pPr>
      <w:r>
        <w:rPr>
          <w:rFonts w:ascii="Arial Narrow" w:hAnsi="Arial Narrow"/>
        </w:rPr>
        <w:tab/>
      </w:r>
      <w:r>
        <w:rPr>
          <w:rFonts w:ascii="Arial Narrow" w:hAnsi="Arial Narrow"/>
        </w:rPr>
        <w:tab/>
        <w:t>Consequently</w:t>
      </w:r>
      <w:r w:rsidR="002C48DD">
        <w:rPr>
          <w:rFonts w:ascii="Arial Narrow" w:hAnsi="Arial Narrow"/>
        </w:rPr>
        <w:t>,</w:t>
      </w:r>
      <w:r>
        <w:rPr>
          <w:rFonts w:ascii="Arial Narrow" w:hAnsi="Arial Narrow"/>
        </w:rPr>
        <w:t xml:space="preserve"> an amount of R14, 493,635.57 was paid out in performance incentives to employees on salaries level 2-12 for the financial year. </w:t>
      </w:r>
    </w:p>
    <w:p w:rsidR="00CE7CEB" w:rsidRDefault="00CE7CEB" w:rsidP="00FD6303">
      <w:pPr>
        <w:tabs>
          <w:tab w:val="left" w:pos="567"/>
        </w:tabs>
        <w:spacing w:line="360" w:lineRule="auto"/>
        <w:ind w:left="1134" w:hanging="1134"/>
        <w:jc w:val="both"/>
        <w:rPr>
          <w:rFonts w:ascii="Arial Narrow" w:hAnsi="Arial Narrow"/>
        </w:rPr>
      </w:pPr>
    </w:p>
    <w:p w:rsidR="004854E1" w:rsidRDefault="00CE7CEB" w:rsidP="00FD6303">
      <w:pPr>
        <w:tabs>
          <w:tab w:val="left" w:pos="567"/>
        </w:tabs>
        <w:spacing w:line="360" w:lineRule="auto"/>
        <w:ind w:left="1134" w:hanging="1134"/>
        <w:jc w:val="both"/>
        <w:rPr>
          <w:rFonts w:ascii="Arial Narrow" w:hAnsi="Arial Narrow"/>
        </w:rPr>
      </w:pPr>
      <w:r>
        <w:rPr>
          <w:rFonts w:ascii="Arial Narrow" w:hAnsi="Arial Narrow"/>
        </w:rPr>
        <w:t>(2)</w:t>
      </w:r>
      <w:r>
        <w:rPr>
          <w:rFonts w:ascii="Arial Narrow" w:hAnsi="Arial Narrow"/>
        </w:rPr>
        <w:tab/>
        <w:t>(a)</w:t>
      </w:r>
      <w:r>
        <w:rPr>
          <w:rFonts w:ascii="Arial Narrow" w:hAnsi="Arial Narrow"/>
        </w:rPr>
        <w:tab/>
      </w:r>
      <w:r w:rsidR="004B1E47">
        <w:rPr>
          <w:rFonts w:ascii="Arial Narrow" w:hAnsi="Arial Narrow"/>
        </w:rPr>
        <w:t xml:space="preserve">An </w:t>
      </w:r>
      <w:r w:rsidR="004854E1" w:rsidRPr="00D969F3">
        <w:rPr>
          <w:rFonts w:ascii="Arial Narrow" w:hAnsi="Arial Narrow"/>
        </w:rPr>
        <w:t>estimated</w:t>
      </w:r>
      <w:r w:rsidR="004B1E47">
        <w:rPr>
          <w:rFonts w:ascii="Arial Narrow" w:hAnsi="Arial Narrow"/>
        </w:rPr>
        <w:t xml:space="preserve"> total</w:t>
      </w:r>
      <w:r w:rsidR="004854E1" w:rsidRPr="00D969F3">
        <w:rPr>
          <w:rFonts w:ascii="Arial Narrow" w:hAnsi="Arial Narrow"/>
        </w:rPr>
        <w:t xml:space="preserve"> amount </w:t>
      </w:r>
      <w:r w:rsidR="004854E1">
        <w:rPr>
          <w:rFonts w:ascii="Arial Narrow" w:hAnsi="Arial Narrow"/>
        </w:rPr>
        <w:t xml:space="preserve">of </w:t>
      </w:r>
      <w:r w:rsidR="004854E1" w:rsidRPr="001417A5">
        <w:rPr>
          <w:rFonts w:ascii="Arial Narrow" w:hAnsi="Arial Narrow"/>
          <w:color w:val="000000"/>
        </w:rPr>
        <w:t>R15 751 095</w:t>
      </w:r>
      <w:r w:rsidR="004854E1" w:rsidRPr="00D969F3">
        <w:rPr>
          <w:rFonts w:ascii="Arial Narrow" w:hAnsi="Arial Narrow"/>
        </w:rPr>
        <w:t xml:space="preserve"> will be paid out in </w:t>
      </w:r>
      <w:r w:rsidR="004854E1">
        <w:rPr>
          <w:rFonts w:ascii="Arial Narrow" w:hAnsi="Arial Narrow"/>
        </w:rPr>
        <w:t>performance incentives</w:t>
      </w:r>
      <w:r w:rsidR="004854E1" w:rsidRPr="00D969F3">
        <w:rPr>
          <w:rFonts w:ascii="Arial Narrow" w:hAnsi="Arial Narrow"/>
        </w:rPr>
        <w:t xml:space="preserve"> to employees in </w:t>
      </w:r>
      <w:r w:rsidR="004854E1">
        <w:rPr>
          <w:rFonts w:ascii="Arial Narrow" w:hAnsi="Arial Narrow"/>
        </w:rPr>
        <w:t xml:space="preserve">the </w:t>
      </w:r>
      <w:r>
        <w:rPr>
          <w:rFonts w:ascii="Arial Narrow" w:hAnsi="Arial Narrow"/>
        </w:rPr>
        <w:t>D</w:t>
      </w:r>
      <w:r w:rsidR="004854E1" w:rsidRPr="00D969F3">
        <w:rPr>
          <w:rFonts w:ascii="Arial Narrow" w:hAnsi="Arial Narrow"/>
        </w:rPr>
        <w:t>epartment</w:t>
      </w:r>
      <w:r w:rsidR="004854E1">
        <w:rPr>
          <w:rFonts w:ascii="Arial Narrow" w:hAnsi="Arial Narrow"/>
        </w:rPr>
        <w:t xml:space="preserve"> for </w:t>
      </w:r>
      <w:r>
        <w:rPr>
          <w:rFonts w:ascii="Arial Narrow" w:hAnsi="Arial Narrow"/>
        </w:rPr>
        <w:t xml:space="preserve">the </w:t>
      </w:r>
      <w:r w:rsidR="004854E1">
        <w:rPr>
          <w:rFonts w:ascii="Arial Narrow" w:hAnsi="Arial Narrow"/>
        </w:rPr>
        <w:t>2017/2018 financial year.</w:t>
      </w:r>
    </w:p>
    <w:p w:rsidR="004854E1" w:rsidRPr="009C7F8D" w:rsidRDefault="004854E1" w:rsidP="00FD6303">
      <w:pPr>
        <w:spacing w:line="360" w:lineRule="auto"/>
        <w:ind w:left="1134" w:hanging="567"/>
        <w:jc w:val="both"/>
        <w:rPr>
          <w:rFonts w:ascii="Arial Narrow" w:hAnsi="Arial Narrow"/>
        </w:rPr>
      </w:pPr>
      <w:r>
        <w:rPr>
          <w:rFonts w:ascii="Arial Narrow" w:hAnsi="Arial Narrow"/>
        </w:rPr>
        <w:t>(b)</w:t>
      </w:r>
      <w:r w:rsidR="00CE7CEB">
        <w:rPr>
          <w:rFonts w:ascii="Arial Narrow" w:hAnsi="Arial Narrow"/>
        </w:rPr>
        <w:tab/>
      </w:r>
      <w:r w:rsidR="00DF3C0E">
        <w:rPr>
          <w:rFonts w:ascii="Arial Narrow" w:hAnsi="Arial Narrow"/>
        </w:rPr>
        <w:t xml:space="preserve">The breakdown </w:t>
      </w:r>
      <w:r w:rsidR="00DF3C0E" w:rsidRPr="00D969F3">
        <w:rPr>
          <w:rFonts w:ascii="Arial Narrow" w:hAnsi="Arial Narrow"/>
        </w:rPr>
        <w:t xml:space="preserve">of the </w:t>
      </w:r>
      <w:r w:rsidR="00DF3C0E">
        <w:rPr>
          <w:rFonts w:ascii="Arial Narrow" w:hAnsi="Arial Narrow"/>
        </w:rPr>
        <w:t>performance incentives</w:t>
      </w:r>
      <w:r w:rsidR="00DF3C0E" w:rsidRPr="00D969F3">
        <w:rPr>
          <w:rFonts w:ascii="Arial Narrow" w:hAnsi="Arial Narrow"/>
        </w:rPr>
        <w:t xml:space="preserve"> </w:t>
      </w:r>
      <w:r w:rsidR="00DF3C0E">
        <w:rPr>
          <w:rFonts w:ascii="Arial Narrow" w:hAnsi="Arial Narrow"/>
        </w:rPr>
        <w:t>to be</w:t>
      </w:r>
      <w:r w:rsidR="00DF3C0E" w:rsidRPr="00D969F3">
        <w:rPr>
          <w:rFonts w:ascii="Arial Narrow" w:hAnsi="Arial Narrow"/>
        </w:rPr>
        <w:t xml:space="preserve"> paid out to each employee in each salary level </w:t>
      </w:r>
      <w:r w:rsidR="00CE7CEB">
        <w:rPr>
          <w:rFonts w:ascii="Arial Narrow" w:hAnsi="Arial Narrow"/>
        </w:rPr>
        <w:t>for the 2017/</w:t>
      </w:r>
      <w:r w:rsidR="00DF3C0E">
        <w:rPr>
          <w:rFonts w:ascii="Arial Narrow" w:hAnsi="Arial Narrow"/>
        </w:rPr>
        <w:t>18</w:t>
      </w:r>
      <w:r w:rsidR="00DF3C0E" w:rsidRPr="00D969F3">
        <w:rPr>
          <w:rFonts w:ascii="Arial Narrow" w:hAnsi="Arial Narrow"/>
        </w:rPr>
        <w:t xml:space="preserve"> financial year</w:t>
      </w:r>
      <w:r w:rsidR="000116F8">
        <w:rPr>
          <w:rFonts w:ascii="Arial Narrow" w:hAnsi="Arial Narrow"/>
        </w:rPr>
        <w:t xml:space="preserve"> will be determined as outlined in Part VIII section F1 of the service Regulations, as outlined above</w:t>
      </w:r>
      <w:r w:rsidR="006A18D2">
        <w:rPr>
          <w:rFonts w:ascii="Arial Narrow" w:hAnsi="Arial Narrow"/>
        </w:rPr>
        <w:t>.</w:t>
      </w:r>
    </w:p>
    <w:p w:rsidR="005E31FB" w:rsidRDefault="005E31FB" w:rsidP="00FD6303">
      <w:pPr>
        <w:spacing w:line="360" w:lineRule="auto"/>
        <w:jc w:val="both"/>
        <w:rPr>
          <w:rFonts w:ascii="Arial Narrow" w:hAnsi="Arial Narrow"/>
        </w:rPr>
      </w:pPr>
    </w:p>
    <w:p w:rsidR="00CE7CEB" w:rsidRDefault="00CE7CEB" w:rsidP="00FD6303">
      <w:pPr>
        <w:spacing w:line="360" w:lineRule="auto"/>
        <w:jc w:val="both"/>
        <w:rPr>
          <w:rFonts w:ascii="Arial Narrow" w:hAnsi="Arial Narrow"/>
        </w:rPr>
      </w:pPr>
    </w:p>
    <w:p w:rsidR="00D70341" w:rsidRPr="00D70341" w:rsidRDefault="00D70341" w:rsidP="00FD6303">
      <w:pPr>
        <w:spacing w:line="360" w:lineRule="auto"/>
        <w:ind w:left="3600" w:firstLine="720"/>
        <w:jc w:val="both"/>
        <w:rPr>
          <w:rFonts w:ascii="Arial Narrow" w:hAnsi="Arial Narrow"/>
          <w:b/>
          <w:lang w:val="af-ZA" w:eastAsia="en-ZA"/>
        </w:rPr>
      </w:pPr>
      <w:r w:rsidRPr="00D70341">
        <w:rPr>
          <w:rFonts w:ascii="Arial Narrow" w:hAnsi="Arial Narrow"/>
          <w:b/>
          <w:lang w:val="af-ZA" w:eastAsia="en-ZA"/>
        </w:rPr>
        <w:t>---ooOoo---</w:t>
      </w:r>
    </w:p>
    <w:sectPr w:rsidR="00D70341" w:rsidRPr="00D70341" w:rsidSect="00D427F2">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8CF" w:rsidRDefault="00C238CF" w:rsidP="004F1BDF">
      <w:r>
        <w:separator/>
      </w:r>
    </w:p>
  </w:endnote>
  <w:endnote w:type="continuationSeparator" w:id="0">
    <w:p w:rsidR="00C238CF" w:rsidRDefault="00C238CF"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9C7F8D">
      <w:rPr>
        <w:rFonts w:ascii="Arial Narrow" w:hAnsi="Arial Narrow"/>
        <w:b w:val="0"/>
        <w:sz w:val="16"/>
        <w:szCs w:val="16"/>
      </w:rPr>
      <w:t xml:space="preserve"> 3000</w:t>
    </w:r>
    <w:r>
      <w:rPr>
        <w:rFonts w:ascii="Arial Narrow" w:hAnsi="Arial Narrow"/>
        <w:b w:val="0"/>
        <w:sz w:val="16"/>
        <w:szCs w:val="16"/>
      </w:rPr>
      <w:tab/>
    </w:r>
    <w:r w:rsidR="009C7F8D">
      <w:rPr>
        <w:rFonts w:ascii="Arial Narrow" w:eastAsia="Calibri" w:hAnsi="Arial Narrow"/>
        <w:b w:val="0"/>
        <w:bCs w:val="0"/>
        <w:sz w:val="16"/>
        <w:szCs w:val="16"/>
        <w:lang w:val="en-ZA"/>
      </w:rPr>
      <w:t>NW3319</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8CF" w:rsidRDefault="00C238CF" w:rsidP="004F1BDF">
      <w:r>
        <w:separator/>
      </w:r>
    </w:p>
  </w:footnote>
  <w:footnote w:type="continuationSeparator" w:id="0">
    <w:p w:rsidR="00C238CF" w:rsidRDefault="00C238CF"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A4E4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42B3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1ECB0E59"/>
    <w:multiLevelType w:val="hybridMultilevel"/>
    <w:tmpl w:val="107CBE6C"/>
    <w:lvl w:ilvl="0" w:tplc="F014BD2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9">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6">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9">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5">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9"/>
  </w:num>
  <w:num w:numId="3">
    <w:abstractNumId w:val="47"/>
  </w:num>
  <w:num w:numId="4">
    <w:abstractNumId w:val="1"/>
  </w:num>
  <w:num w:numId="5">
    <w:abstractNumId w:val="40"/>
  </w:num>
  <w:num w:numId="6">
    <w:abstractNumId w:val="7"/>
  </w:num>
  <w:num w:numId="7">
    <w:abstractNumId w:val="9"/>
  </w:num>
  <w:num w:numId="8">
    <w:abstractNumId w:val="45"/>
  </w:num>
  <w:num w:numId="9">
    <w:abstractNumId w:val="21"/>
  </w:num>
  <w:num w:numId="10">
    <w:abstractNumId w:val="41"/>
  </w:num>
  <w:num w:numId="11">
    <w:abstractNumId w:val="15"/>
  </w:num>
  <w:num w:numId="12">
    <w:abstractNumId w:val="42"/>
  </w:num>
  <w:num w:numId="13">
    <w:abstractNumId w:val="24"/>
  </w:num>
  <w:num w:numId="14">
    <w:abstractNumId w:val="26"/>
  </w:num>
  <w:num w:numId="15">
    <w:abstractNumId w:val="20"/>
  </w:num>
  <w:num w:numId="16">
    <w:abstractNumId w:val="32"/>
  </w:num>
  <w:num w:numId="17">
    <w:abstractNumId w:val="3"/>
  </w:num>
  <w:num w:numId="18">
    <w:abstractNumId w:val="43"/>
  </w:num>
  <w:num w:numId="19">
    <w:abstractNumId w:val="44"/>
  </w:num>
  <w:num w:numId="20">
    <w:abstractNumId w:val="14"/>
  </w:num>
  <w:num w:numId="21">
    <w:abstractNumId w:val="17"/>
  </w:num>
  <w:num w:numId="22">
    <w:abstractNumId w:val="29"/>
  </w:num>
  <w:num w:numId="23">
    <w:abstractNumId w:val="13"/>
  </w:num>
  <w:num w:numId="24">
    <w:abstractNumId w:val="0"/>
  </w:num>
  <w:num w:numId="25">
    <w:abstractNumId w:val="4"/>
  </w:num>
  <w:num w:numId="26">
    <w:abstractNumId w:val="16"/>
  </w:num>
  <w:num w:numId="27">
    <w:abstractNumId w:val="23"/>
  </w:num>
  <w:num w:numId="28">
    <w:abstractNumId w:val="5"/>
  </w:num>
  <w:num w:numId="29">
    <w:abstractNumId w:val="38"/>
  </w:num>
  <w:num w:numId="30">
    <w:abstractNumId w:val="27"/>
  </w:num>
  <w:num w:numId="31">
    <w:abstractNumId w:val="33"/>
  </w:num>
  <w:num w:numId="32">
    <w:abstractNumId w:val="30"/>
  </w:num>
  <w:num w:numId="33">
    <w:abstractNumId w:val="22"/>
  </w:num>
  <w:num w:numId="34">
    <w:abstractNumId w:val="6"/>
  </w:num>
  <w:num w:numId="35">
    <w:abstractNumId w:val="25"/>
  </w:num>
  <w:num w:numId="36">
    <w:abstractNumId w:val="18"/>
  </w:num>
  <w:num w:numId="37">
    <w:abstractNumId w:val="31"/>
  </w:num>
  <w:num w:numId="38">
    <w:abstractNumId w:val="19"/>
  </w:num>
  <w:num w:numId="39">
    <w:abstractNumId w:val="2"/>
  </w:num>
  <w:num w:numId="40">
    <w:abstractNumId w:val="28"/>
  </w:num>
  <w:num w:numId="41">
    <w:abstractNumId w:val="8"/>
  </w:num>
  <w:num w:numId="42">
    <w:abstractNumId w:val="34"/>
  </w:num>
  <w:num w:numId="43">
    <w:abstractNumId w:val="37"/>
  </w:num>
  <w:num w:numId="44">
    <w:abstractNumId w:val="10"/>
  </w:num>
  <w:num w:numId="45">
    <w:abstractNumId w:val="46"/>
  </w:num>
  <w:num w:numId="46">
    <w:abstractNumId w:val="35"/>
  </w:num>
  <w:num w:numId="47">
    <w:abstractNumId w:val="12"/>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AB2"/>
    <w:rsid w:val="000116F8"/>
    <w:rsid w:val="00016044"/>
    <w:rsid w:val="000204BE"/>
    <w:rsid w:val="00023FEC"/>
    <w:rsid w:val="0002720E"/>
    <w:rsid w:val="000272DD"/>
    <w:rsid w:val="00027887"/>
    <w:rsid w:val="00027A5A"/>
    <w:rsid w:val="0003226A"/>
    <w:rsid w:val="00032487"/>
    <w:rsid w:val="00034DA8"/>
    <w:rsid w:val="00050EE0"/>
    <w:rsid w:val="0005634F"/>
    <w:rsid w:val="0006010E"/>
    <w:rsid w:val="000605D8"/>
    <w:rsid w:val="00060E68"/>
    <w:rsid w:val="000612DD"/>
    <w:rsid w:val="00061EE5"/>
    <w:rsid w:val="00064496"/>
    <w:rsid w:val="00064F43"/>
    <w:rsid w:val="00065A34"/>
    <w:rsid w:val="000730EC"/>
    <w:rsid w:val="00073CF6"/>
    <w:rsid w:val="000743DB"/>
    <w:rsid w:val="00080800"/>
    <w:rsid w:val="00084E4C"/>
    <w:rsid w:val="0009298A"/>
    <w:rsid w:val="00094587"/>
    <w:rsid w:val="000966CB"/>
    <w:rsid w:val="000979B4"/>
    <w:rsid w:val="00097DED"/>
    <w:rsid w:val="000A0255"/>
    <w:rsid w:val="000A0828"/>
    <w:rsid w:val="000A2F09"/>
    <w:rsid w:val="000A3D33"/>
    <w:rsid w:val="000B5C1B"/>
    <w:rsid w:val="000C41A4"/>
    <w:rsid w:val="000C4B93"/>
    <w:rsid w:val="000C73A4"/>
    <w:rsid w:val="000E25DF"/>
    <w:rsid w:val="000E5566"/>
    <w:rsid w:val="000E7226"/>
    <w:rsid w:val="000F0ED7"/>
    <w:rsid w:val="000F1AE4"/>
    <w:rsid w:val="000F5F38"/>
    <w:rsid w:val="00101039"/>
    <w:rsid w:val="00107CF9"/>
    <w:rsid w:val="00107D87"/>
    <w:rsid w:val="00121FAA"/>
    <w:rsid w:val="001223BD"/>
    <w:rsid w:val="001226D3"/>
    <w:rsid w:val="00132E22"/>
    <w:rsid w:val="00134E77"/>
    <w:rsid w:val="001361E1"/>
    <w:rsid w:val="001417A5"/>
    <w:rsid w:val="0014787A"/>
    <w:rsid w:val="001534C1"/>
    <w:rsid w:val="00153551"/>
    <w:rsid w:val="00153E3D"/>
    <w:rsid w:val="00163671"/>
    <w:rsid w:val="001734FC"/>
    <w:rsid w:val="001801F2"/>
    <w:rsid w:val="00180924"/>
    <w:rsid w:val="00182CA5"/>
    <w:rsid w:val="00194A04"/>
    <w:rsid w:val="00194D0A"/>
    <w:rsid w:val="0019710D"/>
    <w:rsid w:val="001B0214"/>
    <w:rsid w:val="001B2562"/>
    <w:rsid w:val="001C0B86"/>
    <w:rsid w:val="001C6E55"/>
    <w:rsid w:val="001D20B7"/>
    <w:rsid w:val="001D239F"/>
    <w:rsid w:val="001D37D8"/>
    <w:rsid w:val="001E017E"/>
    <w:rsid w:val="001E4278"/>
    <w:rsid w:val="001F5AA3"/>
    <w:rsid w:val="001F6092"/>
    <w:rsid w:val="001F69DB"/>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2211"/>
    <w:rsid w:val="002516C2"/>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A7A95"/>
    <w:rsid w:val="002B15D6"/>
    <w:rsid w:val="002B40B1"/>
    <w:rsid w:val="002B40D5"/>
    <w:rsid w:val="002B4BC0"/>
    <w:rsid w:val="002B656B"/>
    <w:rsid w:val="002C1ACA"/>
    <w:rsid w:val="002C48DD"/>
    <w:rsid w:val="002C5CE0"/>
    <w:rsid w:val="002C687F"/>
    <w:rsid w:val="002D1781"/>
    <w:rsid w:val="002E11D5"/>
    <w:rsid w:val="002E6F00"/>
    <w:rsid w:val="002E77D4"/>
    <w:rsid w:val="002F7AF5"/>
    <w:rsid w:val="003020D1"/>
    <w:rsid w:val="003072EF"/>
    <w:rsid w:val="00316C53"/>
    <w:rsid w:val="0032026A"/>
    <w:rsid w:val="00320333"/>
    <w:rsid w:val="00325F44"/>
    <w:rsid w:val="00326909"/>
    <w:rsid w:val="0033203A"/>
    <w:rsid w:val="003451BB"/>
    <w:rsid w:val="00350182"/>
    <w:rsid w:val="00350FD9"/>
    <w:rsid w:val="00361C68"/>
    <w:rsid w:val="00365C20"/>
    <w:rsid w:val="003724B5"/>
    <w:rsid w:val="003737E3"/>
    <w:rsid w:val="0037704F"/>
    <w:rsid w:val="003811A3"/>
    <w:rsid w:val="003916A7"/>
    <w:rsid w:val="00397DE9"/>
    <w:rsid w:val="003A4B55"/>
    <w:rsid w:val="003A6077"/>
    <w:rsid w:val="003B0518"/>
    <w:rsid w:val="003B4AD4"/>
    <w:rsid w:val="003B6AF4"/>
    <w:rsid w:val="003C1B62"/>
    <w:rsid w:val="003C37F1"/>
    <w:rsid w:val="003C5149"/>
    <w:rsid w:val="003C5D94"/>
    <w:rsid w:val="003D0168"/>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3EEE"/>
    <w:rsid w:val="00455EF3"/>
    <w:rsid w:val="0045746A"/>
    <w:rsid w:val="00460ABC"/>
    <w:rsid w:val="004625D3"/>
    <w:rsid w:val="00464E83"/>
    <w:rsid w:val="00472D5B"/>
    <w:rsid w:val="00474494"/>
    <w:rsid w:val="004769DE"/>
    <w:rsid w:val="004827A3"/>
    <w:rsid w:val="0048390A"/>
    <w:rsid w:val="004854E1"/>
    <w:rsid w:val="00485891"/>
    <w:rsid w:val="00486877"/>
    <w:rsid w:val="00492AF9"/>
    <w:rsid w:val="00492C3A"/>
    <w:rsid w:val="004A4020"/>
    <w:rsid w:val="004B1E47"/>
    <w:rsid w:val="004B26B7"/>
    <w:rsid w:val="004B4462"/>
    <w:rsid w:val="004B4A15"/>
    <w:rsid w:val="004C06DB"/>
    <w:rsid w:val="004C1598"/>
    <w:rsid w:val="004C700B"/>
    <w:rsid w:val="004E4275"/>
    <w:rsid w:val="004E526C"/>
    <w:rsid w:val="004E6750"/>
    <w:rsid w:val="004F1BDF"/>
    <w:rsid w:val="004F249E"/>
    <w:rsid w:val="004F768D"/>
    <w:rsid w:val="00501093"/>
    <w:rsid w:val="005026E7"/>
    <w:rsid w:val="00503C94"/>
    <w:rsid w:val="00504ABC"/>
    <w:rsid w:val="00510EA1"/>
    <w:rsid w:val="00511040"/>
    <w:rsid w:val="00515D5B"/>
    <w:rsid w:val="00517A03"/>
    <w:rsid w:val="005204B0"/>
    <w:rsid w:val="00530C6D"/>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C6771"/>
    <w:rsid w:val="005D2A27"/>
    <w:rsid w:val="005D441A"/>
    <w:rsid w:val="005D4C1C"/>
    <w:rsid w:val="005D549D"/>
    <w:rsid w:val="005E31FB"/>
    <w:rsid w:val="005E40BF"/>
    <w:rsid w:val="005F29C7"/>
    <w:rsid w:val="005F2E28"/>
    <w:rsid w:val="005F44D8"/>
    <w:rsid w:val="00600512"/>
    <w:rsid w:val="00606931"/>
    <w:rsid w:val="006112BD"/>
    <w:rsid w:val="0061208C"/>
    <w:rsid w:val="006129DC"/>
    <w:rsid w:val="006130E9"/>
    <w:rsid w:val="00613E44"/>
    <w:rsid w:val="00623EAB"/>
    <w:rsid w:val="00630253"/>
    <w:rsid w:val="00632EF0"/>
    <w:rsid w:val="00634C6A"/>
    <w:rsid w:val="00635FF9"/>
    <w:rsid w:val="006370D1"/>
    <w:rsid w:val="0064001A"/>
    <w:rsid w:val="00642860"/>
    <w:rsid w:val="00647388"/>
    <w:rsid w:val="00651CC8"/>
    <w:rsid w:val="00652CDF"/>
    <w:rsid w:val="006564FC"/>
    <w:rsid w:val="00662B3B"/>
    <w:rsid w:val="0066536C"/>
    <w:rsid w:val="00666D95"/>
    <w:rsid w:val="00676459"/>
    <w:rsid w:val="006852FC"/>
    <w:rsid w:val="00687348"/>
    <w:rsid w:val="00687EDB"/>
    <w:rsid w:val="00692E5A"/>
    <w:rsid w:val="0069413E"/>
    <w:rsid w:val="006A18D2"/>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143C1"/>
    <w:rsid w:val="007227B8"/>
    <w:rsid w:val="00722FDD"/>
    <w:rsid w:val="00723774"/>
    <w:rsid w:val="007255F8"/>
    <w:rsid w:val="0072568C"/>
    <w:rsid w:val="00735692"/>
    <w:rsid w:val="00746C30"/>
    <w:rsid w:val="0074717D"/>
    <w:rsid w:val="0075538B"/>
    <w:rsid w:val="007553CB"/>
    <w:rsid w:val="00763FE0"/>
    <w:rsid w:val="00766F73"/>
    <w:rsid w:val="00770106"/>
    <w:rsid w:val="00770B34"/>
    <w:rsid w:val="007713C6"/>
    <w:rsid w:val="0077293A"/>
    <w:rsid w:val="00777B65"/>
    <w:rsid w:val="00786A81"/>
    <w:rsid w:val="00791FD4"/>
    <w:rsid w:val="007A28EA"/>
    <w:rsid w:val="007A634D"/>
    <w:rsid w:val="007B21D0"/>
    <w:rsid w:val="007B23A9"/>
    <w:rsid w:val="007B366B"/>
    <w:rsid w:val="007B4395"/>
    <w:rsid w:val="007B4554"/>
    <w:rsid w:val="007C0398"/>
    <w:rsid w:val="007C1283"/>
    <w:rsid w:val="007D2B14"/>
    <w:rsid w:val="007E5495"/>
    <w:rsid w:val="007E55E6"/>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47D6"/>
    <w:rsid w:val="008C3203"/>
    <w:rsid w:val="008D1D4D"/>
    <w:rsid w:val="008D56C6"/>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3729"/>
    <w:rsid w:val="00915EDF"/>
    <w:rsid w:val="00920B4D"/>
    <w:rsid w:val="009210A9"/>
    <w:rsid w:val="00921CFE"/>
    <w:rsid w:val="0092557E"/>
    <w:rsid w:val="00925926"/>
    <w:rsid w:val="00927039"/>
    <w:rsid w:val="009305D7"/>
    <w:rsid w:val="00931DB0"/>
    <w:rsid w:val="00934D70"/>
    <w:rsid w:val="00935C73"/>
    <w:rsid w:val="00937CD4"/>
    <w:rsid w:val="00943738"/>
    <w:rsid w:val="00943DC7"/>
    <w:rsid w:val="0094442E"/>
    <w:rsid w:val="0094608C"/>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1F67"/>
    <w:rsid w:val="009939FD"/>
    <w:rsid w:val="00993AC2"/>
    <w:rsid w:val="009965BC"/>
    <w:rsid w:val="009A3C30"/>
    <w:rsid w:val="009A4B0A"/>
    <w:rsid w:val="009B08FF"/>
    <w:rsid w:val="009C37CA"/>
    <w:rsid w:val="009C4BB6"/>
    <w:rsid w:val="009C5C16"/>
    <w:rsid w:val="009C7BB1"/>
    <w:rsid w:val="009C7F8D"/>
    <w:rsid w:val="009D1F02"/>
    <w:rsid w:val="009D5D72"/>
    <w:rsid w:val="009D74D5"/>
    <w:rsid w:val="009D74E8"/>
    <w:rsid w:val="009E0FDA"/>
    <w:rsid w:val="009E3EB1"/>
    <w:rsid w:val="009E7478"/>
    <w:rsid w:val="009E754D"/>
    <w:rsid w:val="009F4068"/>
    <w:rsid w:val="00A00B0B"/>
    <w:rsid w:val="00A051E6"/>
    <w:rsid w:val="00A06888"/>
    <w:rsid w:val="00A11B84"/>
    <w:rsid w:val="00A13048"/>
    <w:rsid w:val="00A166BE"/>
    <w:rsid w:val="00A23689"/>
    <w:rsid w:val="00A262F7"/>
    <w:rsid w:val="00A26873"/>
    <w:rsid w:val="00A30E6F"/>
    <w:rsid w:val="00A361AA"/>
    <w:rsid w:val="00A37940"/>
    <w:rsid w:val="00A4247C"/>
    <w:rsid w:val="00A442B9"/>
    <w:rsid w:val="00A460A7"/>
    <w:rsid w:val="00A46FCA"/>
    <w:rsid w:val="00A60B66"/>
    <w:rsid w:val="00A616F6"/>
    <w:rsid w:val="00A66B49"/>
    <w:rsid w:val="00A76401"/>
    <w:rsid w:val="00A90E71"/>
    <w:rsid w:val="00A9242D"/>
    <w:rsid w:val="00A94B24"/>
    <w:rsid w:val="00A96E6E"/>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32E3"/>
    <w:rsid w:val="00B209AC"/>
    <w:rsid w:val="00B23B8A"/>
    <w:rsid w:val="00B331E3"/>
    <w:rsid w:val="00B37C02"/>
    <w:rsid w:val="00B46D9A"/>
    <w:rsid w:val="00B57E90"/>
    <w:rsid w:val="00B67B53"/>
    <w:rsid w:val="00B722E6"/>
    <w:rsid w:val="00B76A17"/>
    <w:rsid w:val="00B83D12"/>
    <w:rsid w:val="00B85270"/>
    <w:rsid w:val="00B873FF"/>
    <w:rsid w:val="00B908EF"/>
    <w:rsid w:val="00B92046"/>
    <w:rsid w:val="00B92E4C"/>
    <w:rsid w:val="00BA079A"/>
    <w:rsid w:val="00BA0FBC"/>
    <w:rsid w:val="00BA160C"/>
    <w:rsid w:val="00BA458C"/>
    <w:rsid w:val="00BB2AAC"/>
    <w:rsid w:val="00BB3CD1"/>
    <w:rsid w:val="00BC00A6"/>
    <w:rsid w:val="00BC0D36"/>
    <w:rsid w:val="00BC1DE2"/>
    <w:rsid w:val="00BC2E95"/>
    <w:rsid w:val="00BC4487"/>
    <w:rsid w:val="00BD15E6"/>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38CF"/>
    <w:rsid w:val="00C25F41"/>
    <w:rsid w:val="00C34450"/>
    <w:rsid w:val="00C34987"/>
    <w:rsid w:val="00C37796"/>
    <w:rsid w:val="00C37A66"/>
    <w:rsid w:val="00C417E5"/>
    <w:rsid w:val="00C46ECD"/>
    <w:rsid w:val="00C5118E"/>
    <w:rsid w:val="00C62259"/>
    <w:rsid w:val="00C630BC"/>
    <w:rsid w:val="00C7208F"/>
    <w:rsid w:val="00C74963"/>
    <w:rsid w:val="00C74F9C"/>
    <w:rsid w:val="00C80229"/>
    <w:rsid w:val="00C82C72"/>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4919"/>
    <w:rsid w:val="00CD4B26"/>
    <w:rsid w:val="00CD7BB9"/>
    <w:rsid w:val="00CE61DB"/>
    <w:rsid w:val="00CE6496"/>
    <w:rsid w:val="00CE7CEB"/>
    <w:rsid w:val="00CF0B41"/>
    <w:rsid w:val="00CF194D"/>
    <w:rsid w:val="00CF22FE"/>
    <w:rsid w:val="00CF2D2A"/>
    <w:rsid w:val="00CF4B6A"/>
    <w:rsid w:val="00D00535"/>
    <w:rsid w:val="00D049F5"/>
    <w:rsid w:val="00D06240"/>
    <w:rsid w:val="00D06313"/>
    <w:rsid w:val="00D06593"/>
    <w:rsid w:val="00D100D6"/>
    <w:rsid w:val="00D120FD"/>
    <w:rsid w:val="00D1336A"/>
    <w:rsid w:val="00D22535"/>
    <w:rsid w:val="00D2477E"/>
    <w:rsid w:val="00D27265"/>
    <w:rsid w:val="00D32011"/>
    <w:rsid w:val="00D35DD7"/>
    <w:rsid w:val="00D368AF"/>
    <w:rsid w:val="00D427F2"/>
    <w:rsid w:val="00D463D6"/>
    <w:rsid w:val="00D472BE"/>
    <w:rsid w:val="00D505B7"/>
    <w:rsid w:val="00D52417"/>
    <w:rsid w:val="00D53160"/>
    <w:rsid w:val="00D56351"/>
    <w:rsid w:val="00D57F9F"/>
    <w:rsid w:val="00D66808"/>
    <w:rsid w:val="00D70341"/>
    <w:rsid w:val="00D7158A"/>
    <w:rsid w:val="00D72007"/>
    <w:rsid w:val="00D727BA"/>
    <w:rsid w:val="00D86B11"/>
    <w:rsid w:val="00D95043"/>
    <w:rsid w:val="00D969F3"/>
    <w:rsid w:val="00DB1C3E"/>
    <w:rsid w:val="00DB2A29"/>
    <w:rsid w:val="00DB2A39"/>
    <w:rsid w:val="00DB4B3B"/>
    <w:rsid w:val="00DC26B6"/>
    <w:rsid w:val="00DC66C5"/>
    <w:rsid w:val="00DC6759"/>
    <w:rsid w:val="00DC7876"/>
    <w:rsid w:val="00DD3FBD"/>
    <w:rsid w:val="00DE1D06"/>
    <w:rsid w:val="00DE5AD4"/>
    <w:rsid w:val="00DF0973"/>
    <w:rsid w:val="00DF0CC5"/>
    <w:rsid w:val="00DF3C0E"/>
    <w:rsid w:val="00DF7C6D"/>
    <w:rsid w:val="00E016F7"/>
    <w:rsid w:val="00E01950"/>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52062"/>
    <w:rsid w:val="00E756F3"/>
    <w:rsid w:val="00E76F5B"/>
    <w:rsid w:val="00E86949"/>
    <w:rsid w:val="00E91D7C"/>
    <w:rsid w:val="00E95914"/>
    <w:rsid w:val="00E9675C"/>
    <w:rsid w:val="00EA12BB"/>
    <w:rsid w:val="00EB204E"/>
    <w:rsid w:val="00EB3212"/>
    <w:rsid w:val="00EB35F4"/>
    <w:rsid w:val="00EC424A"/>
    <w:rsid w:val="00EC5074"/>
    <w:rsid w:val="00EF0322"/>
    <w:rsid w:val="00EF087A"/>
    <w:rsid w:val="00F0147C"/>
    <w:rsid w:val="00F246DC"/>
    <w:rsid w:val="00F2715C"/>
    <w:rsid w:val="00F33C17"/>
    <w:rsid w:val="00F43E17"/>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539D"/>
    <w:rsid w:val="00F96AE7"/>
    <w:rsid w:val="00FA290C"/>
    <w:rsid w:val="00FA4E6F"/>
    <w:rsid w:val="00FA4F73"/>
    <w:rsid w:val="00FB0DC7"/>
    <w:rsid w:val="00FB275A"/>
    <w:rsid w:val="00FB3FCA"/>
    <w:rsid w:val="00FC4644"/>
    <w:rsid w:val="00FC577D"/>
    <w:rsid w:val="00FD6303"/>
    <w:rsid w:val="00FD63D1"/>
    <w:rsid w:val="00FE5D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1">
    <w:name w:val="heading 1"/>
    <w:basedOn w:val="Normal"/>
    <w:next w:val="Normal"/>
    <w:link w:val="Heading1Char"/>
    <w:qFormat/>
    <w:rsid w:val="004B1E47"/>
    <w:pPr>
      <w:keepNext/>
      <w:numPr>
        <w:numId w:val="48"/>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934D70"/>
    <w:pPr>
      <w:keepNext/>
      <w:numPr>
        <w:ilvl w:val="1"/>
        <w:numId w:val="48"/>
      </w:numPr>
      <w:outlineLvl w:val="1"/>
    </w:pPr>
    <w:rPr>
      <w:rFonts w:ascii="Arial" w:hAnsi="Arial"/>
      <w:b/>
      <w:bCs/>
      <w:sz w:val="20"/>
      <w:lang w:val="en-GB"/>
    </w:rPr>
  </w:style>
  <w:style w:type="paragraph" w:styleId="Heading3">
    <w:name w:val="heading 3"/>
    <w:basedOn w:val="Normal"/>
    <w:next w:val="Normal"/>
    <w:link w:val="Heading3Char"/>
    <w:qFormat/>
    <w:rsid w:val="004B1E47"/>
    <w:pPr>
      <w:keepNext/>
      <w:numPr>
        <w:ilvl w:val="2"/>
        <w:numId w:val="48"/>
      </w:numPr>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0743DB"/>
    <w:pPr>
      <w:keepNext/>
      <w:numPr>
        <w:ilvl w:val="3"/>
        <w:numId w:val="48"/>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4B1E47"/>
    <w:pPr>
      <w:numPr>
        <w:ilvl w:val="4"/>
        <w:numId w:val="48"/>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4B1E47"/>
    <w:pPr>
      <w:numPr>
        <w:ilvl w:val="5"/>
        <w:numId w:val="48"/>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B1E47"/>
    <w:pPr>
      <w:numPr>
        <w:ilvl w:val="6"/>
        <w:numId w:val="48"/>
      </w:numPr>
      <w:spacing w:before="240" w:after="60"/>
      <w:outlineLvl w:val="6"/>
    </w:pPr>
    <w:rPr>
      <w:rFonts w:ascii="Calibri" w:hAnsi="Calibri"/>
    </w:rPr>
  </w:style>
  <w:style w:type="paragraph" w:styleId="Heading8">
    <w:name w:val="heading 8"/>
    <w:basedOn w:val="Normal"/>
    <w:next w:val="Normal"/>
    <w:link w:val="Heading8Char"/>
    <w:qFormat/>
    <w:rsid w:val="004B1E47"/>
    <w:pPr>
      <w:numPr>
        <w:ilvl w:val="7"/>
        <w:numId w:val="48"/>
      </w:numPr>
      <w:spacing w:before="240" w:after="60"/>
      <w:outlineLvl w:val="7"/>
    </w:pPr>
    <w:rPr>
      <w:rFonts w:ascii="Calibri" w:hAnsi="Calibri"/>
      <w:i/>
      <w:iCs/>
    </w:rPr>
  </w:style>
  <w:style w:type="paragraph" w:styleId="Heading9">
    <w:name w:val="heading 9"/>
    <w:basedOn w:val="Normal"/>
    <w:next w:val="Normal"/>
    <w:link w:val="Heading9Char"/>
    <w:qFormat/>
    <w:rsid w:val="004B1E47"/>
    <w:pPr>
      <w:numPr>
        <w:ilvl w:val="8"/>
        <w:numId w:val="48"/>
      </w:num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LightList-Accent51">
    <w:name w:val="Light List - Accent 5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MediumList2-Accent41">
    <w:name w:val="Medium List 2 - Accent 41"/>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customStyle="1" w:styleId="ColorfulList-Accent11">
    <w:name w:val="Colorful List - Accent 1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character" w:customStyle="1" w:styleId="Heading1Char">
    <w:name w:val="Heading 1 Char"/>
    <w:link w:val="Heading1"/>
    <w:rsid w:val="004B1E47"/>
    <w:rPr>
      <w:rFonts w:ascii="Calibri Light" w:eastAsia="Times New Roman" w:hAnsi="Calibri Light" w:cs="Times New Roman"/>
      <w:b/>
      <w:bCs/>
      <w:kern w:val="32"/>
      <w:sz w:val="32"/>
      <w:szCs w:val="32"/>
      <w:lang w:val="en-ZA"/>
    </w:rPr>
  </w:style>
  <w:style w:type="character" w:customStyle="1" w:styleId="Heading3Char">
    <w:name w:val="Heading 3 Char"/>
    <w:link w:val="Heading3"/>
    <w:semiHidden/>
    <w:rsid w:val="004B1E47"/>
    <w:rPr>
      <w:rFonts w:ascii="Calibri Light" w:eastAsia="Times New Roman" w:hAnsi="Calibri Light" w:cs="Times New Roman"/>
      <w:b/>
      <w:bCs/>
      <w:sz w:val="26"/>
      <w:szCs w:val="26"/>
      <w:lang w:val="en-ZA"/>
    </w:rPr>
  </w:style>
  <w:style w:type="character" w:customStyle="1" w:styleId="Heading5Char">
    <w:name w:val="Heading 5 Char"/>
    <w:link w:val="Heading5"/>
    <w:semiHidden/>
    <w:rsid w:val="004B1E47"/>
    <w:rPr>
      <w:rFonts w:ascii="Calibri" w:eastAsia="Times New Roman" w:hAnsi="Calibri" w:cs="Times New Roman"/>
      <w:b/>
      <w:bCs/>
      <w:i/>
      <w:iCs/>
      <w:sz w:val="26"/>
      <w:szCs w:val="26"/>
      <w:lang w:val="en-ZA"/>
    </w:rPr>
  </w:style>
  <w:style w:type="character" w:customStyle="1" w:styleId="Heading6Char">
    <w:name w:val="Heading 6 Char"/>
    <w:link w:val="Heading6"/>
    <w:semiHidden/>
    <w:rsid w:val="004B1E47"/>
    <w:rPr>
      <w:rFonts w:ascii="Calibri" w:eastAsia="Times New Roman" w:hAnsi="Calibri" w:cs="Times New Roman"/>
      <w:b/>
      <w:bCs/>
      <w:sz w:val="22"/>
      <w:szCs w:val="22"/>
      <w:lang w:val="en-ZA"/>
    </w:rPr>
  </w:style>
  <w:style w:type="character" w:customStyle="1" w:styleId="Heading7Char">
    <w:name w:val="Heading 7 Char"/>
    <w:link w:val="Heading7"/>
    <w:semiHidden/>
    <w:rsid w:val="004B1E47"/>
    <w:rPr>
      <w:rFonts w:ascii="Calibri" w:eastAsia="Times New Roman" w:hAnsi="Calibri" w:cs="Times New Roman"/>
      <w:sz w:val="24"/>
      <w:szCs w:val="24"/>
      <w:lang w:val="en-ZA"/>
    </w:rPr>
  </w:style>
  <w:style w:type="character" w:customStyle="1" w:styleId="Heading8Char">
    <w:name w:val="Heading 8 Char"/>
    <w:link w:val="Heading8"/>
    <w:semiHidden/>
    <w:rsid w:val="004B1E47"/>
    <w:rPr>
      <w:rFonts w:ascii="Calibri" w:eastAsia="Times New Roman" w:hAnsi="Calibri" w:cs="Times New Roman"/>
      <w:i/>
      <w:iCs/>
      <w:sz w:val="24"/>
      <w:szCs w:val="24"/>
      <w:lang w:val="en-ZA"/>
    </w:rPr>
  </w:style>
  <w:style w:type="character" w:customStyle="1" w:styleId="Heading9Char">
    <w:name w:val="Heading 9 Char"/>
    <w:link w:val="Heading9"/>
    <w:semiHidden/>
    <w:rsid w:val="004B1E47"/>
    <w:rPr>
      <w:rFonts w:ascii="Calibri Light" w:eastAsia="Times New Roman" w:hAnsi="Calibri Light" w:cs="Times New Roman"/>
      <w:sz w:val="22"/>
      <w:szCs w:val="22"/>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56382112">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9C67-F30E-4AD5-8116-6C9A6D0D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2017-10-05T10:10:00Z</cp:lastPrinted>
  <dcterms:created xsi:type="dcterms:W3CDTF">2017-11-28T12:23:00Z</dcterms:created>
  <dcterms:modified xsi:type="dcterms:W3CDTF">2017-11-28T12:23:00Z</dcterms:modified>
</cp:coreProperties>
</file>