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4F" w:rsidRPr="008424B4" w:rsidRDefault="00D3754F" w:rsidP="00E53BF6">
      <w:pPr>
        <w:spacing w:after="0" w:line="240" w:lineRule="auto"/>
        <w:rPr>
          <w:rFonts w:ascii="Arial" w:hAnsi="Arial" w:cs="Arial"/>
          <w:b/>
          <w:sz w:val="24"/>
          <w:szCs w:val="24"/>
          <w:lang w:val="fr-FR"/>
        </w:rPr>
      </w:pPr>
      <w:bookmarkStart w:id="0" w:name="_GoBack"/>
      <w:bookmarkEnd w:id="0"/>
    </w:p>
    <w:p w:rsidR="00D3754F" w:rsidRDefault="00D3754F" w:rsidP="00E53BF6">
      <w:pPr>
        <w:spacing w:after="0" w:line="240" w:lineRule="auto"/>
        <w:rPr>
          <w:rFonts w:ascii="Arial" w:hAnsi="Arial" w:cs="Arial"/>
          <w:b/>
          <w:sz w:val="24"/>
          <w:szCs w:val="24"/>
          <w:lang w:val="fr-FR"/>
        </w:rPr>
      </w:pPr>
    </w:p>
    <w:p w:rsidR="00D3754F" w:rsidRDefault="00D3754F" w:rsidP="00E53BF6">
      <w:pPr>
        <w:spacing w:after="0" w:line="240" w:lineRule="auto"/>
        <w:rPr>
          <w:rFonts w:ascii="Arial" w:hAnsi="Arial" w:cs="Arial"/>
          <w:b/>
          <w:sz w:val="24"/>
          <w:szCs w:val="24"/>
          <w:lang w:val="fr-FR"/>
        </w:rPr>
      </w:pPr>
    </w:p>
    <w:p w:rsidR="00D3754F" w:rsidRPr="0032538F" w:rsidRDefault="00D3754F" w:rsidP="00E81167">
      <w:pPr>
        <w:spacing w:after="0" w:line="240" w:lineRule="auto"/>
        <w:jc w:val="both"/>
        <w:rPr>
          <w:rFonts w:ascii="Arial" w:hAnsi="Arial" w:cs="Arial"/>
        </w:rPr>
      </w:pPr>
    </w:p>
    <w:p w:rsidR="00D3754F" w:rsidRPr="00247ECC" w:rsidRDefault="00D3754F" w:rsidP="00E81167">
      <w:pPr>
        <w:pStyle w:val="Heading6"/>
        <w:rPr>
          <w:rFonts w:cs="Arial"/>
          <w:sz w:val="22"/>
          <w:szCs w:val="22"/>
          <w:u w:val="none"/>
          <w:lang w:val="en-ZA"/>
        </w:rPr>
      </w:pPr>
      <w:r w:rsidRPr="00247ECC">
        <w:rPr>
          <w:rFonts w:cs="Arial"/>
          <w:sz w:val="22"/>
          <w:szCs w:val="22"/>
          <w:u w:val="none"/>
          <w:lang w:val="en-ZA"/>
        </w:rPr>
        <w:t xml:space="preserve">National Assembly  </w:t>
      </w:r>
    </w:p>
    <w:p w:rsidR="00D3754F" w:rsidRPr="00247ECC" w:rsidRDefault="00D3754F" w:rsidP="00E81167">
      <w:pPr>
        <w:pStyle w:val="Heading2"/>
        <w:tabs>
          <w:tab w:val="left" w:pos="5940"/>
        </w:tabs>
        <w:ind w:left="0" w:firstLine="0"/>
        <w:jc w:val="both"/>
        <w:rPr>
          <w:rFonts w:ascii="Arial" w:hAnsi="Arial" w:cs="Arial"/>
          <w:sz w:val="22"/>
          <w:szCs w:val="22"/>
          <w:lang w:val="en-ZA"/>
        </w:rPr>
      </w:pPr>
    </w:p>
    <w:p w:rsidR="00D3754F" w:rsidRPr="00247ECC" w:rsidRDefault="00D3754F" w:rsidP="00E81167">
      <w:pPr>
        <w:pStyle w:val="Heading9"/>
        <w:jc w:val="both"/>
        <w:rPr>
          <w:rFonts w:cs="Arial"/>
          <w:sz w:val="22"/>
          <w:szCs w:val="22"/>
          <w:u w:val="none"/>
        </w:rPr>
      </w:pPr>
      <w:r w:rsidRPr="00247ECC">
        <w:rPr>
          <w:rFonts w:cs="Arial"/>
          <w:sz w:val="22"/>
          <w:szCs w:val="22"/>
          <w:u w:val="none"/>
        </w:rPr>
        <w:t xml:space="preserve">Question Number: </w:t>
      </w:r>
      <w:r>
        <w:rPr>
          <w:rFonts w:cs="Arial"/>
          <w:sz w:val="22"/>
          <w:szCs w:val="22"/>
          <w:u w:val="none"/>
        </w:rPr>
        <w:t>3</w:t>
      </w:r>
    </w:p>
    <w:p w:rsidR="00D3754F" w:rsidRPr="00E676A3" w:rsidRDefault="00D3754F" w:rsidP="00E676A3">
      <w:pPr>
        <w:spacing w:before="100" w:beforeAutospacing="1" w:after="100" w:afterAutospacing="1" w:line="240" w:lineRule="auto"/>
        <w:ind w:left="709" w:hanging="720"/>
        <w:jc w:val="both"/>
        <w:outlineLvl w:val="0"/>
        <w:rPr>
          <w:rFonts w:ascii="Arial" w:hAnsi="Arial" w:cs="Arial"/>
          <w:b/>
          <w:bCs/>
        </w:rPr>
      </w:pPr>
      <w:r w:rsidRPr="00E676A3">
        <w:rPr>
          <w:rFonts w:ascii="Arial" w:hAnsi="Arial" w:cs="Arial"/>
          <w:b/>
          <w:bCs/>
        </w:rPr>
        <w:t>Adv A de W Alberts (FF Plus) to ask the Minister of Transport:†</w:t>
      </w:r>
    </w:p>
    <w:p w:rsidR="00D3754F" w:rsidRPr="00E676A3" w:rsidRDefault="00D3754F" w:rsidP="00E676A3">
      <w:pPr>
        <w:spacing w:before="100" w:beforeAutospacing="1" w:after="100" w:afterAutospacing="1" w:line="240" w:lineRule="auto"/>
        <w:ind w:left="709" w:hanging="709"/>
        <w:jc w:val="both"/>
        <w:rPr>
          <w:rFonts w:ascii="Arial" w:hAnsi="Arial" w:cs="Arial"/>
        </w:rPr>
      </w:pPr>
      <w:r w:rsidRPr="00E676A3">
        <w:rPr>
          <w:rFonts w:ascii="Arial" w:hAnsi="Arial" w:cs="Arial"/>
        </w:rPr>
        <w:t>(1)</w:t>
      </w:r>
      <w:r w:rsidRPr="00E676A3">
        <w:rPr>
          <w:rFonts w:ascii="Arial" w:hAnsi="Arial" w:cs="Arial"/>
        </w:rPr>
        <w:tab/>
        <w:t>How many road users have since 1 October 2015 purchased e-tags in each month for the Gauteng Freeway Improvement Project (GFIP);</w:t>
      </w:r>
    </w:p>
    <w:p w:rsidR="00D3754F" w:rsidRPr="00E676A3" w:rsidRDefault="00D3754F" w:rsidP="00E676A3">
      <w:pPr>
        <w:spacing w:before="100" w:beforeAutospacing="1" w:after="100" w:afterAutospacing="1" w:line="240" w:lineRule="auto"/>
        <w:ind w:left="709" w:hanging="709"/>
        <w:jc w:val="both"/>
        <w:rPr>
          <w:rFonts w:ascii="Arial" w:hAnsi="Arial" w:cs="Arial"/>
        </w:rPr>
      </w:pPr>
      <w:r w:rsidRPr="00E676A3">
        <w:rPr>
          <w:rFonts w:ascii="Arial" w:hAnsi="Arial" w:cs="Arial"/>
        </w:rPr>
        <w:t>(2)</w:t>
      </w:r>
      <w:r w:rsidRPr="00E676A3">
        <w:rPr>
          <w:rFonts w:ascii="Arial" w:hAnsi="Arial" w:cs="Arial"/>
        </w:rPr>
        <w:tab/>
        <w:t>how many of the e-tage purchased since 1 October 2015 (a) still constitute an active account and (b) are no longer in use;</w:t>
      </w:r>
    </w:p>
    <w:p w:rsidR="00D3754F" w:rsidRPr="00E676A3" w:rsidRDefault="00D3754F" w:rsidP="00E676A3">
      <w:pPr>
        <w:spacing w:before="100" w:beforeAutospacing="1" w:after="100" w:afterAutospacing="1" w:line="240" w:lineRule="auto"/>
        <w:ind w:left="709" w:hanging="709"/>
        <w:jc w:val="both"/>
        <w:rPr>
          <w:rFonts w:ascii="Arial" w:hAnsi="Arial" w:cs="Arial"/>
        </w:rPr>
      </w:pPr>
      <w:r w:rsidRPr="00E676A3">
        <w:rPr>
          <w:rFonts w:ascii="Arial" w:hAnsi="Arial" w:cs="Arial"/>
        </w:rPr>
        <w:t>(3)</w:t>
      </w:r>
      <w:r w:rsidRPr="00E676A3">
        <w:rPr>
          <w:rFonts w:ascii="Arial" w:hAnsi="Arial" w:cs="Arial"/>
        </w:rPr>
        <w:tab/>
        <w:t>how many road users in each month since 1 October 2015 have made use of the GFIP main roads on which the e-tolling system has been installed;</w:t>
      </w:r>
    </w:p>
    <w:p w:rsidR="00D3754F" w:rsidRPr="00E676A3" w:rsidRDefault="00D3754F" w:rsidP="00E676A3">
      <w:pPr>
        <w:spacing w:before="100" w:beforeAutospacing="1" w:after="100" w:afterAutospacing="1" w:line="240" w:lineRule="auto"/>
        <w:jc w:val="both"/>
        <w:rPr>
          <w:rFonts w:ascii="Arial" w:hAnsi="Arial" w:cs="Arial"/>
        </w:rPr>
      </w:pPr>
      <w:r w:rsidRPr="00E676A3">
        <w:rPr>
          <w:rFonts w:ascii="Arial" w:hAnsi="Arial" w:cs="Arial"/>
        </w:rPr>
        <w:t>(4)</w:t>
      </w:r>
      <w:r w:rsidRPr="00E676A3">
        <w:rPr>
          <w:rFonts w:ascii="Arial" w:hAnsi="Arial" w:cs="Arial"/>
        </w:rPr>
        <w:tab/>
        <w:t>what is the monthly amount collected since 1 October 2015 by the e-tolling system?</w:t>
      </w:r>
      <w:r w:rsidRPr="00E676A3">
        <w:rPr>
          <w:rFonts w:ascii="Arial" w:hAnsi="Arial" w:cs="Arial"/>
        </w:rPr>
        <w:tab/>
      </w:r>
      <w:r w:rsidRPr="00E676A3">
        <w:rPr>
          <w:rFonts w:ascii="Arial" w:hAnsi="Arial" w:cs="Arial"/>
        </w:rPr>
        <w:tab/>
      </w:r>
      <w:r w:rsidRPr="00E676A3">
        <w:rPr>
          <w:rFonts w:ascii="Arial" w:hAnsi="Arial" w:cs="Arial"/>
        </w:rPr>
        <w:tab/>
      </w:r>
      <w:r w:rsidRPr="00E676A3">
        <w:rPr>
          <w:rFonts w:ascii="Arial" w:hAnsi="Arial" w:cs="Arial"/>
        </w:rPr>
        <w:tab/>
      </w:r>
      <w:r w:rsidRPr="00E676A3">
        <w:rPr>
          <w:rFonts w:ascii="Arial" w:hAnsi="Arial" w:cs="Arial"/>
        </w:rPr>
        <w:tab/>
      </w:r>
      <w:r w:rsidRPr="00E676A3">
        <w:rPr>
          <w:rFonts w:ascii="Arial" w:hAnsi="Arial" w:cs="Arial"/>
        </w:rPr>
        <w:tab/>
      </w:r>
      <w:r w:rsidRPr="00E676A3">
        <w:rPr>
          <w:rFonts w:ascii="Arial" w:hAnsi="Arial" w:cs="Arial"/>
        </w:rPr>
        <w:tab/>
      </w:r>
      <w:r w:rsidRPr="00E676A3">
        <w:rPr>
          <w:rFonts w:ascii="Arial" w:hAnsi="Arial" w:cs="Arial"/>
        </w:rPr>
        <w:tab/>
        <w:t>NW3E</w:t>
      </w:r>
    </w:p>
    <w:p w:rsidR="00D3754F" w:rsidRDefault="00D3754F" w:rsidP="00247ECC">
      <w:pPr>
        <w:rPr>
          <w:rFonts w:ascii="Arial" w:hAnsi="Arial" w:cs="Arial"/>
          <w:lang w:val="en-ZA"/>
        </w:rPr>
      </w:pPr>
    </w:p>
    <w:p w:rsidR="00D3754F" w:rsidRDefault="00D3754F" w:rsidP="00247ECC">
      <w:pPr>
        <w:rPr>
          <w:rFonts w:ascii="Arial" w:hAnsi="Arial" w:cs="Arial"/>
          <w:b/>
          <w:lang w:val="en-ZA"/>
        </w:rPr>
      </w:pPr>
      <w:r w:rsidRPr="00247ECC">
        <w:rPr>
          <w:rFonts w:ascii="Arial" w:hAnsi="Arial" w:cs="Arial"/>
          <w:b/>
          <w:lang w:val="en-ZA"/>
        </w:rPr>
        <w:t>REPLY</w:t>
      </w:r>
    </w:p>
    <w:p w:rsidR="00D3754F" w:rsidRPr="00B72A7E" w:rsidRDefault="00D3754F" w:rsidP="00C3679E">
      <w:pPr>
        <w:spacing w:after="0"/>
        <w:rPr>
          <w:rFonts w:ascii="Arial" w:hAnsi="Arial" w:cs="Arial"/>
          <w:lang w:val="en-ZA"/>
        </w:rPr>
      </w:pPr>
      <w:r w:rsidRPr="00B72A7E">
        <w:rPr>
          <w:rFonts w:ascii="Arial" w:hAnsi="Arial" w:cs="Arial"/>
          <w:lang w:val="en-ZA"/>
        </w:rPr>
        <w:t>(1)</w:t>
      </w:r>
      <w:r w:rsidRPr="00B72A7E">
        <w:rPr>
          <w:rFonts w:ascii="Arial" w:hAnsi="Arial" w:cs="Arial"/>
          <w:lang w:val="en-ZA"/>
        </w:rPr>
        <w:tab/>
        <w:t>October 2015:</w:t>
      </w:r>
      <w:r w:rsidRPr="00B72A7E">
        <w:rPr>
          <w:rFonts w:ascii="Arial" w:hAnsi="Arial" w:cs="Arial"/>
          <w:lang w:val="en-ZA"/>
        </w:rPr>
        <w:tab/>
      </w:r>
      <w:r w:rsidRPr="00B72A7E">
        <w:rPr>
          <w:rFonts w:ascii="Arial" w:hAnsi="Arial" w:cs="Arial"/>
          <w:lang w:val="en-ZA"/>
        </w:rPr>
        <w:tab/>
        <w:t xml:space="preserve"> 31</w:t>
      </w:r>
      <w:r>
        <w:rPr>
          <w:rFonts w:ascii="Arial" w:hAnsi="Arial" w:cs="Arial"/>
          <w:lang w:val="en-ZA"/>
        </w:rPr>
        <w:t> </w:t>
      </w:r>
      <w:r w:rsidRPr="00B72A7E">
        <w:rPr>
          <w:rFonts w:ascii="Arial" w:hAnsi="Arial" w:cs="Arial"/>
          <w:lang w:val="en-ZA"/>
        </w:rPr>
        <w:t>802</w:t>
      </w:r>
    </w:p>
    <w:p w:rsidR="00D3754F" w:rsidRPr="00B72A7E" w:rsidRDefault="00D3754F" w:rsidP="00C3679E">
      <w:pPr>
        <w:spacing w:after="0"/>
        <w:ind w:firstLine="720"/>
        <w:rPr>
          <w:rFonts w:ascii="Arial" w:hAnsi="Arial" w:cs="Arial"/>
          <w:lang w:val="en-ZA"/>
        </w:rPr>
      </w:pPr>
      <w:r w:rsidRPr="00B72A7E">
        <w:rPr>
          <w:rFonts w:ascii="Arial" w:hAnsi="Arial" w:cs="Arial"/>
          <w:lang w:val="en-ZA"/>
        </w:rPr>
        <w:t>November 2015:</w:t>
      </w:r>
      <w:r w:rsidRPr="00B72A7E">
        <w:rPr>
          <w:rFonts w:ascii="Arial" w:hAnsi="Arial" w:cs="Arial"/>
          <w:lang w:val="en-ZA"/>
        </w:rPr>
        <w:tab/>
        <w:t xml:space="preserve"> 24</w:t>
      </w:r>
      <w:r>
        <w:rPr>
          <w:rFonts w:ascii="Arial" w:hAnsi="Arial" w:cs="Arial"/>
          <w:lang w:val="en-ZA"/>
        </w:rPr>
        <w:t> </w:t>
      </w:r>
      <w:r w:rsidRPr="00B72A7E">
        <w:rPr>
          <w:rFonts w:ascii="Arial" w:hAnsi="Arial" w:cs="Arial"/>
          <w:lang w:val="en-ZA"/>
        </w:rPr>
        <w:t>667</w:t>
      </w:r>
    </w:p>
    <w:p w:rsidR="00D3754F" w:rsidRPr="00B72A7E" w:rsidRDefault="00D3754F" w:rsidP="00C3679E">
      <w:pPr>
        <w:spacing w:after="0"/>
        <w:ind w:firstLine="720"/>
        <w:rPr>
          <w:rFonts w:ascii="Arial" w:hAnsi="Arial" w:cs="Arial"/>
          <w:lang w:val="en-ZA"/>
        </w:rPr>
      </w:pPr>
      <w:r w:rsidRPr="00B72A7E">
        <w:rPr>
          <w:rFonts w:ascii="Arial" w:hAnsi="Arial" w:cs="Arial"/>
          <w:lang w:val="en-ZA"/>
        </w:rPr>
        <w:t>December 2015:</w:t>
      </w:r>
      <w:r w:rsidRPr="00B72A7E">
        <w:rPr>
          <w:rFonts w:ascii="Arial" w:hAnsi="Arial" w:cs="Arial"/>
          <w:lang w:val="en-ZA"/>
        </w:rPr>
        <w:tab/>
        <w:t>18</w:t>
      </w:r>
      <w:r>
        <w:rPr>
          <w:rFonts w:ascii="Arial" w:hAnsi="Arial" w:cs="Arial"/>
          <w:lang w:val="en-ZA"/>
        </w:rPr>
        <w:t> </w:t>
      </w:r>
      <w:r w:rsidRPr="00B72A7E">
        <w:rPr>
          <w:rFonts w:ascii="Arial" w:hAnsi="Arial" w:cs="Arial"/>
          <w:lang w:val="en-ZA"/>
        </w:rPr>
        <w:t>845</w:t>
      </w:r>
    </w:p>
    <w:p w:rsidR="00D3754F" w:rsidRDefault="00D3754F" w:rsidP="00C3679E">
      <w:pPr>
        <w:spacing w:after="0"/>
        <w:ind w:firstLine="720"/>
        <w:rPr>
          <w:rFonts w:ascii="Arial" w:hAnsi="Arial" w:cs="Arial"/>
          <w:lang w:val="en-ZA"/>
        </w:rPr>
      </w:pPr>
      <w:r w:rsidRPr="00B72A7E">
        <w:rPr>
          <w:rFonts w:ascii="Arial" w:hAnsi="Arial" w:cs="Arial"/>
          <w:lang w:val="en-ZA"/>
        </w:rPr>
        <w:t>January 2016:</w:t>
      </w:r>
      <w:r w:rsidRPr="00B72A7E">
        <w:rPr>
          <w:rFonts w:ascii="Arial" w:hAnsi="Arial" w:cs="Arial"/>
          <w:lang w:val="en-ZA"/>
        </w:rPr>
        <w:tab/>
      </w:r>
      <w:r w:rsidRPr="00B72A7E">
        <w:rPr>
          <w:rFonts w:ascii="Arial" w:hAnsi="Arial" w:cs="Arial"/>
          <w:lang w:val="en-ZA"/>
        </w:rPr>
        <w:tab/>
        <w:t xml:space="preserve"> 29</w:t>
      </w:r>
      <w:r>
        <w:rPr>
          <w:rFonts w:ascii="Arial" w:hAnsi="Arial" w:cs="Arial"/>
          <w:lang w:val="en-ZA"/>
        </w:rPr>
        <w:t> </w:t>
      </w:r>
      <w:r w:rsidRPr="00B72A7E">
        <w:rPr>
          <w:rFonts w:ascii="Arial" w:hAnsi="Arial" w:cs="Arial"/>
          <w:lang w:val="en-ZA"/>
        </w:rPr>
        <w:t>621</w:t>
      </w:r>
    </w:p>
    <w:p w:rsidR="00D3754F" w:rsidRPr="00B72A7E" w:rsidRDefault="00D3754F" w:rsidP="00C3679E">
      <w:pPr>
        <w:spacing w:after="0"/>
        <w:ind w:firstLine="720"/>
        <w:rPr>
          <w:rFonts w:ascii="Arial" w:hAnsi="Arial" w:cs="Arial"/>
          <w:lang w:val="en-ZA"/>
        </w:rPr>
      </w:pPr>
    </w:p>
    <w:p w:rsidR="00D3754F" w:rsidRDefault="00D3754F" w:rsidP="00C3679E">
      <w:pPr>
        <w:spacing w:after="0"/>
        <w:rPr>
          <w:rFonts w:ascii="Arial" w:hAnsi="Arial" w:cs="Arial"/>
          <w:lang w:val="en-ZA"/>
        </w:rPr>
      </w:pPr>
      <w:r w:rsidRPr="00B72A7E">
        <w:rPr>
          <w:rFonts w:ascii="Arial" w:hAnsi="Arial" w:cs="Arial"/>
          <w:lang w:val="en-ZA"/>
        </w:rPr>
        <w:t>(2)</w:t>
      </w:r>
      <w:r w:rsidRPr="00B72A7E">
        <w:rPr>
          <w:rFonts w:ascii="Arial" w:hAnsi="Arial" w:cs="Arial"/>
          <w:lang w:val="en-ZA"/>
        </w:rPr>
        <w:tab/>
      </w:r>
      <w:r>
        <w:rPr>
          <w:rFonts w:ascii="Arial" w:hAnsi="Arial" w:cs="Arial"/>
          <w:lang w:val="en-ZA"/>
        </w:rPr>
        <w:t xml:space="preserve">(a)   </w:t>
      </w:r>
      <w:r w:rsidRPr="00B72A7E">
        <w:rPr>
          <w:rFonts w:ascii="Arial" w:hAnsi="Arial" w:cs="Arial"/>
          <w:lang w:val="en-ZA"/>
        </w:rPr>
        <w:t>October 2015:</w:t>
      </w:r>
      <w:r w:rsidRPr="00B72A7E">
        <w:rPr>
          <w:rFonts w:ascii="Arial" w:hAnsi="Arial" w:cs="Arial"/>
          <w:lang w:val="en-ZA"/>
        </w:rPr>
        <w:tab/>
        <w:t xml:space="preserve"> 28</w:t>
      </w:r>
      <w:r>
        <w:rPr>
          <w:rFonts w:ascii="Arial" w:hAnsi="Arial" w:cs="Arial"/>
          <w:lang w:val="en-ZA"/>
        </w:rPr>
        <w:t> 950</w:t>
      </w:r>
    </w:p>
    <w:p w:rsidR="00D3754F" w:rsidRPr="00B72A7E" w:rsidRDefault="00D3754F" w:rsidP="00C3679E">
      <w:pPr>
        <w:spacing w:after="0"/>
        <w:ind w:left="414" w:firstLine="720"/>
        <w:rPr>
          <w:rFonts w:ascii="Arial" w:hAnsi="Arial" w:cs="Arial"/>
          <w:lang w:val="en-ZA"/>
        </w:rPr>
      </w:pPr>
      <w:r>
        <w:rPr>
          <w:rFonts w:ascii="Arial" w:hAnsi="Arial" w:cs="Arial"/>
          <w:lang w:val="en-ZA"/>
        </w:rPr>
        <w:t xml:space="preserve"> </w:t>
      </w:r>
      <w:r w:rsidRPr="00B72A7E">
        <w:rPr>
          <w:rFonts w:ascii="Arial" w:hAnsi="Arial" w:cs="Arial"/>
          <w:lang w:val="en-ZA"/>
        </w:rPr>
        <w:t>November 2015:</w:t>
      </w:r>
      <w:r w:rsidRPr="00B72A7E">
        <w:rPr>
          <w:rFonts w:ascii="Arial" w:hAnsi="Arial" w:cs="Arial"/>
          <w:lang w:val="en-ZA"/>
        </w:rPr>
        <w:tab/>
        <w:t xml:space="preserve"> 22</w:t>
      </w:r>
      <w:r>
        <w:rPr>
          <w:rFonts w:ascii="Arial" w:hAnsi="Arial" w:cs="Arial"/>
          <w:lang w:val="en-ZA"/>
        </w:rPr>
        <w:t> </w:t>
      </w:r>
      <w:r w:rsidRPr="00B72A7E">
        <w:rPr>
          <w:rFonts w:ascii="Arial" w:hAnsi="Arial" w:cs="Arial"/>
          <w:lang w:val="en-ZA"/>
        </w:rPr>
        <w:t>558</w:t>
      </w:r>
    </w:p>
    <w:p w:rsidR="00D3754F" w:rsidRPr="00B72A7E" w:rsidRDefault="00D3754F" w:rsidP="00C3679E">
      <w:pPr>
        <w:spacing w:after="0"/>
        <w:ind w:left="414" w:firstLine="720"/>
        <w:rPr>
          <w:rFonts w:ascii="Arial" w:hAnsi="Arial" w:cs="Arial"/>
          <w:lang w:val="en-ZA"/>
        </w:rPr>
      </w:pPr>
      <w:r>
        <w:rPr>
          <w:rFonts w:ascii="Arial" w:hAnsi="Arial" w:cs="Arial"/>
          <w:lang w:val="en-ZA"/>
        </w:rPr>
        <w:t xml:space="preserve"> </w:t>
      </w:r>
      <w:r w:rsidRPr="00B72A7E">
        <w:rPr>
          <w:rFonts w:ascii="Arial" w:hAnsi="Arial" w:cs="Arial"/>
          <w:lang w:val="en-ZA"/>
        </w:rPr>
        <w:t>December 2015:</w:t>
      </w:r>
      <w:r w:rsidRPr="00B72A7E">
        <w:rPr>
          <w:rFonts w:ascii="Arial" w:hAnsi="Arial" w:cs="Arial"/>
          <w:lang w:val="en-ZA"/>
        </w:rPr>
        <w:tab/>
        <w:t xml:space="preserve"> 17</w:t>
      </w:r>
      <w:r>
        <w:rPr>
          <w:rFonts w:ascii="Arial" w:hAnsi="Arial" w:cs="Arial"/>
          <w:lang w:val="en-ZA"/>
        </w:rPr>
        <w:t> </w:t>
      </w:r>
      <w:r w:rsidRPr="00B72A7E">
        <w:rPr>
          <w:rFonts w:ascii="Arial" w:hAnsi="Arial" w:cs="Arial"/>
          <w:lang w:val="en-ZA"/>
        </w:rPr>
        <w:t>481</w:t>
      </w:r>
    </w:p>
    <w:p w:rsidR="00D3754F" w:rsidRDefault="00D3754F" w:rsidP="00C3679E">
      <w:pPr>
        <w:spacing w:after="0"/>
        <w:ind w:left="414" w:firstLine="720"/>
        <w:rPr>
          <w:rFonts w:ascii="Arial" w:hAnsi="Arial" w:cs="Arial"/>
          <w:lang w:val="en-ZA"/>
        </w:rPr>
      </w:pPr>
      <w:r w:rsidRPr="00B72A7E">
        <w:rPr>
          <w:rFonts w:ascii="Arial" w:hAnsi="Arial" w:cs="Arial"/>
          <w:lang w:val="en-ZA"/>
        </w:rPr>
        <w:t>January 2016:</w:t>
      </w:r>
      <w:r w:rsidRPr="00B72A7E">
        <w:rPr>
          <w:rFonts w:ascii="Arial" w:hAnsi="Arial" w:cs="Arial"/>
          <w:lang w:val="en-ZA"/>
        </w:rPr>
        <w:tab/>
        <w:t xml:space="preserve"> 27</w:t>
      </w:r>
      <w:r>
        <w:rPr>
          <w:rFonts w:ascii="Arial" w:hAnsi="Arial" w:cs="Arial"/>
          <w:lang w:val="en-ZA"/>
        </w:rPr>
        <w:t> </w:t>
      </w:r>
      <w:r w:rsidRPr="00B72A7E">
        <w:rPr>
          <w:rFonts w:ascii="Arial" w:hAnsi="Arial" w:cs="Arial"/>
          <w:lang w:val="en-ZA"/>
        </w:rPr>
        <w:t>983</w:t>
      </w:r>
    </w:p>
    <w:p w:rsidR="00D3754F" w:rsidRPr="00B72A7E" w:rsidRDefault="00D3754F" w:rsidP="00C3679E">
      <w:pPr>
        <w:spacing w:after="0" w:line="240" w:lineRule="auto"/>
        <w:ind w:left="414" w:firstLine="720"/>
        <w:rPr>
          <w:rFonts w:ascii="Arial" w:hAnsi="Arial" w:cs="Arial"/>
          <w:lang w:val="en-ZA"/>
        </w:rPr>
      </w:pPr>
    </w:p>
    <w:p w:rsidR="00D3754F" w:rsidRPr="00B72A7E" w:rsidRDefault="00D3754F" w:rsidP="00C3679E">
      <w:pPr>
        <w:spacing w:after="0"/>
        <w:ind w:firstLine="720"/>
        <w:rPr>
          <w:rFonts w:ascii="Arial" w:hAnsi="Arial" w:cs="Arial"/>
          <w:lang w:val="en-ZA"/>
        </w:rPr>
      </w:pPr>
      <w:r>
        <w:rPr>
          <w:rFonts w:ascii="Arial" w:hAnsi="Arial" w:cs="Arial"/>
          <w:lang w:val="en-ZA"/>
        </w:rPr>
        <w:t xml:space="preserve">(b)  </w:t>
      </w:r>
      <w:r w:rsidRPr="00B72A7E">
        <w:rPr>
          <w:rFonts w:ascii="Arial" w:hAnsi="Arial" w:cs="Arial"/>
          <w:lang w:val="en-ZA"/>
        </w:rPr>
        <w:t xml:space="preserve">October 2015: </w:t>
      </w:r>
      <w:r w:rsidRPr="00B72A7E">
        <w:rPr>
          <w:rFonts w:ascii="Arial" w:hAnsi="Arial" w:cs="Arial"/>
          <w:lang w:val="en-ZA"/>
        </w:rPr>
        <w:tab/>
        <w:t>2</w:t>
      </w:r>
      <w:r>
        <w:rPr>
          <w:rFonts w:ascii="Arial" w:hAnsi="Arial" w:cs="Arial"/>
          <w:lang w:val="en-ZA"/>
        </w:rPr>
        <w:t> </w:t>
      </w:r>
      <w:r w:rsidRPr="00B72A7E">
        <w:rPr>
          <w:rFonts w:ascii="Arial" w:hAnsi="Arial" w:cs="Arial"/>
          <w:lang w:val="en-ZA"/>
        </w:rPr>
        <w:t>852</w:t>
      </w:r>
    </w:p>
    <w:p w:rsidR="00D3754F" w:rsidRPr="00B72A7E" w:rsidRDefault="00D3754F" w:rsidP="00C3679E">
      <w:pPr>
        <w:spacing w:after="0"/>
        <w:ind w:left="720"/>
        <w:rPr>
          <w:rFonts w:ascii="Arial" w:hAnsi="Arial" w:cs="Arial"/>
          <w:lang w:val="en-ZA"/>
        </w:rPr>
      </w:pPr>
      <w:r>
        <w:rPr>
          <w:rFonts w:ascii="Arial" w:hAnsi="Arial" w:cs="Arial"/>
          <w:lang w:val="en-ZA"/>
        </w:rPr>
        <w:t xml:space="preserve">       </w:t>
      </w:r>
      <w:r w:rsidRPr="00B72A7E">
        <w:rPr>
          <w:rFonts w:ascii="Arial" w:hAnsi="Arial" w:cs="Arial"/>
          <w:lang w:val="en-ZA"/>
        </w:rPr>
        <w:t xml:space="preserve">November 2015: </w:t>
      </w:r>
      <w:r w:rsidRPr="00B72A7E">
        <w:rPr>
          <w:rFonts w:ascii="Arial" w:hAnsi="Arial" w:cs="Arial"/>
          <w:lang w:val="en-ZA"/>
        </w:rPr>
        <w:tab/>
        <w:t>2</w:t>
      </w:r>
      <w:r>
        <w:rPr>
          <w:rFonts w:ascii="Arial" w:hAnsi="Arial" w:cs="Arial"/>
          <w:lang w:val="en-ZA"/>
        </w:rPr>
        <w:t> </w:t>
      </w:r>
      <w:r w:rsidRPr="00B72A7E">
        <w:rPr>
          <w:rFonts w:ascii="Arial" w:hAnsi="Arial" w:cs="Arial"/>
          <w:lang w:val="en-ZA"/>
        </w:rPr>
        <w:t>109</w:t>
      </w:r>
    </w:p>
    <w:p w:rsidR="00D3754F" w:rsidRPr="00B72A7E" w:rsidRDefault="00D3754F" w:rsidP="00C3679E">
      <w:pPr>
        <w:spacing w:after="0"/>
        <w:ind w:left="720"/>
        <w:rPr>
          <w:rFonts w:ascii="Arial" w:hAnsi="Arial" w:cs="Arial"/>
          <w:lang w:val="en-ZA"/>
        </w:rPr>
      </w:pPr>
      <w:r>
        <w:rPr>
          <w:rFonts w:ascii="Arial" w:hAnsi="Arial" w:cs="Arial"/>
          <w:lang w:val="en-ZA"/>
        </w:rPr>
        <w:t xml:space="preserve">       </w:t>
      </w:r>
      <w:r w:rsidRPr="00B72A7E">
        <w:rPr>
          <w:rFonts w:ascii="Arial" w:hAnsi="Arial" w:cs="Arial"/>
          <w:lang w:val="en-ZA"/>
        </w:rPr>
        <w:t>December 2015:</w:t>
      </w:r>
      <w:r w:rsidRPr="00B72A7E">
        <w:rPr>
          <w:rFonts w:ascii="Arial" w:hAnsi="Arial" w:cs="Arial"/>
          <w:lang w:val="en-ZA"/>
        </w:rPr>
        <w:tab/>
        <w:t>1 364</w:t>
      </w:r>
    </w:p>
    <w:p w:rsidR="00D3754F" w:rsidRPr="00B72A7E" w:rsidRDefault="00D3754F" w:rsidP="00C3679E">
      <w:pPr>
        <w:spacing w:after="0"/>
        <w:rPr>
          <w:rFonts w:ascii="Arial" w:hAnsi="Arial" w:cs="Arial"/>
          <w:lang w:val="en-ZA"/>
        </w:rPr>
      </w:pPr>
      <w:r>
        <w:rPr>
          <w:rFonts w:ascii="Arial" w:hAnsi="Arial" w:cs="Arial"/>
          <w:lang w:val="en-ZA"/>
        </w:rPr>
        <w:t xml:space="preserve">                  </w:t>
      </w:r>
      <w:r w:rsidRPr="00B72A7E">
        <w:rPr>
          <w:rFonts w:ascii="Arial" w:hAnsi="Arial" w:cs="Arial"/>
          <w:lang w:val="en-ZA"/>
        </w:rPr>
        <w:t>January 2016:</w:t>
      </w:r>
      <w:r w:rsidRPr="00B72A7E">
        <w:rPr>
          <w:rFonts w:ascii="Arial" w:hAnsi="Arial" w:cs="Arial"/>
          <w:lang w:val="en-ZA"/>
        </w:rPr>
        <w:tab/>
        <w:t>1 638</w:t>
      </w:r>
    </w:p>
    <w:p w:rsidR="00D3754F" w:rsidRPr="00B72A7E" w:rsidRDefault="00D3754F" w:rsidP="006A6144">
      <w:pPr>
        <w:jc w:val="both"/>
        <w:rPr>
          <w:rFonts w:ascii="Arial" w:hAnsi="Arial" w:cs="Arial"/>
          <w:lang w:val="en-ZA"/>
        </w:rPr>
      </w:pPr>
    </w:p>
    <w:p w:rsidR="00D3754F" w:rsidRPr="00B72A7E" w:rsidRDefault="00D3754F" w:rsidP="006A6144">
      <w:pPr>
        <w:ind w:left="720" w:hanging="660"/>
        <w:jc w:val="both"/>
        <w:rPr>
          <w:rFonts w:ascii="Arial" w:hAnsi="Arial" w:cs="Arial"/>
          <w:lang w:val="en-ZA"/>
        </w:rPr>
      </w:pPr>
      <w:r>
        <w:rPr>
          <w:rFonts w:ascii="Arial" w:hAnsi="Arial" w:cs="Arial"/>
          <w:lang w:val="en-ZA"/>
        </w:rPr>
        <w:t>(3)</w:t>
      </w:r>
      <w:r>
        <w:rPr>
          <w:rFonts w:ascii="Arial" w:hAnsi="Arial" w:cs="Arial"/>
          <w:lang w:val="en-ZA"/>
        </w:rPr>
        <w:tab/>
      </w:r>
      <w:r w:rsidRPr="00B72A7E">
        <w:rPr>
          <w:rFonts w:ascii="Arial" w:hAnsi="Arial" w:cs="Arial"/>
          <w:lang w:val="en-ZA"/>
        </w:rPr>
        <w:t>These numbers are not to be construed as accounts that have been de-activated.  Non-active accounts, inter alia, include a change of vehicle ownership for that account unit.  The number of individual vehicle license numbers (number plates) that were read for the respective months:</w:t>
      </w:r>
    </w:p>
    <w:p w:rsidR="00D3754F" w:rsidRPr="00B72A7E" w:rsidRDefault="00D3754F" w:rsidP="006A6144">
      <w:pPr>
        <w:spacing w:after="0"/>
        <w:ind w:firstLine="720"/>
        <w:jc w:val="both"/>
        <w:rPr>
          <w:rFonts w:ascii="Arial" w:hAnsi="Arial" w:cs="Arial"/>
          <w:lang w:val="en-ZA"/>
        </w:rPr>
      </w:pPr>
      <w:r w:rsidRPr="00B72A7E">
        <w:rPr>
          <w:rFonts w:ascii="Arial" w:hAnsi="Arial" w:cs="Arial"/>
          <w:lang w:val="en-ZA"/>
        </w:rPr>
        <w:t xml:space="preserve">October 2015:        2 672 227 </w:t>
      </w:r>
    </w:p>
    <w:p w:rsidR="00D3754F" w:rsidRPr="00B72A7E" w:rsidRDefault="00D3754F" w:rsidP="006A6144">
      <w:pPr>
        <w:spacing w:after="0"/>
        <w:ind w:firstLine="720"/>
        <w:jc w:val="both"/>
        <w:rPr>
          <w:rFonts w:ascii="Arial" w:hAnsi="Arial" w:cs="Arial"/>
          <w:lang w:val="en-ZA"/>
        </w:rPr>
      </w:pPr>
      <w:r w:rsidRPr="00B72A7E">
        <w:rPr>
          <w:rFonts w:ascii="Arial" w:hAnsi="Arial" w:cs="Arial"/>
          <w:lang w:val="en-ZA"/>
        </w:rPr>
        <w:t xml:space="preserve">November 2015:    2 669 777 </w:t>
      </w:r>
    </w:p>
    <w:p w:rsidR="00D3754F" w:rsidRPr="00B72A7E" w:rsidRDefault="00D3754F" w:rsidP="006A6144">
      <w:pPr>
        <w:spacing w:after="0"/>
        <w:ind w:firstLine="720"/>
        <w:jc w:val="both"/>
        <w:rPr>
          <w:rFonts w:ascii="Arial" w:hAnsi="Arial" w:cs="Arial"/>
          <w:lang w:val="en-ZA"/>
        </w:rPr>
      </w:pPr>
      <w:r w:rsidRPr="00B72A7E">
        <w:rPr>
          <w:rFonts w:ascii="Arial" w:hAnsi="Arial" w:cs="Arial"/>
          <w:lang w:val="en-ZA"/>
        </w:rPr>
        <w:t xml:space="preserve">December 2015:    2 792 687 </w:t>
      </w:r>
    </w:p>
    <w:p w:rsidR="00D3754F" w:rsidRPr="00B72A7E" w:rsidRDefault="00D3754F" w:rsidP="006A6144">
      <w:pPr>
        <w:spacing w:after="0"/>
        <w:ind w:firstLine="720"/>
        <w:jc w:val="both"/>
        <w:rPr>
          <w:rFonts w:ascii="Arial" w:hAnsi="Arial" w:cs="Arial"/>
          <w:lang w:val="en-ZA"/>
        </w:rPr>
      </w:pPr>
      <w:r w:rsidRPr="00B72A7E">
        <w:rPr>
          <w:rFonts w:ascii="Arial" w:hAnsi="Arial" w:cs="Arial"/>
          <w:lang w:val="en-ZA"/>
        </w:rPr>
        <w:t xml:space="preserve">January 2016:        2 651 127 </w:t>
      </w:r>
    </w:p>
    <w:p w:rsidR="00D3754F" w:rsidRPr="00B72A7E" w:rsidRDefault="00D3754F" w:rsidP="006A6144">
      <w:pPr>
        <w:jc w:val="both"/>
        <w:rPr>
          <w:rFonts w:ascii="Arial" w:hAnsi="Arial" w:cs="Arial"/>
          <w:lang w:val="en-ZA"/>
        </w:rPr>
      </w:pPr>
    </w:p>
    <w:p w:rsidR="00D3754F" w:rsidRPr="00B72A7E" w:rsidRDefault="00D3754F" w:rsidP="006A6144">
      <w:pPr>
        <w:ind w:left="720" w:hanging="720"/>
        <w:jc w:val="both"/>
        <w:rPr>
          <w:rFonts w:ascii="Arial" w:hAnsi="Arial" w:cs="Arial"/>
          <w:lang w:val="en-ZA"/>
        </w:rPr>
      </w:pPr>
      <w:r>
        <w:rPr>
          <w:rFonts w:ascii="Arial" w:hAnsi="Arial" w:cs="Arial"/>
          <w:lang w:val="en-ZA"/>
        </w:rPr>
        <w:t>(4)</w:t>
      </w:r>
      <w:r>
        <w:rPr>
          <w:rFonts w:ascii="Arial" w:hAnsi="Arial" w:cs="Arial"/>
          <w:lang w:val="en-ZA"/>
        </w:rPr>
        <w:tab/>
      </w:r>
      <w:r w:rsidRPr="00B72A7E">
        <w:rPr>
          <w:rFonts w:ascii="Arial" w:hAnsi="Arial" w:cs="Arial"/>
          <w:lang w:val="en-ZA"/>
        </w:rPr>
        <w:t>The graph below provides the projected cash flow as well as actual received for the GFIP since toll commencement.  Note that the green bars shows the actual collected for the month, whereas the orange bars shows the projected revenue for the month.  The projections are revised whenever circumstances changed, in order to project a reasonable cash flow projection.</w:t>
      </w:r>
    </w:p>
    <w:sectPr w:rsidR="00D3754F" w:rsidRPr="00B72A7E"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6">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5">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6"/>
  </w:num>
  <w:num w:numId="3">
    <w:abstractNumId w:val="3"/>
  </w:num>
  <w:num w:numId="4">
    <w:abstractNumId w:val="5"/>
  </w:num>
  <w:num w:numId="5">
    <w:abstractNumId w:val="23"/>
  </w:num>
  <w:num w:numId="6">
    <w:abstractNumId w:val="25"/>
  </w:num>
  <w:num w:numId="7">
    <w:abstractNumId w:val="22"/>
  </w:num>
  <w:num w:numId="8">
    <w:abstractNumId w:val="2"/>
  </w:num>
  <w:num w:numId="9">
    <w:abstractNumId w:val="15"/>
  </w:num>
  <w:num w:numId="10">
    <w:abstractNumId w:val="10"/>
  </w:num>
  <w:num w:numId="11">
    <w:abstractNumId w:val="14"/>
  </w:num>
  <w:num w:numId="12">
    <w:abstractNumId w:val="20"/>
  </w:num>
  <w:num w:numId="13">
    <w:abstractNumId w:val="11"/>
  </w:num>
  <w:num w:numId="14">
    <w:abstractNumId w:val="7"/>
  </w:num>
  <w:num w:numId="15">
    <w:abstractNumId w:val="26"/>
  </w:num>
  <w:num w:numId="16">
    <w:abstractNumId w:val="19"/>
  </w:num>
  <w:num w:numId="17">
    <w:abstractNumId w:val="12"/>
  </w:num>
  <w:num w:numId="18">
    <w:abstractNumId w:val="27"/>
  </w:num>
  <w:num w:numId="19">
    <w:abstractNumId w:val="6"/>
  </w:num>
  <w:num w:numId="20">
    <w:abstractNumId w:val="8"/>
  </w:num>
  <w:num w:numId="21">
    <w:abstractNumId w:val="17"/>
  </w:num>
  <w:num w:numId="22">
    <w:abstractNumId w:val="24"/>
  </w:num>
  <w:num w:numId="23">
    <w:abstractNumId w:val="4"/>
  </w:num>
  <w:num w:numId="24">
    <w:abstractNumId w:val="21"/>
  </w:num>
  <w:num w:numId="25">
    <w:abstractNumId w:val="18"/>
  </w:num>
  <w:num w:numId="26">
    <w:abstractNumId w:val="13"/>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500E"/>
    <w:rsid w:val="000B01FF"/>
    <w:rsid w:val="000E04E0"/>
    <w:rsid w:val="000E1816"/>
    <w:rsid w:val="000E1907"/>
    <w:rsid w:val="000F29A6"/>
    <w:rsid w:val="000F76BD"/>
    <w:rsid w:val="00130AB5"/>
    <w:rsid w:val="00153AAD"/>
    <w:rsid w:val="001712B4"/>
    <w:rsid w:val="001B2E53"/>
    <w:rsid w:val="001C323C"/>
    <w:rsid w:val="001E1B86"/>
    <w:rsid w:val="002026BE"/>
    <w:rsid w:val="00206B22"/>
    <w:rsid w:val="002136FC"/>
    <w:rsid w:val="00220C71"/>
    <w:rsid w:val="00247ECC"/>
    <w:rsid w:val="00251BC9"/>
    <w:rsid w:val="0025261D"/>
    <w:rsid w:val="00253BA7"/>
    <w:rsid w:val="00261077"/>
    <w:rsid w:val="002800B5"/>
    <w:rsid w:val="002838E4"/>
    <w:rsid w:val="00286F8A"/>
    <w:rsid w:val="0029086A"/>
    <w:rsid w:val="002956D0"/>
    <w:rsid w:val="002C441D"/>
    <w:rsid w:val="002C4526"/>
    <w:rsid w:val="002D4348"/>
    <w:rsid w:val="002E1F7C"/>
    <w:rsid w:val="002E404E"/>
    <w:rsid w:val="002E4BF3"/>
    <w:rsid w:val="003130D1"/>
    <w:rsid w:val="00314530"/>
    <w:rsid w:val="00323697"/>
    <w:rsid w:val="0032538F"/>
    <w:rsid w:val="003450B0"/>
    <w:rsid w:val="003554D8"/>
    <w:rsid w:val="00391284"/>
    <w:rsid w:val="00396483"/>
    <w:rsid w:val="003B15B6"/>
    <w:rsid w:val="003F7CE2"/>
    <w:rsid w:val="004016C1"/>
    <w:rsid w:val="0040578A"/>
    <w:rsid w:val="0040684E"/>
    <w:rsid w:val="00420BFA"/>
    <w:rsid w:val="00423E34"/>
    <w:rsid w:val="00430277"/>
    <w:rsid w:val="00451494"/>
    <w:rsid w:val="00463BCA"/>
    <w:rsid w:val="004813B8"/>
    <w:rsid w:val="004A00D3"/>
    <w:rsid w:val="004A62DE"/>
    <w:rsid w:val="004D18C0"/>
    <w:rsid w:val="004E13FB"/>
    <w:rsid w:val="004E67DE"/>
    <w:rsid w:val="00521C71"/>
    <w:rsid w:val="005318EE"/>
    <w:rsid w:val="005346BD"/>
    <w:rsid w:val="0054378D"/>
    <w:rsid w:val="00555FE7"/>
    <w:rsid w:val="0056444A"/>
    <w:rsid w:val="00572AAB"/>
    <w:rsid w:val="0057794C"/>
    <w:rsid w:val="00582974"/>
    <w:rsid w:val="005D5448"/>
    <w:rsid w:val="005E123E"/>
    <w:rsid w:val="005F20B1"/>
    <w:rsid w:val="005F630B"/>
    <w:rsid w:val="006009A0"/>
    <w:rsid w:val="00604285"/>
    <w:rsid w:val="006140CA"/>
    <w:rsid w:val="0066439C"/>
    <w:rsid w:val="006762C5"/>
    <w:rsid w:val="00682580"/>
    <w:rsid w:val="006917CD"/>
    <w:rsid w:val="00691EDB"/>
    <w:rsid w:val="006A6144"/>
    <w:rsid w:val="006B11A5"/>
    <w:rsid w:val="006B1CD3"/>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C7CC7"/>
    <w:rsid w:val="007D3628"/>
    <w:rsid w:val="00802076"/>
    <w:rsid w:val="008046C7"/>
    <w:rsid w:val="00833625"/>
    <w:rsid w:val="0083772C"/>
    <w:rsid w:val="008424B4"/>
    <w:rsid w:val="00843914"/>
    <w:rsid w:val="00844201"/>
    <w:rsid w:val="00845BE5"/>
    <w:rsid w:val="008513C3"/>
    <w:rsid w:val="00856F99"/>
    <w:rsid w:val="0086133C"/>
    <w:rsid w:val="008A52D5"/>
    <w:rsid w:val="008B2E50"/>
    <w:rsid w:val="008B4716"/>
    <w:rsid w:val="00916A9F"/>
    <w:rsid w:val="00916CE7"/>
    <w:rsid w:val="00926370"/>
    <w:rsid w:val="0093674F"/>
    <w:rsid w:val="00961E2F"/>
    <w:rsid w:val="0097652F"/>
    <w:rsid w:val="00983EC7"/>
    <w:rsid w:val="00990CE2"/>
    <w:rsid w:val="00992AA4"/>
    <w:rsid w:val="00993310"/>
    <w:rsid w:val="009A0286"/>
    <w:rsid w:val="009A4739"/>
    <w:rsid w:val="009B0431"/>
    <w:rsid w:val="009C4E79"/>
    <w:rsid w:val="009F7581"/>
    <w:rsid w:val="00A01414"/>
    <w:rsid w:val="00A21F7F"/>
    <w:rsid w:val="00A412E2"/>
    <w:rsid w:val="00A4192C"/>
    <w:rsid w:val="00A44B9A"/>
    <w:rsid w:val="00A55457"/>
    <w:rsid w:val="00A756F5"/>
    <w:rsid w:val="00A87430"/>
    <w:rsid w:val="00A90242"/>
    <w:rsid w:val="00A90517"/>
    <w:rsid w:val="00A910A7"/>
    <w:rsid w:val="00AD6B5D"/>
    <w:rsid w:val="00B00C2E"/>
    <w:rsid w:val="00B05CA7"/>
    <w:rsid w:val="00B177F2"/>
    <w:rsid w:val="00B215F8"/>
    <w:rsid w:val="00B21C1C"/>
    <w:rsid w:val="00B31016"/>
    <w:rsid w:val="00B40FCE"/>
    <w:rsid w:val="00B56227"/>
    <w:rsid w:val="00B72A7E"/>
    <w:rsid w:val="00B95F63"/>
    <w:rsid w:val="00BA4847"/>
    <w:rsid w:val="00BC2F3F"/>
    <w:rsid w:val="00BF68B6"/>
    <w:rsid w:val="00BF69C4"/>
    <w:rsid w:val="00C202CB"/>
    <w:rsid w:val="00C3679E"/>
    <w:rsid w:val="00C50D10"/>
    <w:rsid w:val="00C6207A"/>
    <w:rsid w:val="00C62268"/>
    <w:rsid w:val="00C64770"/>
    <w:rsid w:val="00C731ED"/>
    <w:rsid w:val="00C92817"/>
    <w:rsid w:val="00CA19F7"/>
    <w:rsid w:val="00CB640B"/>
    <w:rsid w:val="00CF5BC7"/>
    <w:rsid w:val="00D3754F"/>
    <w:rsid w:val="00D82AB0"/>
    <w:rsid w:val="00D92CFD"/>
    <w:rsid w:val="00DA1E37"/>
    <w:rsid w:val="00DE5D58"/>
    <w:rsid w:val="00E1610F"/>
    <w:rsid w:val="00E16B9F"/>
    <w:rsid w:val="00E31BF8"/>
    <w:rsid w:val="00E4370C"/>
    <w:rsid w:val="00E53BF6"/>
    <w:rsid w:val="00E676A3"/>
    <w:rsid w:val="00E74736"/>
    <w:rsid w:val="00E80B27"/>
    <w:rsid w:val="00E81167"/>
    <w:rsid w:val="00E83B34"/>
    <w:rsid w:val="00EB53F1"/>
    <w:rsid w:val="00EC4D69"/>
    <w:rsid w:val="00EF5FED"/>
    <w:rsid w:val="00EF7862"/>
    <w:rsid w:val="00F00B6B"/>
    <w:rsid w:val="00F526AD"/>
    <w:rsid w:val="00F806FE"/>
    <w:rsid w:val="00F80B01"/>
    <w:rsid w:val="00F83C35"/>
    <w:rsid w:val="00F86A5F"/>
    <w:rsid w:val="00F91072"/>
    <w:rsid w:val="00FA3CC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362020973">
      <w:marLeft w:val="0"/>
      <w:marRight w:val="0"/>
      <w:marTop w:val="0"/>
      <w:marBottom w:val="0"/>
      <w:divBdr>
        <w:top w:val="none" w:sz="0" w:space="0" w:color="auto"/>
        <w:left w:val="none" w:sz="0" w:space="0" w:color="auto"/>
        <w:bottom w:val="none" w:sz="0" w:space="0" w:color="auto"/>
        <w:right w:val="none" w:sz="0" w:space="0" w:color="auto"/>
      </w:divBdr>
    </w:div>
    <w:div w:id="362020974">
      <w:marLeft w:val="0"/>
      <w:marRight w:val="0"/>
      <w:marTop w:val="0"/>
      <w:marBottom w:val="0"/>
      <w:divBdr>
        <w:top w:val="none" w:sz="0" w:space="0" w:color="auto"/>
        <w:left w:val="none" w:sz="0" w:space="0" w:color="auto"/>
        <w:bottom w:val="none" w:sz="0" w:space="0" w:color="auto"/>
        <w:right w:val="none" w:sz="0" w:space="0" w:color="auto"/>
      </w:divBdr>
    </w:div>
    <w:div w:id="362020975">
      <w:marLeft w:val="0"/>
      <w:marRight w:val="0"/>
      <w:marTop w:val="0"/>
      <w:marBottom w:val="0"/>
      <w:divBdr>
        <w:top w:val="none" w:sz="0" w:space="0" w:color="auto"/>
        <w:left w:val="none" w:sz="0" w:space="0" w:color="auto"/>
        <w:bottom w:val="none" w:sz="0" w:space="0" w:color="auto"/>
        <w:right w:val="none" w:sz="0" w:space="0" w:color="auto"/>
      </w:divBdr>
    </w:div>
    <w:div w:id="362020976">
      <w:marLeft w:val="0"/>
      <w:marRight w:val="0"/>
      <w:marTop w:val="0"/>
      <w:marBottom w:val="0"/>
      <w:divBdr>
        <w:top w:val="none" w:sz="0" w:space="0" w:color="auto"/>
        <w:left w:val="none" w:sz="0" w:space="0" w:color="auto"/>
        <w:bottom w:val="none" w:sz="0" w:space="0" w:color="auto"/>
        <w:right w:val="none" w:sz="0" w:space="0" w:color="auto"/>
      </w:divBdr>
    </w:div>
    <w:div w:id="36202097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256</Words>
  <Characters>1463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2016-02-22T10:44:00Z</dcterms:created>
  <dcterms:modified xsi:type="dcterms:W3CDTF">2016-02-22T10:44:00Z</dcterms:modified>
</cp:coreProperties>
</file>