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62" w:rsidRPr="006D7B63" w:rsidRDefault="00173262">
      <w:pPr>
        <w:rPr>
          <w:rFonts w:ascii="Times New Roman" w:hAnsi="Times New Roman"/>
          <w:b/>
          <w:sz w:val="24"/>
          <w:szCs w:val="24"/>
        </w:rPr>
      </w:pPr>
      <w:bookmarkStart w:id="0" w:name="_GoBack"/>
      <w:bookmarkEnd w:id="0"/>
      <w:r w:rsidRPr="006D7B63">
        <w:rPr>
          <w:rFonts w:ascii="Times New Roman" w:hAnsi="Times New Roman"/>
          <w:b/>
          <w:sz w:val="24"/>
          <w:szCs w:val="24"/>
        </w:rPr>
        <w:t>NATIONAL ASSEMBLY</w:t>
      </w:r>
    </w:p>
    <w:p w:rsidR="00173262" w:rsidRPr="006D7B63" w:rsidRDefault="00173262">
      <w:pPr>
        <w:rPr>
          <w:rFonts w:ascii="Times New Roman" w:hAnsi="Times New Roman"/>
          <w:b/>
          <w:sz w:val="24"/>
          <w:szCs w:val="24"/>
        </w:rPr>
      </w:pPr>
    </w:p>
    <w:p w:rsidR="00173262" w:rsidRPr="006D7B63" w:rsidRDefault="00173262">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173262" w:rsidRPr="006D7B63" w:rsidRDefault="00173262">
      <w:pPr>
        <w:rPr>
          <w:rFonts w:ascii="Times New Roman" w:hAnsi="Times New Roman"/>
          <w:b/>
          <w:sz w:val="24"/>
          <w:szCs w:val="24"/>
        </w:rPr>
      </w:pPr>
    </w:p>
    <w:p w:rsidR="00173262" w:rsidRPr="006D7B63" w:rsidRDefault="00173262">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2975</w:t>
      </w:r>
    </w:p>
    <w:p w:rsidR="00173262" w:rsidRPr="006D7B63" w:rsidRDefault="00173262">
      <w:pPr>
        <w:rPr>
          <w:rFonts w:ascii="Times New Roman" w:hAnsi="Times New Roman"/>
          <w:b/>
          <w:sz w:val="24"/>
          <w:szCs w:val="24"/>
        </w:rPr>
      </w:pPr>
    </w:p>
    <w:p w:rsidR="00173262" w:rsidRPr="006D7B63" w:rsidRDefault="00173262">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14/08</w:t>
      </w:r>
      <w:r w:rsidRPr="006D7B63">
        <w:rPr>
          <w:rFonts w:ascii="Times New Roman" w:hAnsi="Times New Roman"/>
          <w:b/>
          <w:sz w:val="24"/>
          <w:szCs w:val="24"/>
          <w:u w:val="single"/>
        </w:rPr>
        <w:t>/2015</w:t>
      </w:r>
    </w:p>
    <w:p w:rsidR="00173262" w:rsidRDefault="00173262">
      <w:pPr>
        <w:rPr>
          <w:rFonts w:ascii="Times New Roman" w:hAnsi="Times New Roman"/>
          <w:b/>
          <w:sz w:val="24"/>
          <w:szCs w:val="24"/>
          <w:u w:val="single"/>
        </w:rPr>
      </w:pPr>
      <w:r>
        <w:rPr>
          <w:rFonts w:ascii="Times New Roman" w:hAnsi="Times New Roman"/>
          <w:b/>
          <w:sz w:val="24"/>
          <w:szCs w:val="24"/>
          <w:u w:val="single"/>
        </w:rPr>
        <w:t>INTERNAL QUESTION PAPER: 30</w:t>
      </w:r>
      <w:r w:rsidRPr="006D7B63">
        <w:rPr>
          <w:rFonts w:ascii="Times New Roman" w:hAnsi="Times New Roman"/>
          <w:b/>
          <w:sz w:val="24"/>
          <w:szCs w:val="24"/>
          <w:u w:val="single"/>
        </w:rPr>
        <w:t>/2015</w:t>
      </w:r>
    </w:p>
    <w:p w:rsidR="00173262" w:rsidRPr="007E5C00" w:rsidRDefault="00173262" w:rsidP="007E5C00">
      <w:pPr>
        <w:spacing w:before="100" w:beforeAutospacing="1" w:after="100" w:afterAutospacing="1" w:line="240" w:lineRule="auto"/>
        <w:ind w:left="993" w:hanging="851"/>
        <w:jc w:val="both"/>
        <w:outlineLvl w:val="0"/>
        <w:rPr>
          <w:rFonts w:ascii="Times New Roman" w:hAnsi="Times New Roman"/>
          <w:b/>
          <w:sz w:val="24"/>
          <w:szCs w:val="24"/>
          <w:lang w:val="en-GB"/>
        </w:rPr>
      </w:pPr>
      <w:r w:rsidRPr="007E5C00">
        <w:rPr>
          <w:rFonts w:ascii="Times New Roman" w:hAnsi="Times New Roman"/>
          <w:b/>
          <w:sz w:val="24"/>
          <w:szCs w:val="24"/>
          <w:lang w:val="en-GB"/>
        </w:rPr>
        <w:t>2975.</w:t>
      </w:r>
      <w:r w:rsidRPr="007E5C00">
        <w:rPr>
          <w:rFonts w:ascii="Times New Roman" w:hAnsi="Times New Roman"/>
          <w:b/>
          <w:sz w:val="24"/>
          <w:szCs w:val="24"/>
          <w:lang w:val="en-GB"/>
        </w:rPr>
        <w:tab/>
        <w:t>Ms A T Lovemore (DA) to ask the Minister of Basic Education:</w:t>
      </w:r>
    </w:p>
    <w:p w:rsidR="00173262" w:rsidRPr="007E5C00" w:rsidRDefault="00173262" w:rsidP="007E5C00">
      <w:pPr>
        <w:spacing w:before="100" w:beforeAutospacing="1" w:after="100" w:afterAutospacing="1" w:line="240" w:lineRule="auto"/>
        <w:ind w:left="1560" w:hanging="567"/>
        <w:jc w:val="both"/>
        <w:rPr>
          <w:rFonts w:ascii="Times New Roman" w:hAnsi="Times New Roman"/>
          <w:sz w:val="24"/>
          <w:szCs w:val="24"/>
          <w:lang w:eastAsia="en-ZA"/>
        </w:rPr>
      </w:pPr>
      <w:r w:rsidRPr="007E5C00">
        <w:rPr>
          <w:rFonts w:ascii="Times New Roman" w:hAnsi="Times New Roman"/>
          <w:sz w:val="24"/>
          <w:szCs w:val="24"/>
          <w:lang w:eastAsia="en-ZA"/>
        </w:rPr>
        <w:t>(1)</w:t>
      </w:r>
      <w:r w:rsidRPr="007E5C00">
        <w:rPr>
          <w:rFonts w:ascii="Times New Roman" w:hAnsi="Times New Roman"/>
          <w:sz w:val="24"/>
          <w:szCs w:val="24"/>
          <w:lang w:eastAsia="en-ZA"/>
        </w:rPr>
        <w:tab/>
        <w:t>(a) In respect of each (i) province and (ii) district, (aa) how many and (bb) what percentage of Grade 10 learners in public ordinary schools are targeted to study mathematics in the (aaa) 2015, (bbb) 2016, (ccc) 2020 and (ddd) 2030 academic years and (b) what are the relevant details of her plans to achieve her targets of mathematics uptake for the Further Education and Training (FET) phase;</w:t>
      </w:r>
    </w:p>
    <w:p w:rsidR="00173262" w:rsidRPr="007E5C00" w:rsidRDefault="00173262" w:rsidP="007E5C00">
      <w:pPr>
        <w:spacing w:before="100" w:beforeAutospacing="1" w:after="100" w:afterAutospacing="1" w:line="240" w:lineRule="auto"/>
        <w:ind w:left="1560" w:hanging="567"/>
        <w:jc w:val="both"/>
        <w:rPr>
          <w:rFonts w:cs="Arial"/>
          <w:sz w:val="24"/>
          <w:szCs w:val="24"/>
          <w:lang w:eastAsia="en-ZA"/>
        </w:rPr>
      </w:pPr>
      <w:r w:rsidRPr="007E5C00">
        <w:rPr>
          <w:rFonts w:ascii="Times New Roman" w:hAnsi="Times New Roman"/>
          <w:sz w:val="24"/>
          <w:szCs w:val="24"/>
          <w:lang w:eastAsia="en-ZA"/>
        </w:rPr>
        <w:t>(2)</w:t>
      </w:r>
      <w:r w:rsidRPr="007E5C00">
        <w:rPr>
          <w:rFonts w:ascii="Times New Roman" w:hAnsi="Times New Roman"/>
          <w:sz w:val="24"/>
          <w:szCs w:val="24"/>
          <w:lang w:eastAsia="en-ZA"/>
        </w:rPr>
        <w:tab/>
        <w:t>in respect of each province, (a) how many FET phase mathematics teachers will be required in public ordinary schools for the specified academic ye</w:t>
      </w:r>
      <w:r w:rsidRPr="007E5C00">
        <w:rPr>
          <w:rFonts w:ascii="Times New Roman" w:hAnsi="Times New Roman"/>
          <w:color w:val="000000"/>
          <w:sz w:val="24"/>
          <w:szCs w:val="24"/>
          <w:lang w:eastAsia="en-ZA"/>
        </w:rPr>
        <w:t>a</w:t>
      </w:r>
      <w:r w:rsidRPr="007E5C00">
        <w:rPr>
          <w:rFonts w:ascii="Times New Roman" w:hAnsi="Times New Roman"/>
          <w:sz w:val="24"/>
          <w:szCs w:val="24"/>
          <w:lang w:eastAsia="en-ZA"/>
        </w:rPr>
        <w:t>rs, (b) how many FET phase teachers are currently employed in public ordinary schools teaching FET phase mathematics and (c) what are the relevant details of her plans to achieve her targets for FET phase mathematics teachers?</w:t>
      </w:r>
      <w:r w:rsidRPr="007E5C00">
        <w:rPr>
          <w:rFonts w:ascii="Times New Roman" w:hAnsi="Times New Roman"/>
          <w:sz w:val="24"/>
          <w:szCs w:val="24"/>
          <w:lang w:eastAsia="en-ZA"/>
        </w:rPr>
        <w:tab/>
      </w:r>
      <w:r w:rsidRPr="007E5C00">
        <w:rPr>
          <w:rFonts w:ascii="Times New Roman" w:hAnsi="Times New Roman"/>
          <w:sz w:val="24"/>
          <w:szCs w:val="24"/>
          <w:lang w:eastAsia="en-ZA"/>
        </w:rPr>
        <w:tab/>
      </w:r>
      <w:r w:rsidRPr="007E5C00">
        <w:rPr>
          <w:rFonts w:ascii="Times New Roman" w:hAnsi="Times New Roman"/>
          <w:sz w:val="24"/>
          <w:szCs w:val="24"/>
          <w:lang w:eastAsia="en-ZA"/>
        </w:rPr>
        <w:tab/>
      </w:r>
      <w:r w:rsidRPr="007E5C00">
        <w:rPr>
          <w:rFonts w:ascii="Times New Roman" w:hAnsi="Times New Roman"/>
          <w:sz w:val="24"/>
          <w:szCs w:val="24"/>
          <w:lang w:eastAsia="en-ZA"/>
        </w:rPr>
        <w:tab/>
      </w:r>
      <w:r w:rsidRPr="007E5C00">
        <w:rPr>
          <w:rFonts w:ascii="Times New Roman" w:hAnsi="Times New Roman"/>
          <w:sz w:val="20"/>
          <w:szCs w:val="20"/>
          <w:lang w:eastAsia="en-ZA"/>
        </w:rPr>
        <w:t>NW3480E</w:t>
      </w:r>
    </w:p>
    <w:p w:rsidR="00173262" w:rsidRPr="00BC18C2" w:rsidRDefault="00173262" w:rsidP="00B56592">
      <w:pPr>
        <w:rPr>
          <w:rFonts w:ascii="Arial" w:hAnsi="Arial" w:cs="Arial"/>
          <w:b/>
        </w:rPr>
      </w:pPr>
      <w:r w:rsidRPr="00BC18C2">
        <w:rPr>
          <w:rFonts w:ascii="Arial" w:hAnsi="Arial" w:cs="Arial"/>
          <w:b/>
        </w:rPr>
        <w:t>NATIONAL ASSEMBLY, WRITTEN REPLY, QUESTION 2975</w:t>
      </w:r>
    </w:p>
    <w:p w:rsidR="00173262" w:rsidRPr="00BC18C2" w:rsidRDefault="00173262" w:rsidP="00B56592">
      <w:pPr>
        <w:rPr>
          <w:rFonts w:ascii="Arial" w:hAnsi="Arial" w:cs="Arial"/>
          <w:b/>
          <w:u w:val="single"/>
        </w:rPr>
      </w:pPr>
      <w:r w:rsidRPr="00BC18C2">
        <w:rPr>
          <w:rFonts w:ascii="Arial" w:hAnsi="Arial" w:cs="Arial"/>
          <w:b/>
          <w:u w:val="single"/>
        </w:rPr>
        <w:t>DATE OF PUBLICATION OF INTERNAL QUESTION PAPER: 14/08/2015</w:t>
      </w:r>
    </w:p>
    <w:p w:rsidR="00173262" w:rsidRPr="00BC18C2" w:rsidRDefault="00173262" w:rsidP="00B56592">
      <w:pPr>
        <w:rPr>
          <w:rFonts w:ascii="Arial" w:hAnsi="Arial" w:cs="Arial"/>
          <w:b/>
          <w:u w:val="single"/>
        </w:rPr>
      </w:pPr>
      <w:r w:rsidRPr="00BC18C2">
        <w:rPr>
          <w:rFonts w:ascii="Arial" w:hAnsi="Arial" w:cs="Arial"/>
          <w:b/>
          <w:u w:val="single"/>
        </w:rPr>
        <w:t>INTERNAL QUESTION PAPER: 30/2015</w:t>
      </w:r>
    </w:p>
    <w:p w:rsidR="00173262" w:rsidRPr="00BC18C2" w:rsidRDefault="00173262" w:rsidP="00B56592">
      <w:pPr>
        <w:rPr>
          <w:rFonts w:ascii="Arial" w:hAnsi="Arial" w:cs="Arial"/>
        </w:rPr>
      </w:pPr>
    </w:p>
    <w:p w:rsidR="00173262" w:rsidRPr="00BC18C2" w:rsidRDefault="00173262" w:rsidP="00B56592">
      <w:pPr>
        <w:rPr>
          <w:rFonts w:ascii="Arial" w:hAnsi="Arial" w:cs="Arial"/>
        </w:rPr>
      </w:pPr>
    </w:p>
    <w:p w:rsidR="00173262" w:rsidRPr="00BC18C2" w:rsidRDefault="00173262" w:rsidP="00B56592">
      <w:pPr>
        <w:spacing w:before="100" w:beforeAutospacing="1" w:after="100" w:afterAutospacing="1"/>
        <w:ind w:left="450" w:hanging="540"/>
        <w:jc w:val="both"/>
        <w:rPr>
          <w:rFonts w:ascii="Arial" w:hAnsi="Arial" w:cs="Arial"/>
          <w:b/>
          <w:lang w:eastAsia="en-ZA"/>
        </w:rPr>
      </w:pPr>
      <w:r w:rsidRPr="00BC18C2">
        <w:rPr>
          <w:rFonts w:ascii="Arial" w:hAnsi="Arial" w:cs="Arial"/>
          <w:b/>
          <w:lang w:eastAsia="en-ZA"/>
        </w:rPr>
        <w:t>Response:</w:t>
      </w:r>
    </w:p>
    <w:p w:rsidR="00173262" w:rsidRPr="00BC18C2" w:rsidRDefault="00173262" w:rsidP="00B56592">
      <w:pPr>
        <w:jc w:val="both"/>
        <w:rPr>
          <w:rFonts w:ascii="Arial" w:hAnsi="Arial" w:cs="Arial"/>
        </w:rPr>
      </w:pPr>
      <w:r>
        <w:rPr>
          <w:rFonts w:ascii="Arial" w:hAnsi="Arial" w:cs="Arial"/>
        </w:rPr>
        <w:t>(1)</w:t>
      </w:r>
      <w:r w:rsidRPr="00BC18C2">
        <w:rPr>
          <w:rFonts w:ascii="Arial" w:hAnsi="Arial" w:cs="Arial"/>
        </w:rPr>
        <w:t>(a)</w:t>
      </w:r>
      <w:r>
        <w:rPr>
          <w:rFonts w:ascii="Arial" w:hAnsi="Arial" w:cs="Arial"/>
        </w:rPr>
        <w:t>(i)(ii)(aa)(bb)(aaa)(bbb)(ccc)(ddd)</w:t>
      </w:r>
      <w:r w:rsidRPr="00BC18C2">
        <w:rPr>
          <w:rFonts w:ascii="Arial" w:hAnsi="Arial" w:cs="Arial"/>
        </w:rPr>
        <w:t xml:space="preserve"> 50% of learners in Grade 10 in 2015 </w:t>
      </w:r>
      <w:r>
        <w:rPr>
          <w:rFonts w:ascii="Arial" w:hAnsi="Arial" w:cs="Arial"/>
        </w:rPr>
        <w:t>are</w:t>
      </w:r>
      <w:r w:rsidRPr="00BC18C2">
        <w:rPr>
          <w:rFonts w:ascii="Arial" w:hAnsi="Arial" w:cs="Arial"/>
        </w:rPr>
        <w:t xml:space="preserve"> expected to offer Mathematics while 60% of learners in 2016 </w:t>
      </w:r>
      <w:r>
        <w:rPr>
          <w:rFonts w:ascii="Arial" w:hAnsi="Arial" w:cs="Arial"/>
        </w:rPr>
        <w:t>is</w:t>
      </w:r>
      <w:r w:rsidRPr="00BC18C2">
        <w:rPr>
          <w:rFonts w:ascii="Arial" w:hAnsi="Arial" w:cs="Arial"/>
        </w:rPr>
        <w:t xml:space="preserve"> expected to offer Mathematics in</w:t>
      </w:r>
      <w:r>
        <w:rPr>
          <w:rFonts w:ascii="Arial" w:hAnsi="Arial" w:cs="Arial"/>
        </w:rPr>
        <w:t xml:space="preserve"> G</w:t>
      </w:r>
      <w:r w:rsidRPr="00BC18C2">
        <w:rPr>
          <w:rFonts w:ascii="Arial" w:hAnsi="Arial" w:cs="Arial"/>
        </w:rPr>
        <w:t xml:space="preserve">rade 10 in 2016. For these two cohorts, their targets were calculated based on the actual number of learners in </w:t>
      </w:r>
      <w:r>
        <w:rPr>
          <w:rFonts w:ascii="Arial" w:hAnsi="Arial" w:cs="Arial"/>
        </w:rPr>
        <w:t>G</w:t>
      </w:r>
      <w:r w:rsidRPr="00BC18C2">
        <w:rPr>
          <w:rFonts w:ascii="Arial" w:hAnsi="Arial" w:cs="Arial"/>
        </w:rPr>
        <w:t xml:space="preserve">rades 9 and </w:t>
      </w:r>
      <w:r>
        <w:rPr>
          <w:rFonts w:ascii="Arial" w:hAnsi="Arial" w:cs="Arial"/>
        </w:rPr>
        <w:t>G</w:t>
      </w:r>
      <w:r w:rsidRPr="00BC18C2">
        <w:rPr>
          <w:rFonts w:ascii="Arial" w:hAnsi="Arial" w:cs="Arial"/>
        </w:rPr>
        <w:t>rade 8 for 2015 and 2016 respectively. The same formula was used on actual figures for Grade 4 learners released in 2014</w:t>
      </w:r>
      <w:r>
        <w:rPr>
          <w:rFonts w:ascii="Arial" w:hAnsi="Arial" w:cs="Arial"/>
        </w:rPr>
        <w:t>,</w:t>
      </w:r>
      <w:r w:rsidRPr="00BC18C2">
        <w:rPr>
          <w:rFonts w:ascii="Arial" w:hAnsi="Arial" w:cs="Arial"/>
        </w:rPr>
        <w:t xml:space="preserve"> to set the target for 2020. 4% of learners was added to </w:t>
      </w:r>
      <w:r>
        <w:rPr>
          <w:rFonts w:ascii="Arial" w:hAnsi="Arial" w:cs="Arial"/>
        </w:rPr>
        <w:t xml:space="preserve">the </w:t>
      </w:r>
      <w:r w:rsidRPr="00BC18C2">
        <w:rPr>
          <w:rFonts w:ascii="Arial" w:hAnsi="Arial" w:cs="Arial"/>
        </w:rPr>
        <w:t xml:space="preserve">2020 target to establish the target for 2030.  The data released by </w:t>
      </w:r>
      <w:r>
        <w:rPr>
          <w:rFonts w:ascii="Arial" w:hAnsi="Arial" w:cs="Arial"/>
        </w:rPr>
        <w:t>the Education Management Information Systems (</w:t>
      </w:r>
      <w:r w:rsidRPr="00BC18C2">
        <w:rPr>
          <w:rFonts w:ascii="Arial" w:hAnsi="Arial" w:cs="Arial"/>
        </w:rPr>
        <w:t>EMIS</w:t>
      </w:r>
      <w:r>
        <w:rPr>
          <w:rFonts w:ascii="Arial" w:hAnsi="Arial" w:cs="Arial"/>
        </w:rPr>
        <w:t>)</w:t>
      </w:r>
      <w:r w:rsidRPr="00BC18C2">
        <w:rPr>
          <w:rFonts w:ascii="Arial" w:hAnsi="Arial" w:cs="Arial"/>
        </w:rPr>
        <w:t xml:space="preserve"> for 2014 learners’ enrolments was used to formulate the targets. </w:t>
      </w:r>
    </w:p>
    <w:p w:rsidR="00173262" w:rsidRPr="00BC18C2" w:rsidRDefault="00173262" w:rsidP="00B56592">
      <w:pPr>
        <w:rPr>
          <w:rFonts w:ascii="Arial" w:hAnsi="Arial" w:cs="Arial"/>
        </w:rPr>
      </w:pPr>
    </w:p>
    <w:tbl>
      <w:tblPr>
        <w:tblW w:w="76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2"/>
        <w:gridCol w:w="1073"/>
        <w:gridCol w:w="1011"/>
        <w:gridCol w:w="1011"/>
        <w:gridCol w:w="1011"/>
        <w:gridCol w:w="1011"/>
        <w:gridCol w:w="1011"/>
        <w:gridCol w:w="1011"/>
      </w:tblGrid>
      <w:tr w:rsidR="00173262" w:rsidRPr="0089771D" w:rsidTr="00433090">
        <w:trPr>
          <w:trHeight w:val="315"/>
        </w:trPr>
        <w:tc>
          <w:tcPr>
            <w:tcW w:w="960" w:type="dxa"/>
            <w:noWrap/>
            <w:vAlign w:val="bottom"/>
          </w:tcPr>
          <w:p w:rsidR="00173262" w:rsidRPr="0089771D" w:rsidRDefault="00173262" w:rsidP="00433090">
            <w:pPr>
              <w:rPr>
                <w:rFonts w:ascii="Arial" w:hAnsi="Arial" w:cs="Arial"/>
                <w:color w:val="000000"/>
              </w:rPr>
            </w:pPr>
            <w:r w:rsidRPr="0089771D">
              <w:rPr>
                <w:rFonts w:ascii="Arial" w:hAnsi="Arial" w:cs="Arial"/>
                <w:color w:val="000000"/>
              </w:rPr>
              <w:t xml:space="preserve">Province </w:t>
            </w:r>
          </w:p>
        </w:tc>
        <w:tc>
          <w:tcPr>
            <w:tcW w:w="960" w:type="dxa"/>
            <w:noWrap/>
            <w:vAlign w:val="bottom"/>
          </w:tcPr>
          <w:p w:rsidR="00173262" w:rsidRPr="0089771D" w:rsidRDefault="00173262" w:rsidP="00433090">
            <w:pPr>
              <w:rPr>
                <w:rFonts w:ascii="Arial" w:hAnsi="Arial" w:cs="Arial"/>
                <w:color w:val="000000"/>
              </w:rPr>
            </w:pPr>
            <w:r w:rsidRPr="0089771D">
              <w:rPr>
                <w:rFonts w:ascii="Arial" w:hAnsi="Arial" w:cs="Arial"/>
                <w:color w:val="000000"/>
              </w:rPr>
              <w:t>Actual No learners in Grade 9 in 2014</w:t>
            </w:r>
          </w:p>
        </w:tc>
        <w:tc>
          <w:tcPr>
            <w:tcW w:w="960" w:type="dxa"/>
            <w:noWrap/>
            <w:vAlign w:val="bottom"/>
          </w:tcPr>
          <w:p w:rsidR="00173262" w:rsidRPr="0089771D" w:rsidRDefault="00173262" w:rsidP="00433090">
            <w:pPr>
              <w:rPr>
                <w:rFonts w:ascii="Arial" w:hAnsi="Arial" w:cs="Arial"/>
                <w:color w:val="000000"/>
              </w:rPr>
            </w:pPr>
            <w:r w:rsidRPr="0089771D">
              <w:rPr>
                <w:rFonts w:ascii="Arial" w:hAnsi="Arial" w:cs="Arial"/>
                <w:color w:val="000000"/>
              </w:rPr>
              <w:t>Actual No learners in Grade 8 in 2014</w:t>
            </w:r>
          </w:p>
        </w:tc>
        <w:tc>
          <w:tcPr>
            <w:tcW w:w="960" w:type="dxa"/>
            <w:noWrap/>
            <w:vAlign w:val="bottom"/>
          </w:tcPr>
          <w:p w:rsidR="00173262" w:rsidRPr="0089771D" w:rsidRDefault="00173262" w:rsidP="00433090">
            <w:pPr>
              <w:rPr>
                <w:rFonts w:ascii="Arial" w:hAnsi="Arial" w:cs="Arial"/>
                <w:color w:val="000000"/>
              </w:rPr>
            </w:pPr>
            <w:r w:rsidRPr="0089771D">
              <w:rPr>
                <w:rFonts w:ascii="Arial" w:hAnsi="Arial" w:cs="Arial"/>
                <w:color w:val="000000"/>
              </w:rPr>
              <w:t>Actual No learners in Grade 4 in 2014</w:t>
            </w:r>
          </w:p>
        </w:tc>
        <w:tc>
          <w:tcPr>
            <w:tcW w:w="960" w:type="dxa"/>
            <w:noWrap/>
            <w:vAlign w:val="bottom"/>
          </w:tcPr>
          <w:p w:rsidR="00173262" w:rsidRPr="0089771D" w:rsidRDefault="00173262" w:rsidP="00433090">
            <w:pPr>
              <w:rPr>
                <w:rFonts w:ascii="Arial" w:hAnsi="Arial" w:cs="Arial"/>
                <w:color w:val="000000"/>
              </w:rPr>
            </w:pPr>
            <w:r w:rsidRPr="0089771D">
              <w:rPr>
                <w:rFonts w:ascii="Arial" w:hAnsi="Arial" w:cs="Arial"/>
                <w:color w:val="000000"/>
              </w:rPr>
              <w:t>Target for Grade 10 learners for  2015</w:t>
            </w:r>
          </w:p>
        </w:tc>
        <w:tc>
          <w:tcPr>
            <w:tcW w:w="960" w:type="dxa"/>
            <w:noWrap/>
            <w:vAlign w:val="bottom"/>
          </w:tcPr>
          <w:p w:rsidR="00173262" w:rsidRPr="0089771D" w:rsidRDefault="00173262" w:rsidP="00433090">
            <w:pPr>
              <w:rPr>
                <w:rFonts w:ascii="Arial" w:hAnsi="Arial" w:cs="Arial"/>
                <w:color w:val="000000"/>
              </w:rPr>
            </w:pPr>
            <w:r w:rsidRPr="0089771D">
              <w:rPr>
                <w:rFonts w:ascii="Arial" w:hAnsi="Arial" w:cs="Arial"/>
                <w:color w:val="000000"/>
              </w:rPr>
              <w:t>Target for Grade 10 learners for 2016</w:t>
            </w:r>
          </w:p>
        </w:tc>
        <w:tc>
          <w:tcPr>
            <w:tcW w:w="960" w:type="dxa"/>
            <w:noWrap/>
            <w:vAlign w:val="bottom"/>
          </w:tcPr>
          <w:p w:rsidR="00173262" w:rsidRPr="0089771D" w:rsidRDefault="00173262" w:rsidP="00433090">
            <w:pPr>
              <w:rPr>
                <w:rFonts w:ascii="Arial" w:hAnsi="Arial" w:cs="Arial"/>
                <w:color w:val="000000"/>
              </w:rPr>
            </w:pPr>
            <w:r w:rsidRPr="0089771D">
              <w:rPr>
                <w:rFonts w:ascii="Arial" w:hAnsi="Arial" w:cs="Arial"/>
                <w:color w:val="000000"/>
              </w:rPr>
              <w:t>Target for Grade 10 learners for 2020</w:t>
            </w:r>
          </w:p>
        </w:tc>
        <w:tc>
          <w:tcPr>
            <w:tcW w:w="960" w:type="dxa"/>
            <w:noWrap/>
            <w:vAlign w:val="bottom"/>
          </w:tcPr>
          <w:p w:rsidR="00173262" w:rsidRPr="0089771D" w:rsidRDefault="00173262" w:rsidP="00433090">
            <w:pPr>
              <w:rPr>
                <w:rFonts w:ascii="Arial" w:hAnsi="Arial" w:cs="Arial"/>
                <w:color w:val="000000"/>
              </w:rPr>
            </w:pPr>
            <w:r w:rsidRPr="0089771D">
              <w:rPr>
                <w:rFonts w:ascii="Arial" w:hAnsi="Arial" w:cs="Arial"/>
                <w:color w:val="000000"/>
              </w:rPr>
              <w:t>Target for Grade 10 learners for 2030</w:t>
            </w:r>
          </w:p>
        </w:tc>
      </w:tr>
      <w:tr w:rsidR="00173262" w:rsidRPr="0089771D" w:rsidTr="00433090">
        <w:trPr>
          <w:trHeight w:val="315"/>
        </w:trPr>
        <w:tc>
          <w:tcPr>
            <w:tcW w:w="960" w:type="dxa"/>
            <w:shd w:val="clear" w:color="000000" w:fill="4F81BD"/>
            <w:vAlign w:val="bottom"/>
          </w:tcPr>
          <w:p w:rsidR="00173262" w:rsidRPr="0089771D" w:rsidRDefault="00173262" w:rsidP="00433090">
            <w:pPr>
              <w:rPr>
                <w:rFonts w:ascii="Arial" w:hAnsi="Arial" w:cs="Arial"/>
                <w:color w:val="000000"/>
              </w:rPr>
            </w:pPr>
            <w:r w:rsidRPr="0089771D">
              <w:rPr>
                <w:rFonts w:ascii="Arial" w:hAnsi="Arial" w:cs="Arial"/>
                <w:color w:val="000000"/>
              </w:rPr>
              <w:t>EC</w:t>
            </w:r>
          </w:p>
        </w:tc>
        <w:tc>
          <w:tcPr>
            <w:tcW w:w="960" w:type="dxa"/>
            <w:shd w:val="clear" w:color="000000" w:fill="4F81BD"/>
            <w:vAlign w:val="bottom"/>
          </w:tcPr>
          <w:p w:rsidR="00173262" w:rsidRPr="0089771D" w:rsidRDefault="00173262" w:rsidP="00433090">
            <w:pPr>
              <w:rPr>
                <w:rFonts w:ascii="Arial" w:hAnsi="Arial" w:cs="Arial"/>
                <w:color w:val="000000"/>
              </w:rPr>
            </w:pPr>
            <w:r w:rsidRPr="0089771D">
              <w:rPr>
                <w:rFonts w:ascii="Arial" w:hAnsi="Arial" w:cs="Arial"/>
                <w:color w:val="000000"/>
              </w:rPr>
              <w:t>137744</w:t>
            </w:r>
          </w:p>
        </w:tc>
        <w:tc>
          <w:tcPr>
            <w:tcW w:w="960" w:type="dxa"/>
            <w:shd w:val="clear" w:color="000000" w:fill="4F81BD"/>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133581</w:t>
            </w:r>
          </w:p>
        </w:tc>
        <w:tc>
          <w:tcPr>
            <w:tcW w:w="960" w:type="dxa"/>
            <w:shd w:val="clear" w:color="000000" w:fill="4F81BD"/>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157243</w:t>
            </w:r>
          </w:p>
        </w:tc>
        <w:tc>
          <w:tcPr>
            <w:tcW w:w="960" w:type="dxa"/>
            <w:shd w:val="clear" w:color="000000" w:fill="4F81BD"/>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68872</w:t>
            </w:r>
          </w:p>
        </w:tc>
        <w:tc>
          <w:tcPr>
            <w:tcW w:w="960" w:type="dxa"/>
            <w:shd w:val="clear" w:color="000000" w:fill="4F81BD"/>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80149</w:t>
            </w:r>
          </w:p>
        </w:tc>
        <w:tc>
          <w:tcPr>
            <w:tcW w:w="960" w:type="dxa"/>
            <w:shd w:val="clear" w:color="000000" w:fill="4F81BD"/>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86484</w:t>
            </w:r>
          </w:p>
        </w:tc>
        <w:tc>
          <w:tcPr>
            <w:tcW w:w="960" w:type="dxa"/>
            <w:shd w:val="clear" w:color="000000" w:fill="4F81BD"/>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89943</w:t>
            </w:r>
          </w:p>
        </w:tc>
      </w:tr>
      <w:tr w:rsidR="00173262" w:rsidRPr="0089771D" w:rsidTr="00433090">
        <w:trPr>
          <w:trHeight w:val="330"/>
        </w:trPr>
        <w:tc>
          <w:tcPr>
            <w:tcW w:w="960" w:type="dxa"/>
            <w:shd w:val="clear" w:color="000000" w:fill="D0D8E8"/>
            <w:vAlign w:val="bottom"/>
          </w:tcPr>
          <w:p w:rsidR="00173262" w:rsidRPr="0089771D" w:rsidRDefault="00173262" w:rsidP="00433090">
            <w:pPr>
              <w:rPr>
                <w:rFonts w:ascii="Arial" w:hAnsi="Arial" w:cs="Arial"/>
                <w:color w:val="000000"/>
              </w:rPr>
            </w:pPr>
            <w:r w:rsidRPr="0089771D">
              <w:rPr>
                <w:rFonts w:ascii="Arial" w:hAnsi="Arial" w:cs="Arial"/>
                <w:color w:val="000000"/>
              </w:rPr>
              <w:t>FS</w:t>
            </w:r>
          </w:p>
        </w:tc>
        <w:tc>
          <w:tcPr>
            <w:tcW w:w="960" w:type="dxa"/>
            <w:shd w:val="clear" w:color="000000" w:fill="D0D8E8"/>
            <w:vAlign w:val="bottom"/>
          </w:tcPr>
          <w:p w:rsidR="00173262" w:rsidRPr="0089771D" w:rsidRDefault="00173262" w:rsidP="00433090">
            <w:pPr>
              <w:rPr>
                <w:rFonts w:ascii="Arial" w:hAnsi="Arial" w:cs="Arial"/>
                <w:color w:val="000000"/>
              </w:rPr>
            </w:pPr>
            <w:r w:rsidRPr="0089771D">
              <w:rPr>
                <w:rFonts w:ascii="Arial" w:hAnsi="Arial" w:cs="Arial"/>
                <w:color w:val="000000"/>
              </w:rPr>
              <w:t>65456</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47326</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57458</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32728</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28396</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31602</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32866</w:t>
            </w:r>
          </w:p>
        </w:tc>
      </w:tr>
      <w:tr w:rsidR="00173262" w:rsidRPr="0089771D" w:rsidTr="00433090">
        <w:trPr>
          <w:trHeight w:val="315"/>
        </w:trPr>
        <w:tc>
          <w:tcPr>
            <w:tcW w:w="960" w:type="dxa"/>
            <w:shd w:val="clear" w:color="000000" w:fill="E9EDF4"/>
            <w:vAlign w:val="bottom"/>
          </w:tcPr>
          <w:p w:rsidR="00173262" w:rsidRPr="0089771D" w:rsidRDefault="00173262" w:rsidP="00433090">
            <w:pPr>
              <w:rPr>
                <w:rFonts w:ascii="Arial" w:hAnsi="Arial" w:cs="Arial"/>
                <w:color w:val="000000"/>
              </w:rPr>
            </w:pPr>
            <w:r w:rsidRPr="0089771D">
              <w:rPr>
                <w:rFonts w:ascii="Arial" w:hAnsi="Arial" w:cs="Arial"/>
                <w:color w:val="000000"/>
              </w:rPr>
              <w:t>GP</w:t>
            </w:r>
          </w:p>
        </w:tc>
        <w:tc>
          <w:tcPr>
            <w:tcW w:w="960" w:type="dxa"/>
            <w:shd w:val="clear" w:color="000000" w:fill="E9EDF4"/>
            <w:vAlign w:val="bottom"/>
          </w:tcPr>
          <w:p w:rsidR="00173262" w:rsidRPr="0089771D" w:rsidRDefault="00173262" w:rsidP="00433090">
            <w:pPr>
              <w:rPr>
                <w:rFonts w:ascii="Arial" w:hAnsi="Arial" w:cs="Arial"/>
                <w:color w:val="000000"/>
              </w:rPr>
            </w:pPr>
            <w:r w:rsidRPr="0089771D">
              <w:rPr>
                <w:rFonts w:ascii="Arial" w:hAnsi="Arial" w:cs="Arial"/>
                <w:color w:val="000000"/>
              </w:rPr>
              <w:t>153074</w:t>
            </w:r>
          </w:p>
        </w:tc>
        <w:tc>
          <w:tcPr>
            <w:tcW w:w="960" w:type="dxa"/>
            <w:shd w:val="clear" w:color="000000" w:fill="E9EDF4"/>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142693</w:t>
            </w:r>
          </w:p>
        </w:tc>
        <w:tc>
          <w:tcPr>
            <w:tcW w:w="960" w:type="dxa"/>
            <w:shd w:val="clear" w:color="000000" w:fill="E9EDF4"/>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164011</w:t>
            </w:r>
          </w:p>
        </w:tc>
        <w:tc>
          <w:tcPr>
            <w:tcW w:w="960" w:type="dxa"/>
            <w:shd w:val="clear" w:color="000000" w:fill="E9EDF4"/>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76537</w:t>
            </w:r>
          </w:p>
        </w:tc>
        <w:tc>
          <w:tcPr>
            <w:tcW w:w="960" w:type="dxa"/>
            <w:shd w:val="clear" w:color="000000" w:fill="E9EDF4"/>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85616</w:t>
            </w:r>
          </w:p>
        </w:tc>
        <w:tc>
          <w:tcPr>
            <w:tcW w:w="960" w:type="dxa"/>
            <w:shd w:val="clear" w:color="000000" w:fill="E9EDF4"/>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90206</w:t>
            </w:r>
          </w:p>
        </w:tc>
        <w:tc>
          <w:tcPr>
            <w:tcW w:w="960" w:type="dxa"/>
            <w:shd w:val="clear" w:color="000000" w:fill="E9EDF4"/>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93814</w:t>
            </w:r>
          </w:p>
        </w:tc>
      </w:tr>
      <w:tr w:rsidR="00173262" w:rsidRPr="0089771D" w:rsidTr="00433090">
        <w:trPr>
          <w:trHeight w:val="315"/>
        </w:trPr>
        <w:tc>
          <w:tcPr>
            <w:tcW w:w="960" w:type="dxa"/>
            <w:shd w:val="clear" w:color="000000" w:fill="D0D8E8"/>
            <w:vAlign w:val="bottom"/>
          </w:tcPr>
          <w:p w:rsidR="00173262" w:rsidRPr="0089771D" w:rsidRDefault="00173262" w:rsidP="00433090">
            <w:pPr>
              <w:rPr>
                <w:rFonts w:ascii="Arial" w:hAnsi="Arial" w:cs="Arial"/>
                <w:color w:val="000000"/>
              </w:rPr>
            </w:pPr>
            <w:r w:rsidRPr="0089771D">
              <w:rPr>
                <w:rFonts w:ascii="Arial" w:hAnsi="Arial" w:cs="Arial"/>
                <w:color w:val="000000"/>
              </w:rPr>
              <w:t>KZN</w:t>
            </w:r>
          </w:p>
        </w:tc>
        <w:tc>
          <w:tcPr>
            <w:tcW w:w="960" w:type="dxa"/>
            <w:shd w:val="clear" w:color="000000" w:fill="D0D8E8"/>
            <w:vAlign w:val="bottom"/>
          </w:tcPr>
          <w:p w:rsidR="00173262" w:rsidRPr="0089771D" w:rsidRDefault="00173262" w:rsidP="00433090">
            <w:pPr>
              <w:rPr>
                <w:rFonts w:ascii="Arial" w:hAnsi="Arial" w:cs="Arial"/>
                <w:color w:val="000000"/>
              </w:rPr>
            </w:pPr>
            <w:r w:rsidRPr="0089771D">
              <w:rPr>
                <w:rFonts w:ascii="Arial" w:hAnsi="Arial" w:cs="Arial"/>
                <w:color w:val="000000"/>
              </w:rPr>
              <w:t>222267</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218781</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221758</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111134</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131269</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121967</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126846</w:t>
            </w:r>
          </w:p>
        </w:tc>
      </w:tr>
      <w:tr w:rsidR="00173262" w:rsidRPr="0089771D" w:rsidTr="00433090">
        <w:trPr>
          <w:trHeight w:val="315"/>
        </w:trPr>
        <w:tc>
          <w:tcPr>
            <w:tcW w:w="960" w:type="dxa"/>
            <w:shd w:val="clear" w:color="000000" w:fill="E9EDF4"/>
            <w:vAlign w:val="bottom"/>
          </w:tcPr>
          <w:p w:rsidR="00173262" w:rsidRPr="0089771D" w:rsidRDefault="00173262" w:rsidP="00433090">
            <w:pPr>
              <w:rPr>
                <w:rFonts w:ascii="Arial" w:hAnsi="Arial" w:cs="Arial"/>
                <w:color w:val="000000"/>
              </w:rPr>
            </w:pPr>
            <w:r w:rsidRPr="0089771D">
              <w:rPr>
                <w:rFonts w:ascii="Arial" w:hAnsi="Arial" w:cs="Arial"/>
                <w:color w:val="000000"/>
              </w:rPr>
              <w:t>LP</w:t>
            </w:r>
          </w:p>
        </w:tc>
        <w:tc>
          <w:tcPr>
            <w:tcW w:w="960" w:type="dxa"/>
            <w:shd w:val="clear" w:color="000000" w:fill="E9EDF4"/>
            <w:vAlign w:val="bottom"/>
          </w:tcPr>
          <w:p w:rsidR="00173262" w:rsidRPr="0089771D" w:rsidRDefault="00173262" w:rsidP="00433090">
            <w:pPr>
              <w:rPr>
                <w:rFonts w:ascii="Arial" w:hAnsi="Arial" w:cs="Arial"/>
                <w:color w:val="000000"/>
              </w:rPr>
            </w:pPr>
            <w:r w:rsidRPr="0089771D">
              <w:rPr>
                <w:rFonts w:ascii="Arial" w:hAnsi="Arial" w:cs="Arial"/>
                <w:color w:val="000000"/>
              </w:rPr>
              <w:t>178040</w:t>
            </w:r>
          </w:p>
        </w:tc>
        <w:tc>
          <w:tcPr>
            <w:tcW w:w="960" w:type="dxa"/>
            <w:shd w:val="clear" w:color="000000" w:fill="E9EDF4"/>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113336</w:t>
            </w:r>
          </w:p>
        </w:tc>
        <w:tc>
          <w:tcPr>
            <w:tcW w:w="960" w:type="dxa"/>
            <w:shd w:val="clear" w:color="000000" w:fill="E9EDF4"/>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125977</w:t>
            </w:r>
          </w:p>
        </w:tc>
        <w:tc>
          <w:tcPr>
            <w:tcW w:w="960" w:type="dxa"/>
            <w:shd w:val="clear" w:color="000000" w:fill="E9EDF4"/>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89020</w:t>
            </w:r>
          </w:p>
        </w:tc>
        <w:tc>
          <w:tcPr>
            <w:tcW w:w="960" w:type="dxa"/>
            <w:shd w:val="clear" w:color="000000" w:fill="E9EDF4"/>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68002</w:t>
            </w:r>
          </w:p>
        </w:tc>
        <w:tc>
          <w:tcPr>
            <w:tcW w:w="960" w:type="dxa"/>
            <w:shd w:val="clear" w:color="000000" w:fill="E9EDF4"/>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69287</w:t>
            </w:r>
          </w:p>
        </w:tc>
        <w:tc>
          <w:tcPr>
            <w:tcW w:w="960" w:type="dxa"/>
            <w:shd w:val="clear" w:color="000000" w:fill="E9EDF4"/>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72059</w:t>
            </w:r>
          </w:p>
        </w:tc>
      </w:tr>
      <w:tr w:rsidR="00173262" w:rsidRPr="0089771D" w:rsidTr="00433090">
        <w:trPr>
          <w:trHeight w:val="315"/>
        </w:trPr>
        <w:tc>
          <w:tcPr>
            <w:tcW w:w="960" w:type="dxa"/>
            <w:shd w:val="clear" w:color="000000" w:fill="D0D8E8"/>
            <w:vAlign w:val="bottom"/>
          </w:tcPr>
          <w:p w:rsidR="00173262" w:rsidRPr="0089771D" w:rsidRDefault="00173262" w:rsidP="00433090">
            <w:pPr>
              <w:rPr>
                <w:rFonts w:ascii="Arial" w:hAnsi="Arial" w:cs="Arial"/>
                <w:color w:val="000000"/>
              </w:rPr>
            </w:pPr>
            <w:r w:rsidRPr="0089771D">
              <w:rPr>
                <w:rFonts w:ascii="Arial" w:hAnsi="Arial" w:cs="Arial"/>
                <w:color w:val="000000"/>
              </w:rPr>
              <w:t>MP</w:t>
            </w:r>
          </w:p>
        </w:tc>
        <w:tc>
          <w:tcPr>
            <w:tcW w:w="960" w:type="dxa"/>
            <w:shd w:val="clear" w:color="000000" w:fill="D0D8E8"/>
            <w:vAlign w:val="bottom"/>
          </w:tcPr>
          <w:p w:rsidR="00173262" w:rsidRPr="0089771D" w:rsidRDefault="00173262" w:rsidP="00433090">
            <w:pPr>
              <w:rPr>
                <w:rFonts w:ascii="Arial" w:hAnsi="Arial" w:cs="Arial"/>
                <w:color w:val="000000"/>
              </w:rPr>
            </w:pPr>
            <w:r w:rsidRPr="0089771D">
              <w:rPr>
                <w:rFonts w:ascii="Arial" w:hAnsi="Arial" w:cs="Arial"/>
                <w:color w:val="000000"/>
              </w:rPr>
              <w:t>82106</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84508</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83712</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41053</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50705</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46042</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47884</w:t>
            </w:r>
          </w:p>
        </w:tc>
      </w:tr>
      <w:tr w:rsidR="00173262" w:rsidRPr="0089771D" w:rsidTr="00433090">
        <w:trPr>
          <w:trHeight w:val="315"/>
        </w:trPr>
        <w:tc>
          <w:tcPr>
            <w:tcW w:w="960" w:type="dxa"/>
            <w:shd w:val="clear" w:color="000000" w:fill="E9EDF4"/>
            <w:vAlign w:val="bottom"/>
          </w:tcPr>
          <w:p w:rsidR="00173262" w:rsidRPr="0089771D" w:rsidRDefault="00173262" w:rsidP="00433090">
            <w:pPr>
              <w:rPr>
                <w:rFonts w:ascii="Arial" w:hAnsi="Arial" w:cs="Arial"/>
                <w:color w:val="000000"/>
              </w:rPr>
            </w:pPr>
            <w:r w:rsidRPr="0089771D">
              <w:rPr>
                <w:rFonts w:ascii="Arial" w:hAnsi="Arial" w:cs="Arial"/>
                <w:color w:val="000000"/>
              </w:rPr>
              <w:t>NC</w:t>
            </w:r>
          </w:p>
        </w:tc>
        <w:tc>
          <w:tcPr>
            <w:tcW w:w="960" w:type="dxa"/>
            <w:shd w:val="clear" w:color="000000" w:fill="E9EDF4"/>
            <w:vAlign w:val="bottom"/>
          </w:tcPr>
          <w:p w:rsidR="00173262" w:rsidRPr="0089771D" w:rsidRDefault="00173262" w:rsidP="00433090">
            <w:pPr>
              <w:rPr>
                <w:rFonts w:ascii="Arial" w:hAnsi="Arial" w:cs="Arial"/>
                <w:color w:val="000000"/>
              </w:rPr>
            </w:pPr>
            <w:r w:rsidRPr="0089771D">
              <w:rPr>
                <w:rFonts w:ascii="Arial" w:hAnsi="Arial" w:cs="Arial"/>
                <w:color w:val="000000"/>
              </w:rPr>
              <w:t>22623</w:t>
            </w:r>
          </w:p>
        </w:tc>
        <w:tc>
          <w:tcPr>
            <w:tcW w:w="960" w:type="dxa"/>
            <w:shd w:val="clear" w:color="000000" w:fill="E9EDF4"/>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23026</w:t>
            </w:r>
          </w:p>
        </w:tc>
        <w:tc>
          <w:tcPr>
            <w:tcW w:w="960" w:type="dxa"/>
            <w:shd w:val="clear" w:color="000000" w:fill="E9EDF4"/>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25360</w:t>
            </w:r>
          </w:p>
        </w:tc>
        <w:tc>
          <w:tcPr>
            <w:tcW w:w="960" w:type="dxa"/>
            <w:shd w:val="clear" w:color="000000" w:fill="E9EDF4"/>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11312</w:t>
            </w:r>
          </w:p>
        </w:tc>
        <w:tc>
          <w:tcPr>
            <w:tcW w:w="960" w:type="dxa"/>
            <w:shd w:val="clear" w:color="000000" w:fill="E9EDF4"/>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13816</w:t>
            </w:r>
          </w:p>
        </w:tc>
        <w:tc>
          <w:tcPr>
            <w:tcW w:w="960" w:type="dxa"/>
            <w:shd w:val="clear" w:color="000000" w:fill="E9EDF4"/>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13948</w:t>
            </w:r>
          </w:p>
        </w:tc>
        <w:tc>
          <w:tcPr>
            <w:tcW w:w="960" w:type="dxa"/>
            <w:shd w:val="clear" w:color="000000" w:fill="E9EDF4"/>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14506</w:t>
            </w:r>
          </w:p>
        </w:tc>
      </w:tr>
      <w:tr w:rsidR="00173262" w:rsidRPr="0089771D" w:rsidTr="00433090">
        <w:trPr>
          <w:trHeight w:val="315"/>
        </w:trPr>
        <w:tc>
          <w:tcPr>
            <w:tcW w:w="960" w:type="dxa"/>
            <w:shd w:val="clear" w:color="000000" w:fill="D0D8E8"/>
            <w:vAlign w:val="bottom"/>
          </w:tcPr>
          <w:p w:rsidR="00173262" w:rsidRPr="0089771D" w:rsidRDefault="00173262" w:rsidP="00433090">
            <w:pPr>
              <w:rPr>
                <w:rFonts w:ascii="Arial" w:hAnsi="Arial" w:cs="Arial"/>
                <w:color w:val="000000"/>
              </w:rPr>
            </w:pPr>
            <w:r w:rsidRPr="0089771D">
              <w:rPr>
                <w:rFonts w:ascii="Arial" w:hAnsi="Arial" w:cs="Arial"/>
                <w:color w:val="000000"/>
              </w:rPr>
              <w:t>NW</w:t>
            </w:r>
          </w:p>
        </w:tc>
        <w:tc>
          <w:tcPr>
            <w:tcW w:w="960" w:type="dxa"/>
            <w:shd w:val="clear" w:color="000000" w:fill="D0D8E8"/>
            <w:vAlign w:val="bottom"/>
          </w:tcPr>
          <w:p w:rsidR="00173262" w:rsidRPr="0089771D" w:rsidRDefault="00173262" w:rsidP="00433090">
            <w:pPr>
              <w:rPr>
                <w:rFonts w:ascii="Arial" w:hAnsi="Arial" w:cs="Arial"/>
                <w:color w:val="000000"/>
              </w:rPr>
            </w:pPr>
            <w:r w:rsidRPr="0089771D">
              <w:rPr>
                <w:rFonts w:ascii="Arial" w:hAnsi="Arial" w:cs="Arial"/>
                <w:color w:val="000000"/>
              </w:rPr>
              <w:t>67746</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59030</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69413</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33873</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35418</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38177</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39704</w:t>
            </w:r>
          </w:p>
        </w:tc>
      </w:tr>
      <w:tr w:rsidR="00173262" w:rsidRPr="0089771D" w:rsidTr="00433090">
        <w:trPr>
          <w:trHeight w:val="315"/>
        </w:trPr>
        <w:tc>
          <w:tcPr>
            <w:tcW w:w="960" w:type="dxa"/>
            <w:shd w:val="clear" w:color="000000" w:fill="E9EDF4"/>
            <w:vAlign w:val="bottom"/>
          </w:tcPr>
          <w:p w:rsidR="00173262" w:rsidRPr="0089771D" w:rsidRDefault="00173262" w:rsidP="00433090">
            <w:pPr>
              <w:rPr>
                <w:rFonts w:ascii="Arial" w:hAnsi="Arial" w:cs="Arial"/>
                <w:color w:val="000000"/>
              </w:rPr>
            </w:pPr>
            <w:r w:rsidRPr="0089771D">
              <w:rPr>
                <w:rFonts w:ascii="Arial" w:hAnsi="Arial" w:cs="Arial"/>
                <w:color w:val="000000"/>
              </w:rPr>
              <w:t>WC</w:t>
            </w:r>
          </w:p>
        </w:tc>
        <w:tc>
          <w:tcPr>
            <w:tcW w:w="960" w:type="dxa"/>
            <w:shd w:val="clear" w:color="000000" w:fill="E9EDF4"/>
            <w:vAlign w:val="bottom"/>
          </w:tcPr>
          <w:p w:rsidR="00173262" w:rsidRPr="0089771D" w:rsidRDefault="00173262" w:rsidP="00433090">
            <w:pPr>
              <w:rPr>
                <w:rFonts w:ascii="Arial" w:hAnsi="Arial" w:cs="Arial"/>
                <w:color w:val="000000"/>
              </w:rPr>
            </w:pPr>
            <w:r w:rsidRPr="0089771D">
              <w:rPr>
                <w:rFonts w:ascii="Arial" w:hAnsi="Arial" w:cs="Arial"/>
                <w:color w:val="000000"/>
              </w:rPr>
              <w:t>82993</w:t>
            </w:r>
          </w:p>
        </w:tc>
        <w:tc>
          <w:tcPr>
            <w:tcW w:w="960" w:type="dxa"/>
            <w:shd w:val="clear" w:color="000000" w:fill="E9EDF4"/>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75517</w:t>
            </w:r>
          </w:p>
        </w:tc>
        <w:tc>
          <w:tcPr>
            <w:tcW w:w="960" w:type="dxa"/>
            <w:shd w:val="clear" w:color="000000" w:fill="E9EDF4"/>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90587</w:t>
            </w:r>
          </w:p>
        </w:tc>
        <w:tc>
          <w:tcPr>
            <w:tcW w:w="960" w:type="dxa"/>
            <w:shd w:val="clear" w:color="000000" w:fill="E9EDF4"/>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41497</w:t>
            </w:r>
          </w:p>
        </w:tc>
        <w:tc>
          <w:tcPr>
            <w:tcW w:w="960" w:type="dxa"/>
            <w:shd w:val="clear" w:color="000000" w:fill="E9EDF4"/>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45310</w:t>
            </w:r>
          </w:p>
        </w:tc>
        <w:tc>
          <w:tcPr>
            <w:tcW w:w="960" w:type="dxa"/>
            <w:shd w:val="clear" w:color="000000" w:fill="E9EDF4"/>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49823</w:t>
            </w:r>
          </w:p>
        </w:tc>
        <w:tc>
          <w:tcPr>
            <w:tcW w:w="960" w:type="dxa"/>
            <w:shd w:val="clear" w:color="000000" w:fill="E9EDF4"/>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51816</w:t>
            </w:r>
          </w:p>
        </w:tc>
      </w:tr>
      <w:tr w:rsidR="00173262" w:rsidRPr="0089771D" w:rsidTr="00433090">
        <w:trPr>
          <w:trHeight w:val="315"/>
        </w:trPr>
        <w:tc>
          <w:tcPr>
            <w:tcW w:w="960" w:type="dxa"/>
            <w:shd w:val="clear" w:color="000000" w:fill="D0D8E8"/>
            <w:vAlign w:val="bottom"/>
          </w:tcPr>
          <w:p w:rsidR="00173262" w:rsidRPr="0089771D" w:rsidRDefault="00173262" w:rsidP="00433090">
            <w:pPr>
              <w:rPr>
                <w:rFonts w:ascii="Arial" w:hAnsi="Arial" w:cs="Arial"/>
                <w:color w:val="000000"/>
              </w:rPr>
            </w:pPr>
            <w:r w:rsidRPr="0089771D">
              <w:rPr>
                <w:rFonts w:ascii="Arial" w:hAnsi="Arial" w:cs="Arial"/>
                <w:color w:val="000000"/>
              </w:rPr>
              <w:t> </w:t>
            </w:r>
          </w:p>
        </w:tc>
        <w:tc>
          <w:tcPr>
            <w:tcW w:w="960" w:type="dxa"/>
            <w:shd w:val="clear" w:color="000000" w:fill="D0D8E8"/>
            <w:vAlign w:val="bottom"/>
          </w:tcPr>
          <w:p w:rsidR="00173262" w:rsidRPr="0089771D" w:rsidRDefault="00173262" w:rsidP="00433090">
            <w:pPr>
              <w:rPr>
                <w:rFonts w:ascii="Arial" w:hAnsi="Arial" w:cs="Arial"/>
                <w:color w:val="000000"/>
              </w:rPr>
            </w:pPr>
            <w:r w:rsidRPr="0089771D">
              <w:rPr>
                <w:rFonts w:ascii="Arial" w:hAnsi="Arial" w:cs="Arial"/>
                <w:color w:val="000000"/>
              </w:rPr>
              <w:t>1012049</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897798</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995519</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506026</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538681</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547536</w:t>
            </w:r>
          </w:p>
        </w:tc>
        <w:tc>
          <w:tcPr>
            <w:tcW w:w="960" w:type="dxa"/>
            <w:shd w:val="clear" w:color="000000" w:fill="D0D8E8"/>
            <w:vAlign w:val="bottom"/>
          </w:tcPr>
          <w:p w:rsidR="00173262" w:rsidRPr="0089771D" w:rsidRDefault="00173262" w:rsidP="00433090">
            <w:pPr>
              <w:jc w:val="right"/>
              <w:rPr>
                <w:rFonts w:ascii="Arial" w:hAnsi="Arial" w:cs="Arial"/>
                <w:color w:val="000000"/>
              </w:rPr>
            </w:pPr>
            <w:r w:rsidRPr="0089771D">
              <w:rPr>
                <w:rFonts w:ascii="Arial" w:hAnsi="Arial" w:cs="Arial"/>
                <w:color w:val="000000"/>
              </w:rPr>
              <w:t>569438</w:t>
            </w:r>
          </w:p>
        </w:tc>
      </w:tr>
    </w:tbl>
    <w:p w:rsidR="00173262" w:rsidRPr="00BC18C2" w:rsidRDefault="00173262" w:rsidP="00B56592">
      <w:pPr>
        <w:rPr>
          <w:rFonts w:ascii="Arial" w:hAnsi="Arial" w:cs="Arial"/>
        </w:rPr>
      </w:pPr>
    </w:p>
    <w:p w:rsidR="00173262" w:rsidRPr="00BC18C2" w:rsidRDefault="00173262" w:rsidP="00B56592">
      <w:pPr>
        <w:jc w:val="both"/>
        <w:rPr>
          <w:rFonts w:ascii="Arial" w:hAnsi="Arial" w:cs="Arial"/>
        </w:rPr>
      </w:pPr>
      <w:r>
        <w:rPr>
          <w:rFonts w:ascii="Arial" w:hAnsi="Arial" w:cs="Arial"/>
        </w:rPr>
        <w:t>(1)</w:t>
      </w:r>
      <w:r w:rsidRPr="00BC18C2">
        <w:rPr>
          <w:rFonts w:ascii="Arial" w:hAnsi="Arial" w:cs="Arial"/>
        </w:rPr>
        <w:t xml:space="preserve">(b) The Department of Basic Education has a three year plan to train teachers who are offering Mathematics in Grade 10 in 2015, Grade 11 in 2016 and Grade 12 in 2017. The training is focusing on capacitating teachers on the Mathematics content as a whole. </w:t>
      </w:r>
      <w:r>
        <w:rPr>
          <w:rFonts w:ascii="Arial" w:hAnsi="Arial" w:cs="Arial"/>
        </w:rPr>
        <w:t xml:space="preserve">The aim is to cover all </w:t>
      </w:r>
      <w:r w:rsidRPr="00BC18C2">
        <w:rPr>
          <w:rFonts w:ascii="Arial" w:hAnsi="Arial" w:cs="Arial"/>
        </w:rPr>
        <w:t xml:space="preserve">topics which are taught at a particular </w:t>
      </w:r>
      <w:r>
        <w:rPr>
          <w:rFonts w:ascii="Arial" w:hAnsi="Arial" w:cs="Arial"/>
        </w:rPr>
        <w:t>G</w:t>
      </w:r>
      <w:r w:rsidRPr="00BC18C2">
        <w:rPr>
          <w:rFonts w:ascii="Arial" w:hAnsi="Arial" w:cs="Arial"/>
        </w:rPr>
        <w:t>rade</w:t>
      </w:r>
      <w:r>
        <w:rPr>
          <w:rFonts w:ascii="Arial" w:hAnsi="Arial" w:cs="Arial"/>
        </w:rPr>
        <w:t xml:space="preserve">. </w:t>
      </w:r>
      <w:r w:rsidRPr="00BC18C2">
        <w:rPr>
          <w:rFonts w:ascii="Arial" w:hAnsi="Arial" w:cs="Arial"/>
        </w:rPr>
        <w:t xml:space="preserve"> </w:t>
      </w:r>
    </w:p>
    <w:p w:rsidR="00173262" w:rsidRPr="00BC18C2" w:rsidRDefault="00173262" w:rsidP="00B56592">
      <w:pPr>
        <w:jc w:val="both"/>
        <w:rPr>
          <w:rFonts w:ascii="Arial" w:hAnsi="Arial" w:cs="Arial"/>
        </w:rPr>
      </w:pPr>
    </w:p>
    <w:p w:rsidR="00173262" w:rsidRPr="00BC18C2" w:rsidRDefault="00173262" w:rsidP="00B56592">
      <w:pPr>
        <w:jc w:val="both"/>
        <w:rPr>
          <w:rFonts w:ascii="Arial" w:hAnsi="Arial" w:cs="Arial"/>
        </w:rPr>
      </w:pPr>
      <w:r w:rsidRPr="00BC18C2">
        <w:rPr>
          <w:rFonts w:ascii="Arial" w:hAnsi="Arial" w:cs="Arial"/>
        </w:rPr>
        <w:t>This process is building teachers’ confidence in delivering quality content to the learners. Teachers are more encouraged to solve more problems on their own. New skills and techniques to solve mathematical problems are deal</w:t>
      </w:r>
      <w:r>
        <w:rPr>
          <w:rFonts w:ascii="Arial" w:hAnsi="Arial" w:cs="Arial"/>
        </w:rPr>
        <w:t>t</w:t>
      </w:r>
      <w:r w:rsidRPr="00BC18C2">
        <w:rPr>
          <w:rFonts w:ascii="Arial" w:hAnsi="Arial" w:cs="Arial"/>
        </w:rPr>
        <w:t xml:space="preserve"> with. </w:t>
      </w:r>
    </w:p>
    <w:p w:rsidR="00173262" w:rsidRPr="00BC18C2" w:rsidRDefault="00173262" w:rsidP="00B56592">
      <w:pPr>
        <w:rPr>
          <w:rFonts w:ascii="Arial" w:hAnsi="Arial" w:cs="Arial"/>
        </w:rPr>
      </w:pPr>
    </w:p>
    <w:p w:rsidR="00173262" w:rsidRPr="00BC18C2" w:rsidRDefault="00173262" w:rsidP="00B56592">
      <w:pPr>
        <w:jc w:val="both"/>
        <w:rPr>
          <w:rFonts w:ascii="Arial" w:hAnsi="Arial" w:cs="Arial"/>
        </w:rPr>
      </w:pPr>
      <w:r>
        <w:rPr>
          <w:rFonts w:ascii="Arial" w:hAnsi="Arial" w:cs="Arial"/>
        </w:rPr>
        <w:t>F</w:t>
      </w:r>
      <w:r w:rsidRPr="00BC18C2">
        <w:rPr>
          <w:rFonts w:ascii="Arial" w:hAnsi="Arial" w:cs="Arial"/>
        </w:rPr>
        <w:t>ollow up in</w:t>
      </w:r>
      <w:r>
        <w:rPr>
          <w:rFonts w:ascii="Arial" w:hAnsi="Arial" w:cs="Arial"/>
        </w:rPr>
        <w:t>-</w:t>
      </w:r>
      <w:r w:rsidRPr="00BC18C2">
        <w:rPr>
          <w:rFonts w:ascii="Arial" w:hAnsi="Arial" w:cs="Arial"/>
        </w:rPr>
        <w:t>house support is also given by subject advisors and trainers themselves</w:t>
      </w:r>
      <w:r>
        <w:rPr>
          <w:rFonts w:ascii="Arial" w:hAnsi="Arial" w:cs="Arial"/>
        </w:rPr>
        <w:t>,</w:t>
      </w:r>
      <w:r w:rsidRPr="00BC18C2">
        <w:rPr>
          <w:rFonts w:ascii="Arial" w:hAnsi="Arial" w:cs="Arial"/>
        </w:rPr>
        <w:t xml:space="preserve"> to see if the skills set</w:t>
      </w:r>
      <w:r>
        <w:rPr>
          <w:rFonts w:ascii="Arial" w:hAnsi="Arial" w:cs="Arial"/>
        </w:rPr>
        <w:t>s</w:t>
      </w:r>
      <w:r w:rsidRPr="00BC18C2">
        <w:rPr>
          <w:rFonts w:ascii="Arial" w:hAnsi="Arial" w:cs="Arial"/>
        </w:rPr>
        <w:t xml:space="preserve"> </w:t>
      </w:r>
      <w:r>
        <w:rPr>
          <w:rFonts w:ascii="Arial" w:hAnsi="Arial" w:cs="Arial"/>
        </w:rPr>
        <w:t xml:space="preserve">acquired during </w:t>
      </w:r>
      <w:r w:rsidRPr="00BC18C2">
        <w:rPr>
          <w:rFonts w:ascii="Arial" w:hAnsi="Arial" w:cs="Arial"/>
        </w:rPr>
        <w:t>the training are being utili</w:t>
      </w:r>
      <w:r>
        <w:rPr>
          <w:rFonts w:ascii="Arial" w:hAnsi="Arial" w:cs="Arial"/>
        </w:rPr>
        <w:t>s</w:t>
      </w:r>
      <w:r w:rsidRPr="00BC18C2">
        <w:rPr>
          <w:rFonts w:ascii="Arial" w:hAnsi="Arial" w:cs="Arial"/>
        </w:rPr>
        <w:t>ed</w:t>
      </w:r>
      <w:r>
        <w:rPr>
          <w:rFonts w:ascii="Arial" w:hAnsi="Arial" w:cs="Arial"/>
        </w:rPr>
        <w:t>.</w:t>
      </w:r>
    </w:p>
    <w:p w:rsidR="00173262" w:rsidRPr="00BC18C2" w:rsidRDefault="00173262" w:rsidP="00B56592">
      <w:pPr>
        <w:rPr>
          <w:rFonts w:ascii="Arial" w:hAnsi="Arial" w:cs="Arial"/>
        </w:rPr>
      </w:pPr>
    </w:p>
    <w:p w:rsidR="00173262" w:rsidRPr="006039C4" w:rsidRDefault="00173262" w:rsidP="00B56592">
      <w:pPr>
        <w:jc w:val="both"/>
        <w:rPr>
          <w:rFonts w:ascii="Arial" w:hAnsi="Arial" w:cs="Arial"/>
        </w:rPr>
      </w:pPr>
      <w:r w:rsidRPr="006039C4">
        <w:rPr>
          <w:rFonts w:ascii="Arial" w:hAnsi="Arial" w:cs="Arial"/>
        </w:rPr>
        <w:t>(2)(a)</w:t>
      </w:r>
      <w:r>
        <w:rPr>
          <w:rFonts w:ascii="Arial" w:hAnsi="Arial" w:cs="Arial"/>
        </w:rPr>
        <w:t>(b)</w:t>
      </w:r>
      <w:r w:rsidRPr="006039C4">
        <w:rPr>
          <w:rFonts w:ascii="Arial" w:hAnsi="Arial" w:cs="Arial"/>
        </w:rPr>
        <w:t xml:space="preserve"> As was indicated previously, the Department is currently engaged in a project to profile the qualifications of all teachers including what they are qualified to teach, and what they are actually teaching. The information is critical</w:t>
      </w:r>
      <w:r>
        <w:rPr>
          <w:rFonts w:ascii="Arial" w:hAnsi="Arial" w:cs="Arial"/>
        </w:rPr>
        <w:t>,</w:t>
      </w:r>
      <w:r w:rsidRPr="006039C4">
        <w:rPr>
          <w:rFonts w:ascii="Arial" w:hAnsi="Arial" w:cs="Arial"/>
        </w:rPr>
        <w:t xml:space="preserve"> not only for the determination and management of current teacher utili</w:t>
      </w:r>
      <w:r>
        <w:rPr>
          <w:rFonts w:ascii="Arial" w:hAnsi="Arial" w:cs="Arial"/>
        </w:rPr>
        <w:t>s</w:t>
      </w:r>
      <w:r w:rsidRPr="006039C4">
        <w:rPr>
          <w:rFonts w:ascii="Arial" w:hAnsi="Arial" w:cs="Arial"/>
        </w:rPr>
        <w:t>ation</w:t>
      </w:r>
      <w:r>
        <w:rPr>
          <w:rFonts w:ascii="Arial" w:hAnsi="Arial" w:cs="Arial"/>
        </w:rPr>
        <w:t>,</w:t>
      </w:r>
      <w:r w:rsidRPr="006039C4">
        <w:rPr>
          <w:rFonts w:ascii="Arial" w:hAnsi="Arial" w:cs="Arial"/>
        </w:rPr>
        <w:t xml:space="preserve"> but also for future planning for demand and supply. Once the information on the current provisioning levels has been finalised and verified, more accurate future projections that will take into account, among other factors, the current provisioning</w:t>
      </w:r>
      <w:r>
        <w:rPr>
          <w:rFonts w:ascii="Arial" w:hAnsi="Arial" w:cs="Arial"/>
        </w:rPr>
        <w:t>,</w:t>
      </w:r>
      <w:r w:rsidRPr="006039C4">
        <w:rPr>
          <w:rFonts w:ascii="Arial" w:hAnsi="Arial" w:cs="Arial"/>
        </w:rPr>
        <w:t xml:space="preserve"> will be made. Furthermore, this will enable the Department to determine targets for provisioning.</w:t>
      </w:r>
    </w:p>
    <w:p w:rsidR="00173262" w:rsidRDefault="00173262" w:rsidP="00B56592">
      <w:pPr>
        <w:jc w:val="both"/>
        <w:rPr>
          <w:rFonts w:ascii="Arial" w:hAnsi="Arial" w:cs="Arial"/>
        </w:rPr>
      </w:pPr>
    </w:p>
    <w:p w:rsidR="00173262" w:rsidRPr="006039C4" w:rsidRDefault="00173262" w:rsidP="00B56592">
      <w:pPr>
        <w:jc w:val="both"/>
        <w:rPr>
          <w:rFonts w:ascii="Arial" w:hAnsi="Arial" w:cs="Arial"/>
        </w:rPr>
      </w:pPr>
      <w:r>
        <w:rPr>
          <w:rFonts w:ascii="Arial" w:hAnsi="Arial" w:cs="Arial"/>
        </w:rPr>
        <w:t>(2)(c)</w:t>
      </w:r>
      <w:r w:rsidRPr="006039C4">
        <w:rPr>
          <w:rFonts w:ascii="Arial" w:hAnsi="Arial" w:cs="Arial"/>
        </w:rPr>
        <w:t>It should be noted that simplified projections on the needs can be calculated based on the number of learners and an ideal class size (currently and projected). However, such projections will be less accurate</w:t>
      </w:r>
      <w:r>
        <w:rPr>
          <w:rFonts w:ascii="Arial" w:hAnsi="Arial" w:cs="Arial"/>
        </w:rPr>
        <w:t>,</w:t>
      </w:r>
      <w:r w:rsidRPr="006039C4">
        <w:rPr>
          <w:rFonts w:ascii="Arial" w:hAnsi="Arial" w:cs="Arial"/>
        </w:rPr>
        <w:t xml:space="preserve"> given the other factors such as teaching across phases and grades and actual class size </w:t>
      </w:r>
      <w:r>
        <w:rPr>
          <w:rFonts w:ascii="Arial" w:hAnsi="Arial" w:cs="Arial"/>
        </w:rPr>
        <w:t xml:space="preserve">that </w:t>
      </w:r>
      <w:r w:rsidRPr="006039C4">
        <w:rPr>
          <w:rFonts w:ascii="Arial" w:hAnsi="Arial" w:cs="Arial"/>
        </w:rPr>
        <w:t>affect the actual provisioning of teachers.</w:t>
      </w:r>
    </w:p>
    <w:p w:rsidR="00173262" w:rsidRPr="00BC18C2" w:rsidRDefault="00173262" w:rsidP="00B56592">
      <w:pPr>
        <w:rPr>
          <w:rFonts w:ascii="Arial" w:hAnsi="Arial" w:cs="Arial"/>
        </w:rPr>
      </w:pPr>
    </w:p>
    <w:p w:rsidR="00173262" w:rsidRPr="00BC18C2" w:rsidRDefault="00173262" w:rsidP="00B56592">
      <w:pPr>
        <w:rPr>
          <w:rFonts w:ascii="Arial" w:hAnsi="Arial" w:cs="Arial"/>
        </w:rPr>
      </w:pPr>
    </w:p>
    <w:p w:rsidR="00173262" w:rsidRPr="00BC18C2" w:rsidRDefault="00173262" w:rsidP="00B56592">
      <w:pPr>
        <w:rPr>
          <w:rFonts w:ascii="Arial" w:hAnsi="Arial" w:cs="Arial"/>
        </w:rPr>
      </w:pPr>
    </w:p>
    <w:p w:rsidR="00173262" w:rsidRDefault="00173262" w:rsidP="00B56592">
      <w:pPr>
        <w:rPr>
          <w:rFonts w:ascii="Arial" w:hAnsi="Arial" w:cs="Arial"/>
        </w:rPr>
      </w:pPr>
      <w:r>
        <w:rPr>
          <w:rFonts w:ascii="Arial" w:hAnsi="Arial" w:cs="Arial"/>
        </w:rPr>
        <w:br w:type="page"/>
      </w:r>
    </w:p>
    <w:p w:rsidR="00173262" w:rsidRPr="006D7B63" w:rsidRDefault="00173262" w:rsidP="00B56592">
      <w:pPr>
        <w:rPr>
          <w:rFonts w:ascii="Times New Roman" w:hAnsi="Times New Roman"/>
        </w:rPr>
      </w:pPr>
    </w:p>
    <w:sectPr w:rsidR="00173262" w:rsidRPr="006D7B63" w:rsidSect="00945D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173262"/>
    <w:rsid w:val="00183BCF"/>
    <w:rsid w:val="00187458"/>
    <w:rsid w:val="001E09E5"/>
    <w:rsid w:val="00214732"/>
    <w:rsid w:val="0024441E"/>
    <w:rsid w:val="00282F80"/>
    <w:rsid w:val="002C32A6"/>
    <w:rsid w:val="0037043F"/>
    <w:rsid w:val="003A5F80"/>
    <w:rsid w:val="003B39A7"/>
    <w:rsid w:val="003F1631"/>
    <w:rsid w:val="00405587"/>
    <w:rsid w:val="00433090"/>
    <w:rsid w:val="004532C0"/>
    <w:rsid w:val="004A2F02"/>
    <w:rsid w:val="00503346"/>
    <w:rsid w:val="00570560"/>
    <w:rsid w:val="005827AF"/>
    <w:rsid w:val="005D0276"/>
    <w:rsid w:val="006039C4"/>
    <w:rsid w:val="006D7B63"/>
    <w:rsid w:val="006F297B"/>
    <w:rsid w:val="007A4190"/>
    <w:rsid w:val="007C2388"/>
    <w:rsid w:val="007E5C00"/>
    <w:rsid w:val="007F25CB"/>
    <w:rsid w:val="00830D56"/>
    <w:rsid w:val="0084270B"/>
    <w:rsid w:val="00857A1D"/>
    <w:rsid w:val="00867640"/>
    <w:rsid w:val="0089771D"/>
    <w:rsid w:val="008E742B"/>
    <w:rsid w:val="00945DF6"/>
    <w:rsid w:val="009B6115"/>
    <w:rsid w:val="009D302C"/>
    <w:rsid w:val="00A401F7"/>
    <w:rsid w:val="00A666AB"/>
    <w:rsid w:val="00AB42D4"/>
    <w:rsid w:val="00AD5D49"/>
    <w:rsid w:val="00B56592"/>
    <w:rsid w:val="00B6783D"/>
    <w:rsid w:val="00BC18C2"/>
    <w:rsid w:val="00C92224"/>
    <w:rsid w:val="00D34C31"/>
    <w:rsid w:val="00D94B1F"/>
    <w:rsid w:val="00E627DF"/>
    <w:rsid w:val="00E67F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F6"/>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648</Words>
  <Characters>3697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2015-09-14T10:50:00Z</dcterms:created>
  <dcterms:modified xsi:type="dcterms:W3CDTF">2015-09-14T10:50:00Z</dcterms:modified>
</cp:coreProperties>
</file>