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10" w:rsidRPr="00581552" w:rsidRDefault="00831510" w:rsidP="00F674C3">
      <w:pPr>
        <w:spacing w:before="100" w:beforeAutospacing="1" w:after="100" w:afterAutospacing="1" w:line="480" w:lineRule="auto"/>
        <w:ind w:left="1440" w:hanging="720"/>
        <w:jc w:val="both"/>
        <w:rPr>
          <w:rFonts w:ascii="Times New Roman" w:hAnsi="Times New Roman"/>
          <w:sz w:val="24"/>
          <w:szCs w:val="24"/>
        </w:rPr>
      </w:pPr>
      <w:r w:rsidRPr="00581552">
        <w:rPr>
          <w:rFonts w:ascii="Times New Roman" w:hAnsi="Times New Roman"/>
          <w:b/>
          <w:sz w:val="24"/>
          <w:szCs w:val="24"/>
        </w:rPr>
        <w:t>Mr S Esau (DA) to ask the Minister of Defence and Military Veterans:</w:t>
      </w:r>
      <w:r>
        <w:rPr>
          <w:rFonts w:ascii="Times New Roman" w:hAnsi="Times New Roman"/>
          <w:b/>
          <w:sz w:val="24"/>
          <w:szCs w:val="24"/>
        </w:rPr>
        <w:t xml:space="preserve"> </w:t>
      </w:r>
      <w:bookmarkStart w:id="0" w:name="_GoBack"/>
      <w:bookmarkEnd w:id="0"/>
      <w:r w:rsidRPr="00557B8B">
        <w:t xml:space="preserve"> </w:t>
      </w:r>
      <w:r>
        <w:rPr>
          <w:rFonts w:ascii="Times New Roman" w:hAnsi="Times New Roman"/>
          <w:b/>
          <w:sz w:val="24"/>
          <w:szCs w:val="24"/>
        </w:rPr>
        <w:t>2971</w:t>
      </w:r>
    </w:p>
    <w:p w:rsidR="00831510" w:rsidRPr="00581552" w:rsidRDefault="00831510" w:rsidP="00F674C3">
      <w:pPr>
        <w:pStyle w:val="PlainText"/>
        <w:spacing w:before="100" w:beforeAutospacing="1" w:after="100" w:afterAutospacing="1" w:line="480" w:lineRule="auto"/>
        <w:ind w:left="1440" w:hanging="720"/>
        <w:jc w:val="both"/>
        <w:rPr>
          <w:rFonts w:ascii="Times New Roman" w:hAnsi="Times New Roman"/>
          <w:sz w:val="24"/>
          <w:szCs w:val="24"/>
        </w:rPr>
      </w:pPr>
      <w:r w:rsidRPr="00581552">
        <w:rPr>
          <w:rFonts w:ascii="Times New Roman" w:hAnsi="Times New Roman"/>
          <w:sz w:val="24"/>
          <w:szCs w:val="24"/>
        </w:rPr>
        <w:t>(1)</w:t>
      </w:r>
      <w:r w:rsidRPr="00581552">
        <w:rPr>
          <w:rFonts w:ascii="Times New Roman" w:hAnsi="Times New Roman"/>
          <w:sz w:val="24"/>
          <w:szCs w:val="24"/>
        </w:rPr>
        <w:tab/>
        <w:t xml:space="preserve">Why has </w:t>
      </w:r>
      <w:r>
        <w:rPr>
          <w:rFonts w:ascii="Times New Roman" w:hAnsi="Times New Roman"/>
          <w:sz w:val="24"/>
          <w:szCs w:val="24"/>
        </w:rPr>
        <w:t xml:space="preserve">her department </w:t>
      </w:r>
      <w:r w:rsidRPr="00581552">
        <w:rPr>
          <w:rFonts w:ascii="Times New Roman" w:hAnsi="Times New Roman"/>
          <w:sz w:val="24"/>
          <w:szCs w:val="24"/>
        </w:rPr>
        <w:t xml:space="preserve">failed to establish a health and wellness centre, as per its </w:t>
      </w:r>
      <w:r>
        <w:rPr>
          <w:rFonts w:ascii="Times New Roman" w:hAnsi="Times New Roman"/>
          <w:sz w:val="24"/>
          <w:szCs w:val="24"/>
        </w:rPr>
        <w:t xml:space="preserve">2014 </w:t>
      </w:r>
      <w:r w:rsidRPr="00581552">
        <w:rPr>
          <w:rFonts w:ascii="Times New Roman" w:hAnsi="Times New Roman"/>
          <w:sz w:val="24"/>
          <w:szCs w:val="24"/>
        </w:rPr>
        <w:t>Annual Performance Plan;</w:t>
      </w:r>
    </w:p>
    <w:p w:rsidR="00831510" w:rsidRPr="00581552" w:rsidRDefault="00831510" w:rsidP="00F674C3">
      <w:pPr>
        <w:pStyle w:val="PlainText"/>
        <w:spacing w:before="100" w:beforeAutospacing="1" w:after="100" w:afterAutospacing="1" w:line="480" w:lineRule="auto"/>
        <w:ind w:left="1440" w:hanging="720"/>
        <w:jc w:val="both"/>
        <w:rPr>
          <w:rFonts w:ascii="Times New Roman" w:hAnsi="Times New Roman"/>
          <w:sz w:val="24"/>
          <w:szCs w:val="24"/>
        </w:rPr>
      </w:pPr>
      <w:r w:rsidRPr="00581552">
        <w:rPr>
          <w:rFonts w:ascii="Times New Roman" w:hAnsi="Times New Roman"/>
          <w:sz w:val="24"/>
          <w:szCs w:val="24"/>
        </w:rPr>
        <w:t>(2)</w:t>
      </w:r>
      <w:r w:rsidRPr="00581552">
        <w:rPr>
          <w:rFonts w:ascii="Times New Roman" w:hAnsi="Times New Roman"/>
          <w:sz w:val="24"/>
          <w:szCs w:val="24"/>
        </w:rPr>
        <w:tab/>
        <w:t>What options were under consideration</w:t>
      </w:r>
      <w:r>
        <w:rPr>
          <w:rFonts w:ascii="Times New Roman" w:hAnsi="Times New Roman"/>
          <w:sz w:val="24"/>
          <w:szCs w:val="24"/>
        </w:rPr>
        <w:t xml:space="preserve"> with reference to her d</w:t>
      </w:r>
      <w:r w:rsidRPr="00581552">
        <w:rPr>
          <w:rFonts w:ascii="Times New Roman" w:hAnsi="Times New Roman"/>
          <w:sz w:val="24"/>
          <w:szCs w:val="24"/>
        </w:rPr>
        <w:t>epartment’s briefing to Parliament</w:t>
      </w:r>
      <w:r>
        <w:rPr>
          <w:rFonts w:ascii="Times New Roman" w:hAnsi="Times New Roman"/>
          <w:sz w:val="24"/>
          <w:szCs w:val="24"/>
        </w:rPr>
        <w:t xml:space="preserve"> that her department</w:t>
      </w:r>
      <w:r w:rsidRPr="00581552">
        <w:rPr>
          <w:rFonts w:ascii="Times New Roman" w:hAnsi="Times New Roman"/>
          <w:sz w:val="24"/>
          <w:szCs w:val="24"/>
        </w:rPr>
        <w:t xml:space="preserve"> was on the verge of procuring a centre;</w:t>
      </w:r>
    </w:p>
    <w:p w:rsidR="00831510" w:rsidRPr="00581552" w:rsidRDefault="00831510" w:rsidP="00F674C3">
      <w:pPr>
        <w:pStyle w:val="PlainText"/>
        <w:spacing w:before="100" w:beforeAutospacing="1" w:after="100" w:afterAutospacing="1" w:line="480" w:lineRule="auto"/>
        <w:ind w:left="1440" w:hanging="720"/>
        <w:jc w:val="both"/>
        <w:rPr>
          <w:rFonts w:ascii="Times New Roman" w:hAnsi="Times New Roman"/>
          <w:sz w:val="24"/>
          <w:szCs w:val="24"/>
        </w:rPr>
      </w:pPr>
      <w:r w:rsidRPr="00581552">
        <w:rPr>
          <w:rFonts w:ascii="Times New Roman" w:hAnsi="Times New Roman"/>
          <w:sz w:val="24"/>
          <w:szCs w:val="24"/>
        </w:rPr>
        <w:t>(3)</w:t>
      </w:r>
      <w:r w:rsidRPr="00581552">
        <w:rPr>
          <w:rFonts w:ascii="Times New Roman" w:hAnsi="Times New Roman"/>
          <w:sz w:val="24"/>
          <w:szCs w:val="24"/>
        </w:rPr>
        <w:tab/>
      </w:r>
      <w:r>
        <w:rPr>
          <w:rFonts w:ascii="Times New Roman" w:hAnsi="Times New Roman"/>
          <w:sz w:val="24"/>
          <w:szCs w:val="24"/>
        </w:rPr>
        <w:t>What</w:t>
      </w:r>
      <w:r w:rsidRPr="00581552">
        <w:rPr>
          <w:rFonts w:ascii="Times New Roman" w:hAnsi="Times New Roman"/>
          <w:sz w:val="24"/>
          <w:szCs w:val="24"/>
        </w:rPr>
        <w:t xml:space="preserve"> are the current associated costs for </w:t>
      </w:r>
      <w:r>
        <w:rPr>
          <w:rFonts w:ascii="Times New Roman" w:hAnsi="Times New Roman"/>
          <w:sz w:val="24"/>
          <w:szCs w:val="24"/>
        </w:rPr>
        <w:t xml:space="preserve">the specified </w:t>
      </w:r>
      <w:r w:rsidRPr="00581552">
        <w:rPr>
          <w:rFonts w:ascii="Times New Roman" w:hAnsi="Times New Roman"/>
          <w:sz w:val="24"/>
          <w:szCs w:val="24"/>
        </w:rPr>
        <w:t>centre;</w:t>
      </w:r>
    </w:p>
    <w:p w:rsidR="00831510" w:rsidRPr="00581552" w:rsidRDefault="00831510" w:rsidP="00F674C3">
      <w:pPr>
        <w:pStyle w:val="PlainText"/>
        <w:spacing w:before="100" w:beforeAutospacing="1" w:after="100" w:afterAutospacing="1" w:line="480" w:lineRule="auto"/>
        <w:ind w:left="1440" w:hanging="720"/>
        <w:jc w:val="both"/>
        <w:rPr>
          <w:rFonts w:ascii="Times New Roman" w:hAnsi="Times New Roman"/>
          <w:sz w:val="24"/>
          <w:szCs w:val="24"/>
        </w:rPr>
      </w:pPr>
      <w:r w:rsidRPr="00581552">
        <w:rPr>
          <w:rFonts w:ascii="Times New Roman" w:hAnsi="Times New Roman"/>
          <w:sz w:val="24"/>
          <w:szCs w:val="24"/>
        </w:rPr>
        <w:t>(4)</w:t>
      </w:r>
      <w:r w:rsidRPr="00581552">
        <w:rPr>
          <w:rFonts w:ascii="Times New Roman" w:hAnsi="Times New Roman"/>
          <w:sz w:val="24"/>
          <w:szCs w:val="24"/>
        </w:rPr>
        <w:tab/>
      </w:r>
      <w:r>
        <w:rPr>
          <w:rFonts w:ascii="Times New Roman" w:hAnsi="Times New Roman"/>
          <w:sz w:val="24"/>
          <w:szCs w:val="24"/>
        </w:rPr>
        <w:t>(a) ho</w:t>
      </w:r>
      <w:r w:rsidRPr="00581552">
        <w:rPr>
          <w:rFonts w:ascii="Times New Roman" w:hAnsi="Times New Roman"/>
          <w:sz w:val="24"/>
          <w:szCs w:val="24"/>
        </w:rPr>
        <w:t xml:space="preserve">w many centres </w:t>
      </w:r>
      <w:r>
        <w:rPr>
          <w:rFonts w:ascii="Times New Roman" w:hAnsi="Times New Roman"/>
          <w:sz w:val="24"/>
          <w:szCs w:val="24"/>
        </w:rPr>
        <w:t xml:space="preserve">does her department plan to establish </w:t>
      </w:r>
      <w:r w:rsidRPr="00581552">
        <w:rPr>
          <w:rFonts w:ascii="Times New Roman" w:hAnsi="Times New Roman"/>
          <w:sz w:val="24"/>
          <w:szCs w:val="24"/>
        </w:rPr>
        <w:t xml:space="preserve">and </w:t>
      </w:r>
      <w:r>
        <w:rPr>
          <w:rFonts w:ascii="Times New Roman" w:hAnsi="Times New Roman"/>
          <w:sz w:val="24"/>
          <w:szCs w:val="24"/>
        </w:rPr>
        <w:t xml:space="preserve">(b) </w:t>
      </w:r>
      <w:r w:rsidRPr="00581552">
        <w:rPr>
          <w:rFonts w:ascii="Times New Roman" w:hAnsi="Times New Roman"/>
          <w:sz w:val="24"/>
          <w:szCs w:val="24"/>
        </w:rPr>
        <w:t>where will the</w:t>
      </w:r>
      <w:r>
        <w:rPr>
          <w:rFonts w:ascii="Times New Roman" w:hAnsi="Times New Roman"/>
          <w:sz w:val="24"/>
          <w:szCs w:val="24"/>
        </w:rPr>
        <w:t xml:space="preserve"> specified centres</w:t>
      </w:r>
      <w:r w:rsidRPr="00581552">
        <w:rPr>
          <w:rFonts w:ascii="Times New Roman" w:hAnsi="Times New Roman"/>
          <w:sz w:val="24"/>
          <w:szCs w:val="24"/>
        </w:rPr>
        <w:t xml:space="preserve"> be established, including the roll-out plan by the end of th</w:t>
      </w:r>
      <w:r>
        <w:rPr>
          <w:rFonts w:ascii="Times New Roman" w:hAnsi="Times New Roman"/>
          <w:sz w:val="24"/>
          <w:szCs w:val="24"/>
        </w:rPr>
        <w:t>e 2015-16</w:t>
      </w:r>
      <w:r w:rsidRPr="00581552">
        <w:rPr>
          <w:rFonts w:ascii="Times New Roman" w:hAnsi="Times New Roman"/>
          <w:sz w:val="24"/>
          <w:szCs w:val="24"/>
        </w:rPr>
        <w:t xml:space="preserve"> financial year;</w:t>
      </w:r>
    </w:p>
    <w:p w:rsidR="00831510" w:rsidRDefault="00831510" w:rsidP="00F674C3">
      <w:pPr>
        <w:pStyle w:val="p0"/>
        <w:spacing w:before="100" w:beforeAutospacing="1" w:after="100" w:afterAutospacing="1" w:line="480" w:lineRule="auto"/>
        <w:ind w:left="1440" w:hanging="720"/>
        <w:jc w:val="both"/>
        <w:rPr>
          <w:sz w:val="20"/>
          <w:szCs w:val="20"/>
        </w:rPr>
      </w:pPr>
      <w:r w:rsidRPr="00581552">
        <w:t>(5)</w:t>
      </w:r>
      <w:r w:rsidRPr="00581552">
        <w:tab/>
      </w:r>
      <w:r>
        <w:t>What</w:t>
      </w:r>
      <w:r w:rsidRPr="00581552">
        <w:t xml:space="preserve"> is the sustainability plan for the</w:t>
      </w:r>
      <w:r>
        <w:t xml:space="preserve"> specified</w:t>
      </w:r>
      <w:r w:rsidRPr="00581552">
        <w:t xml:space="preserve"> centres in the long term?</w:t>
      </w:r>
      <w:r w:rsidRPr="00915E96">
        <w:tab/>
      </w:r>
      <w:r w:rsidRPr="00CA3CA2">
        <w:rPr>
          <w:sz w:val="20"/>
          <w:szCs w:val="20"/>
        </w:rPr>
        <w:t>NW34</w:t>
      </w:r>
      <w:r>
        <w:rPr>
          <w:sz w:val="20"/>
          <w:szCs w:val="20"/>
        </w:rPr>
        <w:t>75</w:t>
      </w:r>
      <w:r w:rsidRPr="00CA3CA2">
        <w:rPr>
          <w:sz w:val="20"/>
          <w:szCs w:val="20"/>
        </w:rPr>
        <w:t>E</w:t>
      </w:r>
    </w:p>
    <w:p w:rsidR="00831510" w:rsidRPr="00557B8B" w:rsidRDefault="00831510" w:rsidP="00557B8B">
      <w:pPr>
        <w:pStyle w:val="p0"/>
        <w:spacing w:before="100" w:beforeAutospacing="1" w:after="100" w:afterAutospacing="1" w:line="480" w:lineRule="auto"/>
        <w:jc w:val="both"/>
        <w:rPr>
          <w:b/>
          <w:sz w:val="20"/>
          <w:szCs w:val="20"/>
        </w:rPr>
      </w:pPr>
      <w:r w:rsidRPr="00557B8B">
        <w:rPr>
          <w:b/>
          <w:sz w:val="20"/>
          <w:szCs w:val="20"/>
        </w:rPr>
        <w:t xml:space="preserve">REPLY </w:t>
      </w:r>
    </w:p>
    <w:p w:rsidR="00831510" w:rsidRDefault="00831510" w:rsidP="00557B8B">
      <w:pPr>
        <w:pStyle w:val="p0"/>
        <w:spacing w:before="100" w:beforeAutospacing="1" w:after="100" w:afterAutospacing="1" w:line="480" w:lineRule="auto"/>
        <w:jc w:val="both"/>
      </w:pPr>
      <w:r>
        <w:t>1)</w:t>
      </w:r>
      <w:r>
        <w:tab/>
        <w:t xml:space="preserve">Acquisition of Infrastructure is done through the Department of Public Works (DPW) and the Department of Military Veterans does not have control over the process hence failure to acquire health and wellness centre as planned. </w:t>
      </w:r>
    </w:p>
    <w:p w:rsidR="00831510" w:rsidRDefault="00831510" w:rsidP="00557B8B">
      <w:pPr>
        <w:pStyle w:val="p0"/>
        <w:spacing w:before="100" w:beforeAutospacing="1" w:after="100" w:afterAutospacing="1" w:line="480" w:lineRule="auto"/>
        <w:jc w:val="both"/>
      </w:pPr>
      <w:r>
        <w:t>(2)</w:t>
      </w:r>
      <w:r>
        <w:tab/>
        <w:t>The Department has made the financial provision for the establishment of the Health and Wellness Centre and had identified several sites in Gauteng which were submitted to the Department of Public Works, together with the specifications of the envisioned centre to fast track the procurement process as advised by DPW. Furthermore the Department is also considering the possibility of renting the Health and Wellness Sites and out-source the related services based on the specifications developed for the centre.</w:t>
      </w:r>
    </w:p>
    <w:p w:rsidR="00831510" w:rsidRDefault="00831510" w:rsidP="00557B8B">
      <w:pPr>
        <w:pStyle w:val="p0"/>
        <w:spacing w:before="100" w:beforeAutospacing="1" w:after="100" w:afterAutospacing="1" w:line="480" w:lineRule="auto"/>
        <w:jc w:val="both"/>
      </w:pPr>
      <w:r>
        <w:t>(3)</w:t>
      </w:r>
      <w:r>
        <w:tab/>
        <w:t>Currently the Department has not incurred any costs but has reserved R19 million based on projections of the procurement and the management of the facility.</w:t>
      </w:r>
    </w:p>
    <w:p w:rsidR="00831510" w:rsidRDefault="00831510" w:rsidP="00557B8B">
      <w:pPr>
        <w:pStyle w:val="p0"/>
        <w:spacing w:before="100" w:beforeAutospacing="1" w:after="100" w:afterAutospacing="1" w:line="480" w:lineRule="auto"/>
        <w:jc w:val="both"/>
      </w:pPr>
      <w:r>
        <w:t xml:space="preserve">(4) </w:t>
      </w:r>
      <w:r>
        <w:tab/>
        <w:t xml:space="preserve">(a) The ultimate plan for the Department is to establish one Health and </w:t>
      </w:r>
      <w:r>
        <w:tab/>
        <w:t xml:space="preserve">Wellness Centre in each Province. </w:t>
      </w:r>
    </w:p>
    <w:p w:rsidR="00831510" w:rsidRDefault="00831510" w:rsidP="00557B8B">
      <w:pPr>
        <w:pStyle w:val="p0"/>
        <w:spacing w:before="100" w:beforeAutospacing="1" w:after="100" w:afterAutospacing="1" w:line="480" w:lineRule="auto"/>
        <w:jc w:val="both"/>
      </w:pPr>
      <w:r>
        <w:tab/>
        <w:t>(b) The location of the Health and Wellness Centre will be based on the suitability of the sites, however for the 2015/16 period the Department plans to establish one centre in Gauteng.</w:t>
      </w:r>
    </w:p>
    <w:p w:rsidR="00831510" w:rsidRDefault="00831510" w:rsidP="00557B8B">
      <w:pPr>
        <w:pStyle w:val="p0"/>
        <w:spacing w:before="100" w:beforeAutospacing="1" w:after="100" w:afterAutospacing="1" w:line="480" w:lineRule="auto"/>
        <w:jc w:val="both"/>
      </w:pPr>
      <w:r>
        <w:t>(5)</w:t>
      </w:r>
      <w:r>
        <w:tab/>
        <w:t>The department has developed a business plan which will inform the annual budget to ensure the sustainability of the program.</w:t>
      </w:r>
    </w:p>
    <w:p w:rsidR="00831510" w:rsidRPr="005D7470" w:rsidRDefault="00831510" w:rsidP="00557B8B">
      <w:pPr>
        <w:pStyle w:val="p0"/>
        <w:spacing w:before="100" w:beforeAutospacing="1" w:after="100" w:afterAutospacing="1" w:line="480" w:lineRule="auto"/>
        <w:jc w:val="both"/>
      </w:pPr>
      <w:r w:rsidRPr="00557B8B">
        <w:t>NW3475E</w:t>
      </w:r>
    </w:p>
    <w:p w:rsidR="00831510" w:rsidRDefault="00831510" w:rsidP="00F674C3"/>
    <w:sectPr w:rsidR="00831510" w:rsidSect="00EF559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74C3"/>
    <w:rsid w:val="00551322"/>
    <w:rsid w:val="00557B8B"/>
    <w:rsid w:val="00581552"/>
    <w:rsid w:val="00591838"/>
    <w:rsid w:val="005D7470"/>
    <w:rsid w:val="007E1586"/>
    <w:rsid w:val="00831510"/>
    <w:rsid w:val="008F1971"/>
    <w:rsid w:val="00915E96"/>
    <w:rsid w:val="00927AE3"/>
    <w:rsid w:val="00B956DE"/>
    <w:rsid w:val="00C21FCB"/>
    <w:rsid w:val="00CA3CA2"/>
    <w:rsid w:val="00EF5595"/>
    <w:rsid w:val="00F674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322"/>
    <w:pPr>
      <w:spacing w:after="200" w:line="276" w:lineRule="auto"/>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uiPriority w:val="99"/>
    <w:rsid w:val="00F674C3"/>
    <w:pPr>
      <w:spacing w:after="0" w:line="240" w:lineRule="auto"/>
    </w:pPr>
    <w:rPr>
      <w:rFonts w:ascii="Times New Roman" w:hAnsi="Times New Roman"/>
      <w:sz w:val="24"/>
      <w:szCs w:val="24"/>
    </w:rPr>
  </w:style>
  <w:style w:type="paragraph" w:styleId="PlainText">
    <w:name w:val="Plain Text"/>
    <w:basedOn w:val="Normal"/>
    <w:link w:val="PlainTextChar"/>
    <w:uiPriority w:val="99"/>
    <w:rsid w:val="00F674C3"/>
    <w:pPr>
      <w:spacing w:after="0" w:line="240" w:lineRule="auto"/>
    </w:pPr>
    <w:rPr>
      <w:szCs w:val="21"/>
    </w:rPr>
  </w:style>
  <w:style w:type="character" w:customStyle="1" w:styleId="PlainTextChar">
    <w:name w:val="Plain Text Char"/>
    <w:basedOn w:val="DefaultParagraphFont"/>
    <w:link w:val="PlainText"/>
    <w:uiPriority w:val="99"/>
    <w:locked/>
    <w:rsid w:val="00F674C3"/>
    <w:rPr>
      <w:rFonts w:ascii="Calibri" w:hAnsi="Calibri" w:cs="Times New Roman"/>
      <w:sz w:val="21"/>
      <w:szCs w:val="21"/>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306</Words>
  <Characters>1747</Characters>
  <Application>Microsoft Office Outlook</Application>
  <DocSecurity>0</DocSecurity>
  <Lines>0</Lines>
  <Paragraphs>0</Paragraphs>
  <ScaleCrop>false</ScaleCrop>
  <Company>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S Esau (DA) to ask the Minister of Defence and Military Veterans:  2971</dc:title>
  <dc:subject/>
  <dc:creator>ppetersen</dc:creator>
  <cp:keywords/>
  <dc:description/>
  <cp:lastModifiedBy>schuene</cp:lastModifiedBy>
  <cp:revision>2</cp:revision>
  <dcterms:created xsi:type="dcterms:W3CDTF">2015-08-25T13:50:00Z</dcterms:created>
  <dcterms:modified xsi:type="dcterms:W3CDTF">2015-08-25T13:50:00Z</dcterms:modified>
</cp:coreProperties>
</file>